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D2F6" w14:textId="4E0EC8D2" w:rsidR="00D04F62" w:rsidRPr="000E6B8E" w:rsidRDefault="00244229" w:rsidP="00244229">
      <w:pPr>
        <w:spacing w:line="240" w:lineRule="atLeast"/>
        <w:jc w:val="right"/>
        <w:rPr>
          <w:rFonts w:ascii="Microsoft JhengHei UI" w:eastAsia="Microsoft JhengHei UI" w:hAnsi="Microsoft JhengHei UI"/>
          <w:b/>
          <w:sz w:val="20"/>
          <w:szCs w:val="20"/>
          <w:lang w:eastAsia="zh-TW"/>
        </w:rPr>
      </w:pPr>
      <w:r>
        <w:rPr>
          <w:rFonts w:ascii="新細明體" w:eastAsia="新細明體" w:hAnsi="新細明體" w:hint="eastAsia"/>
          <w:b/>
          <w:sz w:val="20"/>
          <w:szCs w:val="20"/>
          <w:lang w:eastAsia="zh-TW"/>
        </w:rPr>
        <w:t xml:space="preserve">                               </w:t>
      </w:r>
      <w:r w:rsidRPr="000E6B8E">
        <w:rPr>
          <w:rFonts w:ascii="Microsoft JhengHei UI" w:eastAsia="Microsoft JhengHei UI" w:hAnsi="Microsoft JhengHei UI" w:hint="eastAsia"/>
          <w:b/>
          <w:sz w:val="20"/>
          <w:szCs w:val="20"/>
          <w:lang w:eastAsia="zh-TW"/>
        </w:rPr>
        <w:t>【</w:t>
      </w:r>
      <w:r w:rsidR="00343D99" w:rsidRPr="000E6B8E">
        <w:rPr>
          <w:rFonts w:ascii="Microsoft JhengHei UI" w:eastAsia="Microsoft JhengHei UI" w:hAnsi="Microsoft JhengHei UI" w:hint="eastAsia"/>
          <w:b/>
          <w:sz w:val="20"/>
          <w:szCs w:val="20"/>
          <w:lang w:eastAsia="zh-TW"/>
        </w:rPr>
        <w:t>202</w:t>
      </w:r>
      <w:r w:rsidR="00BF5E27">
        <w:rPr>
          <w:rFonts w:ascii="Microsoft JhengHei UI" w:eastAsia="Microsoft JhengHei UI" w:hAnsi="Microsoft JhengHei UI" w:hint="eastAsia"/>
          <w:b/>
          <w:sz w:val="20"/>
          <w:szCs w:val="20"/>
          <w:lang w:eastAsia="zh-TW"/>
        </w:rPr>
        <w:t>6</w:t>
      </w:r>
      <w:r w:rsidR="00015AD2" w:rsidRPr="000E6B8E">
        <w:rPr>
          <w:rFonts w:ascii="Microsoft JhengHei UI" w:eastAsia="Microsoft JhengHei UI" w:hAnsi="Microsoft JhengHei UI" w:hint="eastAsia"/>
          <w:b/>
          <w:sz w:val="20"/>
          <w:szCs w:val="20"/>
          <w:lang w:eastAsia="zh-TW"/>
        </w:rPr>
        <w:t>/</w:t>
      </w:r>
      <w:r w:rsidR="00BF5E27">
        <w:rPr>
          <w:rFonts w:ascii="Microsoft JhengHei UI" w:eastAsia="Microsoft JhengHei UI" w:hAnsi="Microsoft JhengHei UI" w:hint="eastAsia"/>
          <w:b/>
          <w:sz w:val="20"/>
          <w:szCs w:val="20"/>
          <w:lang w:eastAsia="zh-TW"/>
        </w:rPr>
        <w:t>6</w:t>
      </w:r>
      <w:r w:rsidR="00015AD2" w:rsidRPr="000E6B8E">
        <w:rPr>
          <w:rFonts w:ascii="Microsoft JhengHei UI" w:eastAsia="Microsoft JhengHei UI" w:hAnsi="Microsoft JhengHei UI" w:hint="eastAsia"/>
          <w:b/>
          <w:sz w:val="20"/>
          <w:szCs w:val="20"/>
          <w:lang w:eastAsia="zh-TW"/>
        </w:rPr>
        <w:t>/</w:t>
      </w:r>
      <w:r w:rsidR="00BF5E27">
        <w:rPr>
          <w:rFonts w:ascii="Microsoft JhengHei UI" w:eastAsia="Microsoft JhengHei UI" w:hAnsi="Microsoft JhengHei UI" w:hint="eastAsia"/>
          <w:b/>
          <w:sz w:val="20"/>
          <w:szCs w:val="20"/>
          <w:lang w:eastAsia="zh-TW"/>
        </w:rPr>
        <w:t>30</w:t>
      </w:r>
      <w:r w:rsidRPr="000E6B8E">
        <w:rPr>
          <w:rFonts w:ascii="Microsoft JhengHei UI" w:eastAsia="Microsoft JhengHei UI" w:hAnsi="Microsoft JhengHei UI" w:hint="eastAsia"/>
          <w:b/>
          <w:sz w:val="20"/>
          <w:szCs w:val="20"/>
          <w:lang w:eastAsia="zh-TW"/>
        </w:rPr>
        <w:t>版】</w:t>
      </w:r>
    </w:p>
    <w:p w14:paraId="283D0D0C" w14:textId="77777777" w:rsidR="00D04F62" w:rsidRPr="00E857FC" w:rsidRDefault="00D04F62" w:rsidP="00D04F62">
      <w:pPr>
        <w:spacing w:line="240" w:lineRule="atLeast"/>
        <w:jc w:val="center"/>
        <w:rPr>
          <w:rFonts w:ascii="新細明體" w:eastAsia="新細明體" w:hAnsi="新細明體"/>
          <w:b/>
          <w:sz w:val="20"/>
          <w:szCs w:val="20"/>
        </w:rPr>
      </w:pPr>
    </w:p>
    <w:p w14:paraId="492A4B7E" w14:textId="77777777" w:rsidR="00D04F62" w:rsidRPr="00E857FC" w:rsidRDefault="00D04F62" w:rsidP="00D04F62">
      <w:pPr>
        <w:spacing w:line="240" w:lineRule="atLeast"/>
        <w:jc w:val="center"/>
        <w:rPr>
          <w:rFonts w:ascii="新細明體" w:eastAsia="新細明體" w:hAnsi="新細明體"/>
          <w:b/>
          <w:sz w:val="20"/>
          <w:szCs w:val="20"/>
        </w:rPr>
      </w:pPr>
    </w:p>
    <w:p w14:paraId="769EFB35" w14:textId="77777777" w:rsidR="00D04F62" w:rsidRPr="00E857FC" w:rsidRDefault="00D04F62" w:rsidP="00D04F62">
      <w:pPr>
        <w:spacing w:line="240" w:lineRule="atLeast"/>
        <w:jc w:val="center"/>
        <w:rPr>
          <w:rFonts w:ascii="新細明體" w:eastAsia="新細明體" w:hAnsi="新細明體"/>
          <w:b/>
          <w:sz w:val="20"/>
          <w:szCs w:val="20"/>
        </w:rPr>
      </w:pPr>
    </w:p>
    <w:p w14:paraId="4C1829AC" w14:textId="77777777" w:rsidR="00D04F62" w:rsidRPr="00423B94" w:rsidRDefault="00D04F62" w:rsidP="00D04F62">
      <w:pPr>
        <w:spacing w:line="240" w:lineRule="atLeast"/>
        <w:jc w:val="center"/>
        <w:rPr>
          <w:rFonts w:ascii="新細明體" w:eastAsia="新細明體" w:hAnsi="新細明體"/>
          <w:b/>
          <w:sz w:val="20"/>
          <w:szCs w:val="20"/>
        </w:rPr>
      </w:pPr>
    </w:p>
    <w:p w14:paraId="56038A6B" w14:textId="77777777" w:rsidR="00D04F62" w:rsidRPr="00E857FC" w:rsidRDefault="00D04F62" w:rsidP="00D04F62">
      <w:pPr>
        <w:spacing w:line="240" w:lineRule="atLeast"/>
        <w:jc w:val="center"/>
        <w:rPr>
          <w:rFonts w:ascii="新細明體" w:eastAsia="新細明體" w:hAnsi="新細明體"/>
          <w:b/>
          <w:sz w:val="20"/>
          <w:szCs w:val="20"/>
        </w:rPr>
      </w:pPr>
    </w:p>
    <w:p w14:paraId="60E20A07" w14:textId="77777777" w:rsidR="00D04F62" w:rsidRPr="00E857FC" w:rsidRDefault="00D04F62" w:rsidP="00D04F62">
      <w:pPr>
        <w:spacing w:line="240" w:lineRule="atLeast"/>
        <w:jc w:val="center"/>
        <w:rPr>
          <w:rFonts w:ascii="新細明體" w:eastAsia="新細明體" w:hAnsi="新細明體"/>
          <w:b/>
          <w:sz w:val="20"/>
          <w:szCs w:val="20"/>
        </w:rPr>
      </w:pPr>
    </w:p>
    <w:p w14:paraId="5AA7A29B" w14:textId="77777777" w:rsidR="00D04F62" w:rsidRPr="00E857FC" w:rsidRDefault="00D04F62" w:rsidP="00D04F62">
      <w:pPr>
        <w:spacing w:line="240" w:lineRule="atLeast"/>
        <w:jc w:val="center"/>
        <w:rPr>
          <w:rFonts w:ascii="新細明體" w:eastAsia="新細明體" w:hAnsi="新細明體"/>
          <w:b/>
          <w:sz w:val="20"/>
          <w:szCs w:val="20"/>
        </w:rPr>
      </w:pPr>
    </w:p>
    <w:p w14:paraId="6C15FC02" w14:textId="77777777" w:rsidR="00D04F62" w:rsidRPr="00E857FC" w:rsidRDefault="00D04F62" w:rsidP="00D04F62">
      <w:pPr>
        <w:spacing w:line="240" w:lineRule="atLeast"/>
        <w:jc w:val="center"/>
        <w:rPr>
          <w:rFonts w:ascii="新細明體" w:eastAsia="新細明體" w:hAnsi="新細明體"/>
          <w:b/>
          <w:sz w:val="20"/>
          <w:szCs w:val="20"/>
        </w:rPr>
      </w:pPr>
    </w:p>
    <w:p w14:paraId="2271C18E" w14:textId="77777777" w:rsidR="00D04F62" w:rsidRPr="00E857FC" w:rsidRDefault="00D04F62" w:rsidP="00D04F62">
      <w:pPr>
        <w:spacing w:line="240" w:lineRule="atLeast"/>
        <w:jc w:val="center"/>
        <w:rPr>
          <w:rFonts w:ascii="新細明體" w:eastAsia="新細明體" w:hAnsi="新細明體"/>
          <w:b/>
          <w:sz w:val="20"/>
          <w:szCs w:val="20"/>
        </w:rPr>
      </w:pPr>
    </w:p>
    <w:p w14:paraId="011B1C90" w14:textId="77777777" w:rsidR="00D04F62" w:rsidRPr="00E857FC" w:rsidRDefault="00D04F62" w:rsidP="00D04F62">
      <w:pPr>
        <w:spacing w:line="240" w:lineRule="atLeast"/>
        <w:jc w:val="center"/>
        <w:rPr>
          <w:rFonts w:ascii="新細明體" w:eastAsia="新細明體" w:hAnsi="新細明體"/>
          <w:b/>
          <w:sz w:val="20"/>
          <w:szCs w:val="20"/>
        </w:rPr>
      </w:pPr>
    </w:p>
    <w:p w14:paraId="082367BB" w14:textId="77777777" w:rsidR="00D04F62" w:rsidRPr="00E857FC" w:rsidRDefault="00D04F62" w:rsidP="00D04F62">
      <w:pPr>
        <w:spacing w:line="240" w:lineRule="atLeast"/>
        <w:jc w:val="center"/>
        <w:rPr>
          <w:rFonts w:ascii="新細明體" w:eastAsia="新細明體" w:hAnsi="新細明體"/>
          <w:b/>
          <w:sz w:val="20"/>
          <w:szCs w:val="20"/>
        </w:rPr>
      </w:pPr>
    </w:p>
    <w:p w14:paraId="514F12E0" w14:textId="77777777" w:rsidR="00D04F62" w:rsidRPr="00E857FC" w:rsidRDefault="00D04F62" w:rsidP="00D04F62">
      <w:pPr>
        <w:spacing w:line="240" w:lineRule="atLeast"/>
        <w:jc w:val="center"/>
        <w:rPr>
          <w:rFonts w:ascii="新細明體" w:eastAsia="新細明體" w:hAnsi="新細明體"/>
          <w:b/>
          <w:sz w:val="20"/>
          <w:szCs w:val="20"/>
        </w:rPr>
      </w:pPr>
    </w:p>
    <w:p w14:paraId="61940B94" w14:textId="77777777" w:rsidR="00D04F62" w:rsidRPr="00E857FC" w:rsidRDefault="00D04F62" w:rsidP="00D04F62">
      <w:pPr>
        <w:spacing w:line="240" w:lineRule="atLeast"/>
        <w:jc w:val="center"/>
        <w:rPr>
          <w:rFonts w:ascii="新細明體" w:eastAsia="新細明體" w:hAnsi="新細明體"/>
          <w:b/>
          <w:sz w:val="20"/>
          <w:szCs w:val="20"/>
        </w:rPr>
      </w:pPr>
    </w:p>
    <w:p w14:paraId="078D1A04" w14:textId="77777777" w:rsidR="00D04F62" w:rsidRPr="00E857FC" w:rsidRDefault="00D04F62" w:rsidP="00D04F62">
      <w:pPr>
        <w:spacing w:line="240" w:lineRule="atLeast"/>
        <w:jc w:val="center"/>
        <w:rPr>
          <w:rFonts w:ascii="新細明體" w:eastAsia="新細明體" w:hAnsi="新細明體"/>
          <w:b/>
          <w:sz w:val="20"/>
          <w:szCs w:val="20"/>
        </w:rPr>
      </w:pPr>
    </w:p>
    <w:p w14:paraId="4B2BB87C" w14:textId="77777777" w:rsidR="00D04F62" w:rsidRPr="00E857FC" w:rsidRDefault="00D04F62" w:rsidP="00D04F62">
      <w:pPr>
        <w:spacing w:line="240" w:lineRule="atLeast"/>
        <w:jc w:val="center"/>
        <w:rPr>
          <w:rFonts w:ascii="新細明體" w:eastAsia="新細明體" w:hAnsi="新細明體"/>
          <w:b/>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20"/>
      </w:tblGrid>
      <w:tr w:rsidR="00D04F62" w:rsidRPr="007242EB" w14:paraId="350D9925" w14:textId="77777777" w:rsidTr="00EC0961">
        <w:trPr>
          <w:trHeight w:val="704"/>
        </w:trPr>
        <w:tc>
          <w:tcPr>
            <w:tcW w:w="7020" w:type="dxa"/>
          </w:tcPr>
          <w:p w14:paraId="67514D41" w14:textId="77777777" w:rsidR="00D04F62" w:rsidRPr="007242EB" w:rsidRDefault="00D04F62" w:rsidP="00EC0961">
            <w:pPr>
              <w:jc w:val="center"/>
              <w:rPr>
                <w:b/>
                <w:w w:val="200"/>
                <w:sz w:val="52"/>
                <w:szCs w:val="52"/>
              </w:rPr>
            </w:pPr>
            <w:r w:rsidRPr="00401665">
              <w:rPr>
                <w:rFonts w:hint="eastAsia"/>
                <w:b/>
                <w:spacing w:val="529"/>
                <w:kern w:val="0"/>
                <w:sz w:val="52"/>
                <w:szCs w:val="52"/>
                <w:fitText w:val="6840" w:id="-1555780859"/>
              </w:rPr>
              <w:t>買賣合約</w:t>
            </w:r>
            <w:r w:rsidRPr="00401665">
              <w:rPr>
                <w:rFonts w:hint="eastAsia"/>
                <w:b/>
                <w:spacing w:val="-1"/>
                <w:kern w:val="0"/>
                <w:sz w:val="52"/>
                <w:szCs w:val="52"/>
                <w:fitText w:val="6840" w:id="-1555780859"/>
              </w:rPr>
              <w:t>書</w:t>
            </w:r>
          </w:p>
        </w:tc>
      </w:tr>
    </w:tbl>
    <w:p w14:paraId="65B8F4CF" w14:textId="77777777" w:rsidR="00D04F62" w:rsidRPr="00E857FC" w:rsidRDefault="00D04F62" w:rsidP="00D04F62">
      <w:pPr>
        <w:spacing w:line="240" w:lineRule="atLeast"/>
        <w:jc w:val="center"/>
        <w:rPr>
          <w:rFonts w:ascii="新細明體" w:eastAsia="新細明體" w:hAnsi="新細明體"/>
          <w:b/>
          <w:sz w:val="20"/>
          <w:szCs w:val="20"/>
        </w:rPr>
      </w:pPr>
    </w:p>
    <w:p w14:paraId="03949746" w14:textId="77777777" w:rsidR="00D04F62" w:rsidRPr="00E857FC" w:rsidRDefault="00D04F62" w:rsidP="00D04F62">
      <w:pPr>
        <w:spacing w:line="240" w:lineRule="atLeast"/>
        <w:jc w:val="center"/>
        <w:rPr>
          <w:rFonts w:ascii="新細明體" w:eastAsia="新細明體" w:hAnsi="新細明體"/>
          <w:b/>
          <w:sz w:val="20"/>
          <w:szCs w:val="20"/>
        </w:rPr>
      </w:pPr>
    </w:p>
    <w:p w14:paraId="767C0562" w14:textId="77777777" w:rsidR="00D04F62" w:rsidRPr="00E857FC" w:rsidRDefault="00D04F62" w:rsidP="00D04F62">
      <w:pPr>
        <w:spacing w:line="240" w:lineRule="atLeast"/>
        <w:jc w:val="center"/>
        <w:rPr>
          <w:rFonts w:ascii="新細明體" w:eastAsia="新細明體" w:hAnsi="新細明體"/>
          <w:b/>
          <w:sz w:val="20"/>
          <w:szCs w:val="20"/>
        </w:rPr>
      </w:pPr>
    </w:p>
    <w:p w14:paraId="0EE78035" w14:textId="77777777" w:rsidR="00D04F62" w:rsidRPr="00E857FC" w:rsidRDefault="00D04F62" w:rsidP="00D04F62">
      <w:pPr>
        <w:spacing w:line="240" w:lineRule="atLeast"/>
        <w:jc w:val="center"/>
        <w:rPr>
          <w:rFonts w:ascii="新細明體" w:eastAsia="新細明體" w:hAnsi="新細明體"/>
          <w:b/>
          <w:sz w:val="20"/>
          <w:szCs w:val="20"/>
        </w:rPr>
      </w:pPr>
    </w:p>
    <w:p w14:paraId="622E319E" w14:textId="77777777" w:rsidR="00D04F62" w:rsidRPr="00E857FC" w:rsidRDefault="00D04F62" w:rsidP="00D04F62">
      <w:pPr>
        <w:spacing w:line="240" w:lineRule="atLeast"/>
        <w:jc w:val="center"/>
        <w:rPr>
          <w:rFonts w:ascii="新細明體" w:eastAsia="新細明體" w:hAnsi="新細明體"/>
          <w:b/>
          <w:sz w:val="20"/>
          <w:szCs w:val="20"/>
        </w:rPr>
      </w:pPr>
    </w:p>
    <w:p w14:paraId="2132555D" w14:textId="77777777" w:rsidR="00D04F62" w:rsidRPr="00E857FC" w:rsidRDefault="00D04F62" w:rsidP="00D04F62">
      <w:pPr>
        <w:spacing w:line="240" w:lineRule="atLeast"/>
        <w:jc w:val="center"/>
        <w:rPr>
          <w:rFonts w:ascii="新細明體" w:eastAsia="新細明體" w:hAnsi="新細明體"/>
          <w:b/>
          <w:sz w:val="20"/>
          <w:szCs w:val="20"/>
        </w:rPr>
      </w:pPr>
    </w:p>
    <w:p w14:paraId="230197E5" w14:textId="77777777" w:rsidR="00D04F62" w:rsidRPr="00E857FC" w:rsidRDefault="00D04F62" w:rsidP="00D04F62">
      <w:pPr>
        <w:spacing w:line="240" w:lineRule="atLeast"/>
        <w:jc w:val="center"/>
        <w:rPr>
          <w:rFonts w:ascii="新細明體" w:eastAsia="新細明體" w:hAnsi="新細明體"/>
          <w:b/>
          <w:sz w:val="20"/>
          <w:szCs w:val="20"/>
        </w:rPr>
      </w:pPr>
    </w:p>
    <w:p w14:paraId="0F2CEE22" w14:textId="77777777" w:rsidR="00D04F62" w:rsidRPr="00E857FC" w:rsidRDefault="00D04F62" w:rsidP="00D04F62">
      <w:pPr>
        <w:spacing w:line="240" w:lineRule="atLeast"/>
        <w:jc w:val="center"/>
        <w:rPr>
          <w:rFonts w:ascii="新細明體" w:eastAsia="新細明體" w:hAnsi="新細明體"/>
          <w:b/>
          <w:sz w:val="20"/>
          <w:szCs w:val="20"/>
        </w:rPr>
      </w:pPr>
    </w:p>
    <w:p w14:paraId="49B83BD5" w14:textId="77777777" w:rsidR="00D04F62" w:rsidRPr="00E857FC" w:rsidRDefault="00D04F62" w:rsidP="00D04F62">
      <w:pPr>
        <w:spacing w:line="240" w:lineRule="atLeast"/>
        <w:jc w:val="center"/>
        <w:rPr>
          <w:rFonts w:ascii="新細明體" w:eastAsia="新細明體" w:hAnsi="新細明體"/>
          <w:b/>
          <w:sz w:val="20"/>
          <w:szCs w:val="20"/>
        </w:rPr>
      </w:pPr>
    </w:p>
    <w:p w14:paraId="3BDC3E09" w14:textId="77777777" w:rsidR="00D04F62" w:rsidRPr="00E857FC" w:rsidRDefault="00D04F62" w:rsidP="00D04F62">
      <w:pPr>
        <w:spacing w:line="240" w:lineRule="atLeast"/>
        <w:jc w:val="center"/>
        <w:rPr>
          <w:rFonts w:ascii="新細明體" w:eastAsia="新細明體" w:hAnsi="新細明體"/>
          <w:b/>
          <w:sz w:val="20"/>
          <w:szCs w:val="20"/>
        </w:rPr>
      </w:pPr>
    </w:p>
    <w:p w14:paraId="0B44A914" w14:textId="77777777" w:rsidR="00D04F62" w:rsidRPr="00E857FC" w:rsidRDefault="00D04F62" w:rsidP="00D04F62">
      <w:pPr>
        <w:spacing w:line="240" w:lineRule="atLeast"/>
        <w:jc w:val="center"/>
        <w:rPr>
          <w:rFonts w:ascii="新細明體" w:eastAsia="新細明體" w:hAnsi="新細明體"/>
          <w:b/>
          <w:sz w:val="20"/>
          <w:szCs w:val="20"/>
        </w:rPr>
      </w:pPr>
    </w:p>
    <w:p w14:paraId="64171484" w14:textId="77777777" w:rsidR="00D04F62" w:rsidRPr="00E857FC" w:rsidRDefault="00D04F62" w:rsidP="00D04F62">
      <w:pPr>
        <w:spacing w:line="240" w:lineRule="atLeast"/>
        <w:jc w:val="center"/>
        <w:rPr>
          <w:rFonts w:ascii="新細明體" w:eastAsia="新細明體" w:hAnsi="新細明體"/>
          <w:b/>
          <w:sz w:val="20"/>
          <w:szCs w:val="20"/>
        </w:rPr>
      </w:pPr>
    </w:p>
    <w:p w14:paraId="647B0B41" w14:textId="77777777" w:rsidR="00D04F62" w:rsidRPr="00E857FC" w:rsidRDefault="00D04F62" w:rsidP="00D04F62">
      <w:pPr>
        <w:spacing w:line="240" w:lineRule="atLeast"/>
        <w:jc w:val="center"/>
        <w:rPr>
          <w:rFonts w:ascii="新細明體" w:eastAsia="新細明體" w:hAnsi="新細明體"/>
          <w:b/>
          <w:sz w:val="20"/>
          <w:szCs w:val="20"/>
        </w:rPr>
      </w:pPr>
    </w:p>
    <w:p w14:paraId="5F6BADC1" w14:textId="77777777" w:rsidR="00D04F62" w:rsidRPr="00E857FC" w:rsidRDefault="00D04F62" w:rsidP="00D04F62">
      <w:pPr>
        <w:spacing w:line="240" w:lineRule="atLeast"/>
        <w:jc w:val="center"/>
        <w:rPr>
          <w:rFonts w:ascii="新細明體" w:eastAsia="新細明體" w:hAnsi="新細明體"/>
          <w:b/>
          <w:sz w:val="20"/>
          <w:szCs w:val="20"/>
        </w:rPr>
      </w:pPr>
    </w:p>
    <w:p w14:paraId="40F5A998" w14:textId="77777777" w:rsidR="00D04F62" w:rsidRPr="00E857FC" w:rsidRDefault="00D04F62" w:rsidP="00D04F62">
      <w:pPr>
        <w:spacing w:line="240" w:lineRule="atLeast"/>
        <w:jc w:val="center"/>
        <w:rPr>
          <w:rFonts w:ascii="新細明體" w:eastAsia="新細明體" w:hAnsi="新細明體"/>
          <w:b/>
          <w:sz w:val="20"/>
          <w:szCs w:val="20"/>
        </w:rPr>
      </w:pPr>
    </w:p>
    <w:p w14:paraId="2B77F5F3" w14:textId="77777777" w:rsidR="00D04F62" w:rsidRPr="00E857FC" w:rsidRDefault="00D04F62" w:rsidP="00D04F62">
      <w:pPr>
        <w:spacing w:line="240" w:lineRule="atLeast"/>
        <w:jc w:val="center"/>
        <w:rPr>
          <w:rFonts w:ascii="新細明體" w:eastAsia="新細明體" w:hAnsi="新細明體"/>
          <w:b/>
          <w:sz w:val="20"/>
          <w:szCs w:val="20"/>
        </w:rPr>
      </w:pPr>
    </w:p>
    <w:p w14:paraId="080C699D" w14:textId="77777777" w:rsidR="00D04F62" w:rsidRPr="00E857FC" w:rsidRDefault="00D04F62" w:rsidP="00D04F62">
      <w:pPr>
        <w:spacing w:line="240" w:lineRule="atLeast"/>
        <w:jc w:val="center"/>
        <w:rPr>
          <w:rFonts w:ascii="新細明體" w:eastAsia="新細明體" w:hAnsi="新細明體"/>
          <w:b/>
          <w:sz w:val="20"/>
          <w:szCs w:val="20"/>
        </w:rPr>
      </w:pPr>
    </w:p>
    <w:p w14:paraId="5F3C6401" w14:textId="77777777" w:rsidR="00D04F62" w:rsidRPr="000E6B8E" w:rsidRDefault="00D04F62" w:rsidP="00D04F62">
      <w:pPr>
        <w:spacing w:line="240" w:lineRule="atLeast"/>
        <w:jc w:val="center"/>
        <w:rPr>
          <w:rFonts w:ascii="Microsoft JhengHei UI" w:eastAsia="Microsoft JhengHei UI" w:hAnsi="Microsoft JhengHei UI"/>
          <w:b/>
          <w:sz w:val="30"/>
          <w:szCs w:val="30"/>
        </w:rPr>
      </w:pPr>
      <w:r w:rsidRPr="00E857FC">
        <w:rPr>
          <w:rFonts w:ascii="新細明體" w:eastAsia="新細明體" w:hAnsi="新細明體"/>
          <w:b/>
          <w:sz w:val="20"/>
          <w:szCs w:val="20"/>
        </w:rPr>
        <w:br w:type="page"/>
      </w:r>
      <w:r w:rsidRPr="000E6B8E">
        <w:rPr>
          <w:rFonts w:ascii="Microsoft JhengHei UI" w:eastAsia="Microsoft JhengHei UI" w:hAnsi="Microsoft JhengHei UI" w:hint="eastAsia"/>
          <w:b/>
          <w:sz w:val="30"/>
          <w:szCs w:val="30"/>
        </w:rPr>
        <w:lastRenderedPageBreak/>
        <w:t>買賣合約書</w:t>
      </w:r>
    </w:p>
    <w:p w14:paraId="2AD56E81" w14:textId="77777777" w:rsidR="00D04F62" w:rsidRPr="000E6B8E" w:rsidRDefault="00D04F62" w:rsidP="00D04F62">
      <w:pPr>
        <w:spacing w:line="240" w:lineRule="atLeast"/>
        <w:rPr>
          <w:rFonts w:ascii="Microsoft JhengHei UI" w:eastAsia="Microsoft JhengHei UI" w:hAnsi="Microsoft JhengHei UI"/>
          <w:bCs/>
          <w:sz w:val="20"/>
          <w:szCs w:val="20"/>
        </w:rPr>
      </w:pPr>
    </w:p>
    <w:p w14:paraId="58FD132B"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　　　　   買方：統一超商股份有限公司                            （以下簡稱「甲方」）</w:t>
      </w:r>
    </w:p>
    <w:p w14:paraId="7FD53D5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立合約書人</w:t>
      </w:r>
    </w:p>
    <w:p w14:paraId="329E77CA" w14:textId="3CDE0C1A"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　　　　 　賣方：</w:t>
      </w:r>
      <w:r w:rsidR="00511EC9" w:rsidRPr="000E6B8E">
        <w:rPr>
          <w:rFonts w:ascii="Microsoft JhengHei UI" w:eastAsia="Microsoft JhengHei UI" w:hAnsi="Microsoft JhengHei UI" w:hint="eastAsia"/>
          <w:bCs/>
          <w:sz w:val="20"/>
          <w:szCs w:val="20"/>
          <w:lang w:eastAsia="zh-TW"/>
        </w:rPr>
        <w:t>奕祺行銷股份有限公司</w:t>
      </w:r>
      <w:r w:rsidRPr="000E6B8E">
        <w:rPr>
          <w:rFonts w:ascii="Microsoft JhengHei UI" w:eastAsia="Microsoft JhengHei UI" w:hAnsi="Microsoft JhengHei UI" w:hint="eastAsia"/>
          <w:bCs/>
          <w:sz w:val="20"/>
          <w:szCs w:val="20"/>
          <w:lang w:eastAsia="zh-TW"/>
        </w:rPr>
        <w:t xml:space="preserve">                        </w:t>
      </w:r>
      <w:r w:rsidR="00D87EB2" w:rsidRPr="000E6B8E">
        <w:rPr>
          <w:rFonts w:ascii="Microsoft JhengHei UI" w:eastAsia="Microsoft JhengHei UI" w:hAnsi="Microsoft JhengHei UI" w:hint="eastAsia"/>
          <w:bCs/>
          <w:sz w:val="20"/>
          <w:szCs w:val="20"/>
          <w:lang w:eastAsia="zh-TW"/>
        </w:rPr>
        <w:t xml:space="preserve"> </w:t>
      </w:r>
      <w:r w:rsidR="006C7F3D"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 xml:space="preserve">（以下簡稱「乙方」） </w:t>
      </w:r>
    </w:p>
    <w:p w14:paraId="046643BF"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6241B52D" w14:textId="53FE85E3"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立合約書人為買賣 </w:t>
      </w:r>
      <w:r w:rsidR="00675CB1" w:rsidRPr="00675CB1">
        <w:rPr>
          <w:rFonts w:ascii="Microsoft JhengHei UI" w:eastAsia="Microsoft JhengHei UI" w:hAnsi="Microsoft JhengHei UI"/>
          <w:bCs/>
          <w:sz w:val="20"/>
          <w:szCs w:val="20"/>
          <w:u w:val="single"/>
          <w:lang w:eastAsia="zh-TW"/>
        </w:rPr>
        <w:t>{{活動名稱}}</w:t>
      </w:r>
      <w:r w:rsidR="000E6B8E" w:rsidRPr="00675CB1">
        <w:rPr>
          <w:rFonts w:ascii="Microsoft JhengHei UI" w:eastAsia="Microsoft JhengHei UI" w:hAnsi="Microsoft JhengHei UI" w:hint="eastAsia"/>
          <w:bCs/>
          <w:sz w:val="20"/>
          <w:szCs w:val="20"/>
          <w:u w:val="single"/>
          <w:lang w:eastAsia="zh-TW"/>
        </w:rPr>
        <w:t>商品</w:t>
      </w:r>
      <w:r w:rsidR="00675CB1" w:rsidRPr="00675CB1">
        <w:rPr>
          <w:rFonts w:ascii="Microsoft JhengHei UI" w:eastAsia="Microsoft JhengHei UI" w:hAnsi="Microsoft JhengHei UI"/>
          <w:bCs/>
          <w:sz w:val="20"/>
          <w:szCs w:val="20"/>
          <w:u w:val="single"/>
          <w:lang w:eastAsia="zh-TW"/>
        </w:rPr>
        <w:t>{{</w:t>
      </w:r>
      <w:proofErr w:type="gramStart"/>
      <w:r w:rsidR="00675CB1" w:rsidRPr="00675CB1">
        <w:rPr>
          <w:rFonts w:ascii="Microsoft JhengHei UI" w:eastAsia="Microsoft JhengHei UI" w:hAnsi="Microsoft JhengHei UI"/>
          <w:bCs/>
          <w:sz w:val="20"/>
          <w:szCs w:val="20"/>
          <w:u w:val="single"/>
          <w:lang w:eastAsia="zh-TW"/>
        </w:rPr>
        <w:t>品項款數</w:t>
      </w:r>
      <w:proofErr w:type="gramEnd"/>
      <w:r w:rsidR="00675CB1" w:rsidRPr="00675CB1">
        <w:rPr>
          <w:rFonts w:ascii="Microsoft JhengHei UI" w:eastAsia="Microsoft JhengHei UI" w:hAnsi="Microsoft JhengHei UI"/>
          <w:bCs/>
          <w:sz w:val="20"/>
          <w:szCs w:val="20"/>
          <w:u w:val="single"/>
          <w:lang w:eastAsia="zh-TW"/>
        </w:rPr>
        <w:t>}}</w:t>
      </w:r>
      <w:r w:rsidR="000E6B8E" w:rsidRPr="00675CB1">
        <w:rPr>
          <w:rFonts w:ascii="Microsoft JhengHei UI" w:eastAsia="Microsoft JhengHei UI" w:hAnsi="Microsoft JhengHei UI" w:hint="eastAsia"/>
          <w:bCs/>
          <w:sz w:val="20"/>
          <w:szCs w:val="20"/>
          <w:u w:val="single"/>
          <w:lang w:eastAsia="zh-TW"/>
        </w:rPr>
        <w:t>款</w:t>
      </w:r>
      <w:r w:rsidRPr="000E6B8E">
        <w:rPr>
          <w:rFonts w:ascii="Microsoft JhengHei UI" w:eastAsia="Microsoft JhengHei UI" w:hAnsi="Microsoft JhengHei UI" w:hint="eastAsia"/>
          <w:bCs/>
          <w:sz w:val="20"/>
          <w:szCs w:val="20"/>
          <w:lang w:eastAsia="zh-TW"/>
        </w:rPr>
        <w:t>（以下簡稱「產品」</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事，雙方茲同意</w:t>
      </w:r>
      <w:r w:rsidR="002E3365" w:rsidRPr="000E6B8E">
        <w:rPr>
          <w:rFonts w:ascii="Microsoft JhengHei UI" w:eastAsia="Microsoft JhengHei UI" w:hAnsi="Microsoft JhengHei UI" w:hint="eastAsia"/>
          <w:bCs/>
          <w:sz w:val="20"/>
          <w:szCs w:val="20"/>
          <w:lang w:eastAsia="zh-TW"/>
        </w:rPr>
        <w:t>以本賣賣合約書(以下簡稱「本合約」)約定</w:t>
      </w:r>
      <w:r w:rsidRPr="000E6B8E">
        <w:rPr>
          <w:rFonts w:ascii="Microsoft JhengHei UI" w:eastAsia="Microsoft JhengHei UI" w:hAnsi="Microsoft JhengHei UI" w:hint="eastAsia"/>
          <w:bCs/>
          <w:sz w:val="20"/>
          <w:szCs w:val="20"/>
          <w:lang w:eastAsia="zh-TW"/>
        </w:rPr>
        <w:t>條款如下：</w:t>
      </w:r>
    </w:p>
    <w:p w14:paraId="43091502" w14:textId="77777777" w:rsidR="00420F2E" w:rsidRPr="000E6B8E" w:rsidRDefault="00420F2E" w:rsidP="00D04F62">
      <w:pPr>
        <w:spacing w:line="240" w:lineRule="atLeast"/>
        <w:rPr>
          <w:rFonts w:ascii="Microsoft JhengHei UI" w:eastAsia="Microsoft JhengHei UI" w:hAnsi="Microsoft JhengHei UI"/>
          <w:bCs/>
          <w:sz w:val="20"/>
          <w:szCs w:val="20"/>
          <w:u w:val="single"/>
          <w:lang w:eastAsia="zh-TW"/>
        </w:rPr>
      </w:pPr>
    </w:p>
    <w:p w14:paraId="0E3689E3" w14:textId="77777777" w:rsidR="00D04F62" w:rsidRPr="000E6B8E" w:rsidRDefault="00D04F62" w:rsidP="00D04F62">
      <w:pPr>
        <w:spacing w:line="240" w:lineRule="atLeast"/>
        <w:rPr>
          <w:rFonts w:ascii="Microsoft JhengHei UI" w:eastAsia="Microsoft JhengHei UI" w:hAnsi="Microsoft JhengHei UI"/>
          <w:bCs/>
          <w:sz w:val="20"/>
          <w:szCs w:val="20"/>
          <w:u w:val="single"/>
          <w:lang w:eastAsia="zh-TW"/>
        </w:rPr>
      </w:pPr>
      <w:r w:rsidRPr="000E6B8E">
        <w:rPr>
          <w:rFonts w:ascii="Microsoft JhengHei UI" w:eastAsia="Microsoft JhengHei UI" w:hAnsi="Microsoft JhengHei UI" w:hint="eastAsia"/>
          <w:bCs/>
          <w:sz w:val="20"/>
          <w:szCs w:val="20"/>
          <w:lang w:eastAsia="zh-TW"/>
        </w:rPr>
        <w:t>1</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合約暨活動期間</w:t>
      </w:r>
    </w:p>
    <w:p w14:paraId="70B9B611" w14:textId="1F74DBC4" w:rsidR="009E702A" w:rsidRPr="000E6B8E" w:rsidRDefault="00D04F62" w:rsidP="00A37A66">
      <w:pPr>
        <w:pStyle w:val="ab"/>
        <w:numPr>
          <w:ilvl w:val="0"/>
          <w:numId w:val="14"/>
        </w:numPr>
        <w:spacing w:line="240" w:lineRule="atLeast"/>
        <w:ind w:leftChars="0" w:left="742" w:hanging="74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sz w:val="20"/>
          <w:szCs w:val="20"/>
          <w:lang w:val="en-GB" w:eastAsia="zh-TW"/>
        </w:rPr>
        <w:t>甲方</w:t>
      </w:r>
      <w:r w:rsidRPr="000E6B8E">
        <w:rPr>
          <w:rFonts w:ascii="Microsoft JhengHei UI" w:eastAsia="Microsoft JhengHei UI" w:hAnsi="Microsoft JhengHei UI" w:hint="eastAsia"/>
          <w:bCs/>
          <w:sz w:val="20"/>
          <w:szCs w:val="20"/>
          <w:lang w:eastAsia="zh-TW"/>
        </w:rPr>
        <w:t>為於臺灣地區辦理促銷活動（以下簡稱「本活動」）而向乙方購買產品。本合約有效期間自簽訂本合約之日起至本活動</w:t>
      </w:r>
      <w:r w:rsidR="004A3FCC" w:rsidRPr="000E6B8E">
        <w:rPr>
          <w:rFonts w:ascii="Microsoft JhengHei UI" w:eastAsia="Microsoft JhengHei UI" w:hAnsi="Microsoft JhengHei UI" w:hint="eastAsia"/>
          <w:bCs/>
          <w:sz w:val="20"/>
          <w:szCs w:val="20"/>
          <w:lang w:eastAsia="zh-TW"/>
        </w:rPr>
        <w:t>期間</w:t>
      </w:r>
      <w:r w:rsidRPr="000E6B8E">
        <w:rPr>
          <w:rFonts w:ascii="Microsoft JhengHei UI" w:eastAsia="Microsoft JhengHei UI" w:hAnsi="Microsoft JhengHei UI" w:hint="eastAsia"/>
          <w:bCs/>
          <w:sz w:val="20"/>
          <w:szCs w:val="20"/>
          <w:lang w:eastAsia="zh-TW"/>
        </w:rPr>
        <w:t>截止日止，</w:t>
      </w:r>
      <w:r w:rsidRPr="000E6B8E">
        <w:rPr>
          <w:rFonts w:ascii="Microsoft JhengHei UI" w:eastAsia="Microsoft JhengHei UI" w:hAnsi="Microsoft JhengHei UI" w:hint="eastAsia"/>
          <w:bCs/>
          <w:color w:val="000000" w:themeColor="text1"/>
          <w:sz w:val="20"/>
          <w:szCs w:val="20"/>
          <w:lang w:eastAsia="zh-TW"/>
        </w:rPr>
        <w:t>而</w:t>
      </w:r>
      <w:r w:rsidR="004A3FCC" w:rsidRPr="000E6B8E">
        <w:rPr>
          <w:rFonts w:ascii="Microsoft JhengHei UI" w:eastAsia="Microsoft JhengHei UI" w:hAnsi="Microsoft JhengHei UI" w:hint="eastAsia"/>
          <w:bCs/>
          <w:color w:val="000000" w:themeColor="text1"/>
          <w:sz w:val="20"/>
          <w:szCs w:val="20"/>
          <w:lang w:eastAsia="zh-TW"/>
        </w:rPr>
        <w:t>本</w:t>
      </w:r>
      <w:r w:rsidRPr="000E6B8E">
        <w:rPr>
          <w:rFonts w:ascii="Microsoft JhengHei UI" w:eastAsia="Microsoft JhengHei UI" w:hAnsi="Microsoft JhengHei UI" w:hint="eastAsia"/>
          <w:bCs/>
          <w:color w:val="000000" w:themeColor="text1"/>
          <w:sz w:val="20"/>
          <w:szCs w:val="20"/>
          <w:lang w:eastAsia="zh-TW"/>
        </w:rPr>
        <w:t>活動期間</w:t>
      </w:r>
      <w:r w:rsidR="008F33A2" w:rsidRPr="000E6B8E">
        <w:rPr>
          <w:rFonts w:ascii="Microsoft JhengHei UI" w:eastAsia="Microsoft JhengHei UI" w:hAnsi="Microsoft JhengHei UI" w:hint="eastAsia"/>
          <w:bCs/>
          <w:color w:val="000000" w:themeColor="text1"/>
          <w:sz w:val="20"/>
          <w:szCs w:val="20"/>
          <w:lang w:eastAsia="zh-TW"/>
        </w:rPr>
        <w:t>原則</w:t>
      </w:r>
      <w:r w:rsidRPr="000E6B8E">
        <w:rPr>
          <w:rFonts w:ascii="Microsoft JhengHei UI" w:eastAsia="Microsoft JhengHei UI" w:hAnsi="Microsoft JhengHei UI" w:hint="eastAsia"/>
          <w:bCs/>
          <w:color w:val="000000" w:themeColor="text1"/>
          <w:sz w:val="20"/>
          <w:szCs w:val="20"/>
          <w:lang w:eastAsia="zh-TW"/>
        </w:rPr>
        <w:t>自民國（下同）</w:t>
      </w:r>
      <w:r w:rsidR="00C10F77" w:rsidRPr="00C10F77">
        <w:rPr>
          <w:rFonts w:ascii="Microsoft JhengHei UI" w:eastAsia="Microsoft JhengHei UI" w:hAnsi="Microsoft JhengHei UI"/>
          <w:bCs/>
          <w:color w:val="000000" w:themeColor="text1"/>
          <w:sz w:val="20"/>
          <w:szCs w:val="20"/>
          <w:u w:val="single"/>
          <w:lang w:eastAsia="zh-TW"/>
        </w:rPr>
        <w:t>{{活動年}}</w:t>
      </w:r>
      <w:r w:rsidR="00E4266F" w:rsidRPr="00675CB1">
        <w:rPr>
          <w:rFonts w:ascii="Microsoft JhengHei UI" w:eastAsia="Microsoft JhengHei UI" w:hAnsi="Microsoft JhengHei UI" w:hint="eastAsia"/>
          <w:bCs/>
          <w:color w:val="000000" w:themeColor="text1"/>
          <w:sz w:val="20"/>
          <w:szCs w:val="20"/>
          <w:u w:val="single"/>
          <w:lang w:eastAsia="zh-TW"/>
        </w:rPr>
        <w:t>年</w:t>
      </w:r>
      <w:r w:rsidR="00C10F77" w:rsidRPr="00C10F77">
        <w:rPr>
          <w:rFonts w:ascii="Microsoft JhengHei UI" w:eastAsia="Microsoft JhengHei UI" w:hAnsi="Microsoft JhengHei UI"/>
          <w:bCs/>
          <w:color w:val="000000" w:themeColor="text1"/>
          <w:sz w:val="20"/>
          <w:szCs w:val="20"/>
          <w:u w:val="single"/>
          <w:lang w:eastAsia="zh-TW"/>
        </w:rPr>
        <w:t>{{活動月}}</w:t>
      </w:r>
      <w:r w:rsidR="00E4266F" w:rsidRPr="00675CB1">
        <w:rPr>
          <w:rFonts w:ascii="Microsoft JhengHei UI" w:eastAsia="Microsoft JhengHei UI" w:hAnsi="Microsoft JhengHei UI" w:hint="eastAsia"/>
          <w:bCs/>
          <w:color w:val="000000" w:themeColor="text1"/>
          <w:sz w:val="20"/>
          <w:szCs w:val="20"/>
          <w:u w:val="single"/>
          <w:lang w:eastAsia="zh-TW"/>
        </w:rPr>
        <w:t>月</w:t>
      </w:r>
      <w:r w:rsidR="00C10F77" w:rsidRPr="00C10F77">
        <w:rPr>
          <w:rFonts w:ascii="Microsoft JhengHei UI" w:eastAsia="Microsoft JhengHei UI" w:hAnsi="Microsoft JhengHei UI"/>
          <w:bCs/>
          <w:color w:val="000000" w:themeColor="text1"/>
          <w:sz w:val="20"/>
          <w:szCs w:val="20"/>
          <w:u w:val="single"/>
          <w:lang w:eastAsia="zh-TW"/>
        </w:rPr>
        <w:t>{{活動日}}</w:t>
      </w:r>
      <w:r w:rsidR="00E4266F" w:rsidRPr="00675CB1">
        <w:rPr>
          <w:rFonts w:ascii="Microsoft JhengHei UI" w:eastAsia="Microsoft JhengHei UI" w:hAnsi="Microsoft JhengHei UI" w:hint="eastAsia"/>
          <w:bCs/>
          <w:color w:val="000000" w:themeColor="text1"/>
          <w:sz w:val="20"/>
          <w:szCs w:val="20"/>
          <w:u w:val="single"/>
          <w:lang w:eastAsia="zh-TW"/>
        </w:rPr>
        <w:t>日</w:t>
      </w:r>
      <w:r w:rsidR="00E4266F" w:rsidRPr="00675CB1">
        <w:rPr>
          <w:rFonts w:ascii="Microsoft JhengHei UI" w:eastAsia="Microsoft JhengHei UI" w:hAnsi="Microsoft JhengHei UI"/>
          <w:bCs/>
          <w:color w:val="000000" w:themeColor="text1"/>
          <w:sz w:val="20"/>
          <w:szCs w:val="20"/>
          <w:u w:val="single"/>
          <w:lang w:eastAsia="zh-TW"/>
        </w:rPr>
        <w:t>00</w:t>
      </w:r>
      <w:r w:rsidR="00E4266F" w:rsidRPr="00675CB1">
        <w:rPr>
          <w:rFonts w:ascii="Microsoft JhengHei UI" w:eastAsia="Microsoft JhengHei UI" w:hAnsi="Microsoft JhengHei UI" w:hint="eastAsia"/>
          <w:bCs/>
          <w:color w:val="000000" w:themeColor="text1"/>
          <w:sz w:val="20"/>
          <w:szCs w:val="20"/>
          <w:u w:val="single"/>
          <w:lang w:eastAsia="zh-TW"/>
        </w:rPr>
        <w:t>時</w:t>
      </w:r>
      <w:r w:rsidR="00E4266F" w:rsidRPr="00675CB1">
        <w:rPr>
          <w:rFonts w:ascii="Microsoft JhengHei UI" w:eastAsia="Microsoft JhengHei UI" w:hAnsi="Microsoft JhengHei UI"/>
          <w:bCs/>
          <w:color w:val="000000" w:themeColor="text1"/>
          <w:sz w:val="20"/>
          <w:szCs w:val="20"/>
          <w:u w:val="single"/>
          <w:lang w:eastAsia="zh-TW"/>
        </w:rPr>
        <w:t>00</w:t>
      </w:r>
      <w:r w:rsidR="00E4266F" w:rsidRPr="00675CB1">
        <w:rPr>
          <w:rFonts w:ascii="Microsoft JhengHei UI" w:eastAsia="Microsoft JhengHei UI" w:hAnsi="Microsoft JhengHei UI" w:hint="eastAsia"/>
          <w:bCs/>
          <w:color w:val="000000" w:themeColor="text1"/>
          <w:sz w:val="20"/>
          <w:szCs w:val="20"/>
          <w:u w:val="single"/>
          <w:lang w:eastAsia="zh-TW"/>
        </w:rPr>
        <w:t>分起</w:t>
      </w:r>
      <w:r w:rsidR="008F33A2" w:rsidRPr="00675CB1">
        <w:rPr>
          <w:rFonts w:ascii="Microsoft JhengHei UI" w:eastAsia="Microsoft JhengHei UI" w:hAnsi="Microsoft JhengHei UI" w:hint="eastAsia"/>
          <w:bCs/>
          <w:color w:val="000000" w:themeColor="text1"/>
          <w:sz w:val="20"/>
          <w:szCs w:val="20"/>
          <w:lang w:eastAsia="zh-TW"/>
        </w:rPr>
        <w:t>三個月</w:t>
      </w:r>
      <w:r w:rsidRPr="00675CB1">
        <w:rPr>
          <w:rFonts w:ascii="Microsoft JhengHei UI" w:eastAsia="Microsoft JhengHei UI" w:hAnsi="Microsoft JhengHei UI" w:hint="eastAsia"/>
          <w:bCs/>
          <w:color w:val="000000" w:themeColor="text1"/>
          <w:sz w:val="20"/>
          <w:szCs w:val="20"/>
          <w:lang w:eastAsia="zh-TW"/>
        </w:rPr>
        <w:t>，</w:t>
      </w:r>
      <w:r w:rsidR="009E702A" w:rsidRPr="00675CB1">
        <w:rPr>
          <w:rFonts w:ascii="Microsoft JhengHei UI" w:eastAsia="Microsoft JhengHei UI" w:hAnsi="Microsoft JhengHei UI" w:hint="eastAsia"/>
          <w:bCs/>
          <w:color w:val="000000" w:themeColor="text1"/>
          <w:sz w:val="20"/>
          <w:szCs w:val="20"/>
          <w:lang w:eastAsia="zh-TW"/>
        </w:rPr>
        <w:t>實際活動檔期</w:t>
      </w:r>
      <w:r w:rsidR="008F33A2" w:rsidRPr="00675CB1">
        <w:rPr>
          <w:rFonts w:ascii="Microsoft JhengHei UI" w:eastAsia="Microsoft JhengHei UI" w:hAnsi="Microsoft JhengHei UI" w:hint="eastAsia"/>
          <w:bCs/>
          <w:color w:val="000000" w:themeColor="text1"/>
          <w:sz w:val="20"/>
          <w:szCs w:val="20"/>
          <w:lang w:eastAsia="zh-TW"/>
        </w:rPr>
        <w:t>以甲方最終執行之時間</w:t>
      </w:r>
      <w:r w:rsidR="009E702A" w:rsidRPr="00675CB1">
        <w:rPr>
          <w:rFonts w:ascii="Microsoft JhengHei UI" w:eastAsia="Microsoft JhengHei UI" w:hAnsi="Microsoft JhengHei UI" w:hint="eastAsia"/>
          <w:bCs/>
          <w:color w:val="000000" w:themeColor="text1"/>
          <w:sz w:val="20"/>
          <w:szCs w:val="20"/>
          <w:lang w:eastAsia="zh-TW"/>
        </w:rPr>
        <w:t>為</w:t>
      </w:r>
      <w:proofErr w:type="gramStart"/>
      <w:r w:rsidR="009E702A" w:rsidRPr="00675CB1">
        <w:rPr>
          <w:rFonts w:ascii="Microsoft JhengHei UI" w:eastAsia="Microsoft JhengHei UI" w:hAnsi="Microsoft JhengHei UI" w:hint="eastAsia"/>
          <w:bCs/>
          <w:color w:val="000000" w:themeColor="text1"/>
          <w:sz w:val="20"/>
          <w:szCs w:val="20"/>
          <w:lang w:eastAsia="zh-TW"/>
        </w:rPr>
        <w:t>準</w:t>
      </w:r>
      <w:proofErr w:type="gramEnd"/>
      <w:r w:rsidR="00EF0740" w:rsidRPr="000E6B8E">
        <w:rPr>
          <w:rFonts w:ascii="Microsoft JhengHei UI" w:eastAsia="Microsoft JhengHei UI" w:hAnsi="Microsoft JhengHei UI" w:hint="eastAsia"/>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甲方保留調整本活動期間之權利</w:t>
      </w:r>
      <w:r w:rsidR="004A3FCC" w:rsidRPr="000E6B8E">
        <w:rPr>
          <w:rFonts w:ascii="Microsoft JhengHei UI" w:eastAsia="Microsoft JhengHei UI" w:hAnsi="Microsoft JhengHei UI" w:hint="eastAsia"/>
          <w:bCs/>
          <w:color w:val="000000" w:themeColor="text1"/>
          <w:sz w:val="20"/>
          <w:szCs w:val="20"/>
          <w:lang w:eastAsia="zh-TW"/>
        </w:rPr>
        <w:t>，乙方</w:t>
      </w:r>
      <w:r w:rsidR="008F33A2" w:rsidRPr="000E6B8E">
        <w:rPr>
          <w:rFonts w:ascii="Microsoft JhengHei UI" w:eastAsia="Microsoft JhengHei UI" w:hAnsi="Microsoft JhengHei UI" w:hint="eastAsia"/>
          <w:bCs/>
          <w:color w:val="000000" w:themeColor="text1"/>
          <w:sz w:val="20"/>
          <w:szCs w:val="20"/>
          <w:lang w:eastAsia="zh-TW"/>
        </w:rPr>
        <w:t>同意</w:t>
      </w:r>
      <w:r w:rsidR="004A3FCC" w:rsidRPr="000E6B8E">
        <w:rPr>
          <w:rFonts w:ascii="Microsoft JhengHei UI" w:eastAsia="Microsoft JhengHei UI" w:hAnsi="Microsoft JhengHei UI" w:hint="eastAsia"/>
          <w:bCs/>
          <w:color w:val="000000" w:themeColor="text1"/>
          <w:sz w:val="20"/>
          <w:szCs w:val="20"/>
          <w:lang w:eastAsia="zh-TW"/>
        </w:rPr>
        <w:t>無條件配合調整</w:t>
      </w:r>
      <w:r w:rsidRPr="000E6B8E">
        <w:rPr>
          <w:rFonts w:ascii="Microsoft JhengHei UI" w:eastAsia="Microsoft JhengHei UI" w:hAnsi="Microsoft JhengHei UI" w:hint="eastAsia"/>
          <w:bCs/>
          <w:color w:val="000000" w:themeColor="text1"/>
          <w:sz w:val="20"/>
          <w:szCs w:val="20"/>
          <w:lang w:eastAsia="zh-TW"/>
        </w:rPr>
        <w:t>。</w:t>
      </w:r>
    </w:p>
    <w:p w14:paraId="0B6426DF" w14:textId="6B3F0261" w:rsidR="00420F2E" w:rsidRPr="000E6B8E" w:rsidRDefault="009E702A" w:rsidP="00A37A66">
      <w:pPr>
        <w:pStyle w:val="ab"/>
        <w:numPr>
          <w:ilvl w:val="0"/>
          <w:numId w:val="14"/>
        </w:numPr>
        <w:spacing w:line="240" w:lineRule="atLeast"/>
        <w:ind w:leftChars="0" w:left="742" w:hanging="74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除另有規定外，涉及期間計算者，</w:t>
      </w:r>
      <w:proofErr w:type="gramStart"/>
      <w:r w:rsidRPr="000E6B8E">
        <w:rPr>
          <w:rFonts w:ascii="Microsoft JhengHei UI" w:eastAsia="Microsoft JhengHei UI" w:hAnsi="Microsoft JhengHei UI" w:hint="eastAsia"/>
          <w:bCs/>
          <w:color w:val="000000" w:themeColor="text1"/>
          <w:sz w:val="20"/>
          <w:szCs w:val="20"/>
          <w:lang w:eastAsia="zh-TW"/>
        </w:rPr>
        <w:t>均</w:t>
      </w:r>
      <w:r w:rsidR="00EF0740" w:rsidRPr="000E6B8E">
        <w:rPr>
          <w:rFonts w:ascii="Microsoft JhengHei UI" w:eastAsia="Microsoft JhengHei UI" w:hAnsi="Microsoft JhengHei UI" w:hint="eastAsia"/>
          <w:bCs/>
          <w:color w:val="000000" w:themeColor="text1"/>
          <w:sz w:val="20"/>
          <w:szCs w:val="20"/>
          <w:lang w:eastAsia="zh-TW"/>
        </w:rPr>
        <w:t>以</w:t>
      </w:r>
      <w:proofErr w:type="gramEnd"/>
      <w:r w:rsidR="00EF0740" w:rsidRPr="000E6B8E">
        <w:rPr>
          <w:rFonts w:ascii="Microsoft JhengHei UI" w:eastAsia="Microsoft JhengHei UI" w:hAnsi="Microsoft JhengHei UI"/>
          <w:bCs/>
          <w:color w:val="000000" w:themeColor="text1"/>
          <w:sz w:val="20"/>
          <w:szCs w:val="20"/>
          <w:lang w:eastAsia="zh-TW"/>
        </w:rPr>
        <w:t>GMT+8</w:t>
      </w:r>
      <w:r w:rsidR="00EF0740" w:rsidRPr="000E6B8E">
        <w:rPr>
          <w:rFonts w:ascii="Microsoft JhengHei UI" w:eastAsia="Microsoft JhengHei UI" w:hAnsi="Microsoft JhengHei UI" w:hint="eastAsia"/>
          <w:bCs/>
          <w:color w:val="000000" w:themeColor="text1"/>
          <w:sz w:val="20"/>
          <w:szCs w:val="20"/>
          <w:lang w:eastAsia="zh-TW"/>
        </w:rPr>
        <w:t>之時區為認定基準，並</w:t>
      </w:r>
      <w:r w:rsidRPr="000E6B8E">
        <w:rPr>
          <w:rFonts w:ascii="Microsoft JhengHei UI" w:eastAsia="Microsoft JhengHei UI" w:hAnsi="Microsoft JhengHei UI" w:hint="eastAsia"/>
          <w:bCs/>
          <w:color w:val="000000" w:themeColor="text1"/>
          <w:sz w:val="20"/>
          <w:szCs w:val="20"/>
          <w:lang w:eastAsia="zh-TW"/>
        </w:rPr>
        <w:t>以該期間末日</w:t>
      </w:r>
      <w:r w:rsidRPr="000E6B8E">
        <w:rPr>
          <w:rFonts w:ascii="Microsoft JhengHei UI" w:eastAsia="Microsoft JhengHei UI" w:hAnsi="Microsoft JhengHei UI"/>
          <w:bCs/>
          <w:color w:val="000000" w:themeColor="text1"/>
          <w:sz w:val="20"/>
          <w:szCs w:val="20"/>
          <w:lang w:eastAsia="zh-TW"/>
        </w:rPr>
        <w:t>24</w:t>
      </w:r>
      <w:r w:rsidRPr="000E6B8E">
        <w:rPr>
          <w:rFonts w:ascii="Microsoft JhengHei UI" w:eastAsia="Microsoft JhengHei UI" w:hAnsi="Microsoft JhengHei UI" w:hint="eastAsia"/>
          <w:bCs/>
          <w:color w:val="000000" w:themeColor="text1"/>
          <w:sz w:val="20"/>
          <w:szCs w:val="20"/>
          <w:lang w:eastAsia="zh-TW"/>
        </w:rPr>
        <w:t>時</w:t>
      </w:r>
      <w:r w:rsidRPr="000E6B8E">
        <w:rPr>
          <w:rFonts w:ascii="Microsoft JhengHei UI" w:eastAsia="Microsoft JhengHei UI" w:hAnsi="Microsoft JhengHei UI"/>
          <w:bCs/>
          <w:color w:val="000000" w:themeColor="text1"/>
          <w:sz w:val="20"/>
          <w:szCs w:val="20"/>
          <w:lang w:eastAsia="zh-TW"/>
        </w:rPr>
        <w:t>00</w:t>
      </w:r>
      <w:r w:rsidRPr="000E6B8E">
        <w:rPr>
          <w:rFonts w:ascii="Microsoft JhengHei UI" w:eastAsia="Microsoft JhengHei UI" w:hAnsi="Microsoft JhengHei UI" w:hint="eastAsia"/>
          <w:bCs/>
          <w:color w:val="000000" w:themeColor="text1"/>
          <w:sz w:val="20"/>
          <w:szCs w:val="20"/>
          <w:lang w:eastAsia="zh-TW"/>
        </w:rPr>
        <w:t>分，為期間之終止。</w:t>
      </w:r>
    </w:p>
    <w:p w14:paraId="6278B750" w14:textId="77777777" w:rsidR="009E702A" w:rsidRPr="000E6B8E" w:rsidRDefault="009E702A" w:rsidP="00D04F62">
      <w:pPr>
        <w:spacing w:line="240" w:lineRule="atLeast"/>
        <w:rPr>
          <w:rFonts w:ascii="Microsoft JhengHei UI" w:eastAsia="Microsoft JhengHei UI" w:hAnsi="Microsoft JhengHei UI"/>
          <w:bCs/>
          <w:color w:val="000000" w:themeColor="text1"/>
          <w:sz w:val="20"/>
          <w:szCs w:val="20"/>
          <w:lang w:eastAsia="zh-TW"/>
        </w:rPr>
      </w:pPr>
    </w:p>
    <w:p w14:paraId="526BF979" w14:textId="77777777" w:rsidR="00D04F62" w:rsidRPr="000E6B8E" w:rsidRDefault="00D04F62" w:rsidP="00D04F62">
      <w:pPr>
        <w:spacing w:line="240" w:lineRule="atLeast"/>
        <w:rPr>
          <w:rFonts w:ascii="Microsoft JhengHei UI" w:eastAsia="Microsoft JhengHei UI" w:hAnsi="Microsoft JhengHei UI"/>
          <w:bCs/>
          <w:sz w:val="20"/>
          <w:szCs w:val="20"/>
          <w:u w:val="single"/>
          <w:lang w:eastAsia="zh-TW"/>
        </w:rPr>
      </w:pPr>
      <w:r w:rsidRPr="000E6B8E">
        <w:rPr>
          <w:rFonts w:ascii="Microsoft JhengHei UI" w:eastAsia="Microsoft JhengHei UI" w:hAnsi="Microsoft JhengHei UI" w:hint="eastAsia"/>
          <w:bCs/>
          <w:sz w:val="20"/>
          <w:szCs w:val="20"/>
          <w:lang w:eastAsia="zh-TW"/>
        </w:rPr>
        <w:t>2</w:t>
      </w:r>
      <w:r w:rsidRPr="000E6B8E">
        <w:rPr>
          <w:rFonts w:ascii="Microsoft JhengHei UI" w:eastAsia="Microsoft JhengHei UI" w:hAnsi="Microsoft JhengHei UI"/>
          <w:bCs/>
          <w:sz w:val="20"/>
          <w:szCs w:val="20"/>
          <w:lang w:eastAsia="zh-TW"/>
        </w:rPr>
        <w:t>.</w:t>
      </w:r>
      <w:r w:rsidRPr="000E6B8E">
        <w:rPr>
          <w:rFonts w:ascii="Microsoft JhengHei UI" w:eastAsia="Microsoft JhengHei UI" w:hAnsi="Microsoft JhengHei UI" w:hint="eastAsia"/>
          <w:bCs/>
          <w:sz w:val="20"/>
          <w:szCs w:val="20"/>
          <w:lang w:eastAsia="zh-TW"/>
        </w:rPr>
        <w:t>合約總價及付款辦法</w:t>
      </w:r>
    </w:p>
    <w:p w14:paraId="134E8627" w14:textId="7D5625C5" w:rsidR="00D04F62" w:rsidRPr="000E6B8E" w:rsidRDefault="00D04F62" w:rsidP="00D04F62">
      <w:pPr>
        <w:numPr>
          <w:ilvl w:val="0"/>
          <w:numId w:val="8"/>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本合約最低採購金額為總價新臺幣（下同）</w:t>
      </w:r>
      <w:r w:rsidR="00021CEE" w:rsidRPr="00021CEE">
        <w:rPr>
          <w:rFonts w:ascii="Microsoft JhengHei UI" w:eastAsia="Microsoft JhengHei UI" w:hAnsi="Microsoft JhengHei UI"/>
          <w:bCs/>
          <w:sz w:val="20"/>
          <w:szCs w:val="20"/>
          <w:u w:val="single"/>
          <w:lang w:eastAsia="zh-TW"/>
        </w:rPr>
        <w:t>{{總金額}}</w:t>
      </w:r>
      <w:r w:rsidRPr="000E6B8E">
        <w:rPr>
          <w:rFonts w:ascii="Microsoft JhengHei UI" w:eastAsia="Microsoft JhengHei UI" w:hAnsi="Microsoft JhengHei UI" w:hint="eastAsia"/>
          <w:bCs/>
          <w:sz w:val="20"/>
          <w:szCs w:val="20"/>
          <w:u w:val="single"/>
          <w:lang w:eastAsia="zh-TW"/>
        </w:rPr>
        <w:t>元整</w:t>
      </w:r>
      <w:r w:rsidRPr="000E6B8E">
        <w:rPr>
          <w:rFonts w:ascii="Microsoft JhengHei UI" w:eastAsia="Microsoft JhengHei UI" w:hAnsi="Microsoft JhengHei UI" w:hint="eastAsia"/>
          <w:bCs/>
          <w:sz w:val="20"/>
          <w:szCs w:val="20"/>
          <w:lang w:eastAsia="zh-TW"/>
        </w:rPr>
        <w:t>（含稅）。</w:t>
      </w:r>
    </w:p>
    <w:p w14:paraId="467D4EEC" w14:textId="77777777" w:rsidR="00D04F62" w:rsidRPr="000E6B8E" w:rsidRDefault="00D04F62" w:rsidP="00D04F62">
      <w:pPr>
        <w:numPr>
          <w:ilvl w:val="0"/>
          <w:numId w:val="8"/>
        </w:numPr>
        <w:spacing w:line="240" w:lineRule="atLeast"/>
        <w:rPr>
          <w:rFonts w:ascii="Microsoft JhengHei UI" w:eastAsia="Microsoft JhengHei UI" w:hAnsi="Microsoft JhengHei UI"/>
          <w:b/>
          <w:bCs/>
          <w:sz w:val="20"/>
          <w:szCs w:val="20"/>
          <w:lang w:eastAsia="zh-TW"/>
        </w:rPr>
      </w:pPr>
      <w:r w:rsidRPr="000E6B8E">
        <w:rPr>
          <w:rFonts w:ascii="Microsoft JhengHei UI" w:eastAsia="Microsoft JhengHei UI" w:hAnsi="Microsoft JhengHei UI" w:hint="eastAsia"/>
          <w:bCs/>
          <w:sz w:val="20"/>
          <w:szCs w:val="20"/>
          <w:lang w:eastAsia="zh-TW"/>
        </w:rPr>
        <w:t>以上價格包括產品設計、</w:t>
      </w:r>
      <w:proofErr w:type="gramStart"/>
      <w:r w:rsidRPr="000E6B8E">
        <w:rPr>
          <w:rFonts w:ascii="Microsoft JhengHei UI" w:eastAsia="Microsoft JhengHei UI" w:hAnsi="Microsoft JhengHei UI" w:hint="eastAsia"/>
          <w:bCs/>
          <w:sz w:val="20"/>
          <w:szCs w:val="20"/>
          <w:lang w:eastAsia="zh-TW"/>
        </w:rPr>
        <w:t>開模費</w:t>
      </w:r>
      <w:proofErr w:type="gramEnd"/>
      <w:r w:rsidRPr="000E6B8E">
        <w:rPr>
          <w:rFonts w:ascii="Microsoft JhengHei UI" w:eastAsia="Microsoft JhengHei UI" w:hAnsi="Microsoft JhengHei UI" w:hint="eastAsia"/>
          <w:bCs/>
          <w:sz w:val="20"/>
          <w:szCs w:val="20"/>
          <w:lang w:eastAsia="zh-TW"/>
        </w:rPr>
        <w:t>、包裝盒印刷、運送至大智通倉儲（地址為</w:t>
      </w:r>
      <w:r w:rsidRPr="000E6B8E">
        <w:rPr>
          <w:rFonts w:ascii="Microsoft JhengHei UI" w:eastAsia="Microsoft JhengHei UI" w:hAnsi="Microsoft JhengHei UI" w:hint="eastAsia"/>
          <w:bCs/>
          <w:color w:val="000000" w:themeColor="text1"/>
          <w:sz w:val="20"/>
          <w:szCs w:val="20"/>
          <w:lang w:eastAsia="zh-TW"/>
        </w:rPr>
        <w:t>桃園市楊梅區青年路2段269</w:t>
      </w:r>
      <w:r w:rsidRPr="000E6B8E">
        <w:rPr>
          <w:rFonts w:ascii="Microsoft JhengHei UI" w:eastAsia="Microsoft JhengHei UI" w:hAnsi="Microsoft JhengHei UI" w:hint="eastAsia"/>
          <w:bCs/>
          <w:sz w:val="20"/>
          <w:szCs w:val="20"/>
          <w:lang w:eastAsia="zh-TW"/>
        </w:rPr>
        <w:t>號）費用及商品檢驗費。【甲方需派人收貨、拆櫃、卸貨】</w:t>
      </w:r>
    </w:p>
    <w:p w14:paraId="50499BE2" w14:textId="0332C3E2" w:rsidR="00D04F62" w:rsidRPr="000E6B8E" w:rsidRDefault="00D04F62" w:rsidP="00D04F62">
      <w:pPr>
        <w:numPr>
          <w:ilvl w:val="0"/>
          <w:numId w:val="8"/>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甲方應於收到每批產品時，就包裝外觀及數量進行確認，於商品</w:t>
      </w:r>
      <w:proofErr w:type="gramStart"/>
      <w:r w:rsidRPr="000E6B8E">
        <w:rPr>
          <w:rFonts w:ascii="Microsoft JhengHei UI" w:eastAsia="Microsoft JhengHei UI" w:hAnsi="Microsoft JhengHei UI" w:hint="eastAsia"/>
          <w:bCs/>
          <w:sz w:val="20"/>
          <w:szCs w:val="20"/>
          <w:lang w:eastAsia="zh-TW"/>
        </w:rPr>
        <w:t>入倉且</w:t>
      </w:r>
      <w:proofErr w:type="gramEnd"/>
      <w:r w:rsidRPr="000E6B8E">
        <w:rPr>
          <w:rFonts w:ascii="Microsoft JhengHei UI" w:eastAsia="Microsoft JhengHei UI" w:hAnsi="Microsoft JhengHei UI" w:hint="eastAsia"/>
          <w:bCs/>
          <w:sz w:val="20"/>
          <w:szCs w:val="20"/>
          <w:lang w:eastAsia="zh-TW"/>
        </w:rPr>
        <w:t>收到乙方開立發票後，</w:t>
      </w:r>
      <w:r w:rsidR="003E53C9" w:rsidRPr="000E6B8E">
        <w:rPr>
          <w:rFonts w:ascii="Microsoft JhengHei UI" w:eastAsia="Microsoft JhengHei UI" w:hAnsi="Microsoft JhengHei UI" w:hint="eastAsia"/>
          <w:bCs/>
          <w:color w:val="000000" w:themeColor="text1"/>
          <w:sz w:val="20"/>
          <w:szCs w:val="20"/>
          <w:lang w:eastAsia="zh-TW"/>
        </w:rPr>
        <w:t>月結</w:t>
      </w:r>
      <w:r w:rsidR="00511EC9" w:rsidRPr="000E6B8E">
        <w:rPr>
          <w:rFonts w:ascii="Microsoft JhengHei UI" w:eastAsia="Microsoft JhengHei UI" w:hAnsi="Microsoft JhengHei UI" w:hint="eastAsia"/>
          <w:bCs/>
          <w:color w:val="000000" w:themeColor="text1"/>
          <w:sz w:val="20"/>
          <w:szCs w:val="20"/>
          <w:u w:val="single"/>
          <w:lang w:eastAsia="zh-TW"/>
        </w:rPr>
        <w:t>10</w:t>
      </w:r>
      <w:r w:rsidRPr="000E6B8E">
        <w:rPr>
          <w:rFonts w:ascii="Microsoft JhengHei UI" w:eastAsia="Microsoft JhengHei UI" w:hAnsi="Microsoft JhengHei UI" w:hint="eastAsia"/>
          <w:bCs/>
          <w:color w:val="000000" w:themeColor="text1"/>
          <w:sz w:val="20"/>
          <w:szCs w:val="20"/>
          <w:lang w:eastAsia="zh-TW"/>
        </w:rPr>
        <w:t>日</w:t>
      </w:r>
      <w:r w:rsidRPr="000E6B8E">
        <w:rPr>
          <w:rFonts w:ascii="Microsoft JhengHei UI" w:eastAsia="Microsoft JhengHei UI" w:hAnsi="Microsoft JhengHei UI" w:hint="eastAsia"/>
          <w:bCs/>
          <w:sz w:val="20"/>
          <w:szCs w:val="20"/>
          <w:lang w:eastAsia="zh-TW"/>
        </w:rPr>
        <w:t>內將貨款</w:t>
      </w:r>
      <w:proofErr w:type="gramStart"/>
      <w:r w:rsidRPr="000E6B8E">
        <w:rPr>
          <w:rFonts w:ascii="Microsoft JhengHei UI" w:eastAsia="Microsoft JhengHei UI" w:hAnsi="Microsoft JhengHei UI" w:hint="eastAsia"/>
          <w:bCs/>
          <w:sz w:val="20"/>
          <w:szCs w:val="20"/>
          <w:lang w:eastAsia="zh-TW"/>
        </w:rPr>
        <w:t>電匯至乙方</w:t>
      </w:r>
      <w:proofErr w:type="gramEnd"/>
      <w:r w:rsidRPr="000E6B8E">
        <w:rPr>
          <w:rFonts w:ascii="Microsoft JhengHei UI" w:eastAsia="Microsoft JhengHei UI" w:hAnsi="Microsoft JhengHei UI" w:hint="eastAsia"/>
          <w:bCs/>
          <w:sz w:val="20"/>
          <w:szCs w:val="20"/>
          <w:lang w:eastAsia="zh-TW"/>
        </w:rPr>
        <w:t>指定銀行戶頭。</w:t>
      </w:r>
      <w:proofErr w:type="gramStart"/>
      <w:r w:rsidRPr="000E6B8E">
        <w:rPr>
          <w:rFonts w:ascii="Microsoft JhengHei UI" w:eastAsia="Microsoft JhengHei UI" w:hAnsi="Microsoft JhengHei UI" w:hint="eastAsia"/>
          <w:bCs/>
          <w:sz w:val="20"/>
          <w:szCs w:val="20"/>
          <w:lang w:eastAsia="zh-TW"/>
        </w:rPr>
        <w:t>惟</w:t>
      </w:r>
      <w:proofErr w:type="gramEnd"/>
      <w:r w:rsidRPr="000E6B8E">
        <w:rPr>
          <w:rFonts w:ascii="Microsoft JhengHei UI" w:eastAsia="Microsoft JhengHei UI" w:hAnsi="Microsoft JhengHei UI" w:hint="eastAsia"/>
          <w:bCs/>
          <w:sz w:val="20"/>
          <w:szCs w:val="20"/>
          <w:lang w:eastAsia="zh-TW"/>
        </w:rPr>
        <w:t>最後一批產品（出貨編號視情況而定）收受後，甲方得保留該筆貨款之百分之</w:t>
      </w:r>
      <w:proofErr w:type="gramStart"/>
      <w:r w:rsidRPr="000E6B8E">
        <w:rPr>
          <w:rFonts w:ascii="Microsoft JhengHei UI" w:eastAsia="Microsoft JhengHei UI" w:hAnsi="Microsoft JhengHei UI" w:hint="eastAsia"/>
          <w:bCs/>
          <w:sz w:val="20"/>
          <w:szCs w:val="20"/>
          <w:lang w:eastAsia="zh-TW"/>
        </w:rPr>
        <w:t>10</w:t>
      </w:r>
      <w:proofErr w:type="gramEnd"/>
      <w:r w:rsidRPr="000E6B8E">
        <w:rPr>
          <w:rFonts w:ascii="Microsoft JhengHei UI" w:eastAsia="Microsoft JhengHei UI" w:hAnsi="Microsoft JhengHei UI" w:hint="eastAsia"/>
          <w:bCs/>
          <w:sz w:val="20"/>
          <w:szCs w:val="20"/>
          <w:lang w:eastAsia="zh-TW"/>
        </w:rPr>
        <w:t>，直到本活動結束後扣除乙方應付費用後，將餘額給付乙方。</w:t>
      </w:r>
    </w:p>
    <w:p w14:paraId="60A87D20" w14:textId="77777777" w:rsidR="00C87538" w:rsidRPr="00C87538" w:rsidRDefault="00C87538" w:rsidP="00C87538">
      <w:pPr>
        <w:numPr>
          <w:ilvl w:val="0"/>
          <w:numId w:val="8"/>
        </w:numPr>
        <w:spacing w:line="240" w:lineRule="atLeast"/>
        <w:rPr>
          <w:rFonts w:ascii="Microsoft JhengHei UI" w:eastAsia="Microsoft JhengHei UI" w:hAnsi="Microsoft JhengHei UI"/>
          <w:bCs/>
          <w:sz w:val="20"/>
          <w:szCs w:val="20"/>
          <w:lang w:eastAsia="zh-TW"/>
        </w:rPr>
      </w:pPr>
      <w:r w:rsidRPr="00C87538">
        <w:rPr>
          <w:rFonts w:ascii="Microsoft JhengHei UI" w:eastAsia="Microsoft JhengHei UI" w:hAnsi="Microsoft JhengHei UI" w:hint="eastAsia"/>
          <w:bCs/>
          <w:sz w:val="20"/>
          <w:szCs w:val="20"/>
          <w:lang w:eastAsia="zh-TW"/>
        </w:rPr>
        <w:t>本活動結束後，</w:t>
      </w:r>
      <w:proofErr w:type="gramStart"/>
      <w:r w:rsidRPr="00C87538">
        <w:rPr>
          <w:rFonts w:ascii="Microsoft JhengHei UI" w:eastAsia="Microsoft JhengHei UI" w:hAnsi="Microsoft JhengHei UI" w:hint="eastAsia"/>
          <w:bCs/>
          <w:sz w:val="20"/>
          <w:szCs w:val="20"/>
          <w:lang w:eastAsia="zh-TW"/>
        </w:rPr>
        <w:t>若甲方</w:t>
      </w:r>
      <w:proofErr w:type="gramEnd"/>
      <w:r w:rsidRPr="00C87538">
        <w:rPr>
          <w:rFonts w:ascii="Microsoft JhengHei UI" w:eastAsia="Microsoft JhengHei UI" w:hAnsi="Microsoft JhengHei UI" w:hint="eastAsia"/>
          <w:bCs/>
          <w:sz w:val="20"/>
          <w:szCs w:val="20"/>
          <w:lang w:eastAsia="zh-TW"/>
        </w:rPr>
        <w:t>就本合約之產品仍有剩餘庫存時，乙方無條件同意甲方得退回剩餘庫存品</w:t>
      </w:r>
      <w:proofErr w:type="gramStart"/>
      <w:r w:rsidRPr="00C87538">
        <w:rPr>
          <w:rFonts w:ascii="Microsoft JhengHei UI" w:eastAsia="Microsoft JhengHei UI" w:hAnsi="Microsoft JhengHei UI" w:hint="eastAsia"/>
          <w:bCs/>
          <w:sz w:val="20"/>
          <w:szCs w:val="20"/>
          <w:lang w:eastAsia="zh-TW"/>
        </w:rPr>
        <w:t>〈</w:t>
      </w:r>
      <w:proofErr w:type="gramEnd"/>
      <w:r w:rsidRPr="00C87538">
        <w:rPr>
          <w:rFonts w:ascii="Microsoft JhengHei UI" w:eastAsia="Microsoft JhengHei UI" w:hAnsi="Microsoft JhengHei UI" w:hint="eastAsia"/>
          <w:bCs/>
          <w:sz w:val="20"/>
          <w:szCs w:val="20"/>
          <w:lang w:eastAsia="zh-TW"/>
        </w:rPr>
        <w:t>限100%；不含瑕疵品</w:t>
      </w:r>
      <w:proofErr w:type="gramStart"/>
      <w:r w:rsidRPr="00C87538">
        <w:rPr>
          <w:rFonts w:ascii="Microsoft JhengHei UI" w:eastAsia="Microsoft JhengHei UI" w:hAnsi="Microsoft JhengHei UI" w:hint="eastAsia"/>
          <w:bCs/>
          <w:sz w:val="20"/>
          <w:szCs w:val="20"/>
          <w:lang w:eastAsia="zh-TW"/>
        </w:rPr>
        <w:t>〉</w:t>
      </w:r>
      <w:proofErr w:type="gramEnd"/>
      <w:r w:rsidRPr="00C87538">
        <w:rPr>
          <w:rFonts w:ascii="Microsoft JhengHei UI" w:eastAsia="Microsoft JhengHei UI" w:hAnsi="Microsoft JhengHei UI" w:hint="eastAsia"/>
          <w:bCs/>
          <w:sz w:val="20"/>
          <w:szCs w:val="20"/>
          <w:lang w:eastAsia="zh-TW"/>
        </w:rPr>
        <w:t>。</w:t>
      </w:r>
    </w:p>
    <w:p w14:paraId="3AD51A87" w14:textId="77777777" w:rsidR="00C87538" w:rsidRPr="00C87538" w:rsidRDefault="00C87538" w:rsidP="00C87538">
      <w:pPr>
        <w:numPr>
          <w:ilvl w:val="0"/>
          <w:numId w:val="8"/>
        </w:numPr>
        <w:spacing w:line="240" w:lineRule="atLeast"/>
        <w:rPr>
          <w:rFonts w:ascii="Microsoft JhengHei UI" w:eastAsia="Microsoft JhengHei UI" w:hAnsi="Microsoft JhengHei UI"/>
          <w:bCs/>
          <w:sz w:val="20"/>
          <w:szCs w:val="20"/>
          <w:lang w:eastAsia="zh-TW"/>
        </w:rPr>
      </w:pPr>
      <w:r w:rsidRPr="00C87538">
        <w:rPr>
          <w:rFonts w:ascii="Microsoft JhengHei UI" w:eastAsia="Microsoft JhengHei UI" w:hAnsi="Microsoft JhengHei UI" w:hint="eastAsia"/>
          <w:sz w:val="20"/>
          <w:szCs w:val="20"/>
          <w:lang w:eastAsia="zh-TW"/>
        </w:rPr>
        <w:t>本合約簽訂後，</w:t>
      </w:r>
      <w:proofErr w:type="gramStart"/>
      <w:r w:rsidRPr="00C87538">
        <w:rPr>
          <w:rFonts w:ascii="Microsoft JhengHei UI" w:eastAsia="Microsoft JhengHei UI" w:hAnsi="Microsoft JhengHei UI" w:hint="eastAsia"/>
          <w:sz w:val="20"/>
          <w:szCs w:val="20"/>
          <w:lang w:eastAsia="zh-TW"/>
        </w:rPr>
        <w:t>乙方業依</w:t>
      </w:r>
      <w:proofErr w:type="gramEnd"/>
      <w:r w:rsidRPr="00C87538">
        <w:rPr>
          <w:rFonts w:ascii="Microsoft JhengHei UI" w:eastAsia="Microsoft JhengHei UI" w:hAnsi="Microsoft JhengHei UI" w:hint="eastAsia"/>
          <w:sz w:val="20"/>
          <w:szCs w:val="20"/>
          <w:lang w:eastAsia="zh-TW"/>
        </w:rPr>
        <w:t>甲方需求備貨完成，甲方不得以任何理由取消全部或部分訂貨，若有違反，仍應依</w:t>
      </w:r>
      <w:proofErr w:type="gramStart"/>
      <w:r w:rsidRPr="00C87538">
        <w:rPr>
          <w:rFonts w:ascii="Microsoft JhengHei UI" w:eastAsia="Microsoft JhengHei UI" w:hAnsi="Microsoft JhengHei UI" w:hint="eastAsia"/>
          <w:sz w:val="20"/>
          <w:szCs w:val="20"/>
          <w:lang w:eastAsia="zh-TW"/>
        </w:rPr>
        <w:t>本約所議定</w:t>
      </w:r>
      <w:proofErr w:type="gramEnd"/>
      <w:r w:rsidRPr="00C87538">
        <w:rPr>
          <w:rFonts w:ascii="Microsoft JhengHei UI" w:eastAsia="Microsoft JhengHei UI" w:hAnsi="Microsoft JhengHei UI" w:hint="eastAsia"/>
          <w:sz w:val="20"/>
          <w:szCs w:val="20"/>
          <w:lang w:eastAsia="zh-TW"/>
        </w:rPr>
        <w:t>價額付款</w:t>
      </w:r>
      <w:r w:rsidRPr="00C87538">
        <w:rPr>
          <w:rFonts w:ascii="Microsoft JhengHei UI" w:eastAsia="Microsoft JhengHei UI" w:hAnsi="Microsoft JhengHei UI" w:hint="eastAsia"/>
          <w:bCs/>
          <w:sz w:val="20"/>
          <w:szCs w:val="20"/>
          <w:lang w:eastAsia="zh-TW"/>
        </w:rPr>
        <w:t>。</w:t>
      </w:r>
    </w:p>
    <w:p w14:paraId="3A4A7C0E" w14:textId="77777777" w:rsidR="00420F2E" w:rsidRPr="00C87538" w:rsidRDefault="00420F2E" w:rsidP="00D04F62">
      <w:pPr>
        <w:spacing w:line="240" w:lineRule="atLeast"/>
        <w:rPr>
          <w:rFonts w:ascii="Microsoft JhengHei UI" w:eastAsia="Microsoft JhengHei UI" w:hAnsi="Microsoft JhengHei UI"/>
          <w:bCs/>
          <w:sz w:val="20"/>
          <w:szCs w:val="20"/>
          <w:lang w:eastAsia="zh-TW"/>
        </w:rPr>
      </w:pPr>
    </w:p>
    <w:p w14:paraId="6850AE33" w14:textId="605F1236"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3</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 xml:space="preserve"> 買賣標的物及單價</w:t>
      </w:r>
    </w:p>
    <w:p w14:paraId="7A37B842" w14:textId="77777777" w:rsidR="00D04F62" w:rsidRPr="000E6B8E" w:rsidRDefault="00D04F62" w:rsidP="00D04F62">
      <w:pPr>
        <w:numPr>
          <w:ilvl w:val="0"/>
          <w:numId w:val="5"/>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乙方應交付之產品名稱、規格、總數量及單價如下表所示，後續如增加數量同下表所列比例增加。</w:t>
      </w:r>
    </w:p>
    <w:tbl>
      <w:tblPr>
        <w:tblW w:w="86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4243"/>
        <w:gridCol w:w="1134"/>
        <w:gridCol w:w="1417"/>
        <w:gridCol w:w="1843"/>
      </w:tblGrid>
      <w:tr w:rsidR="00DC6813" w:rsidRPr="000E6B8E" w14:paraId="7927DDB3" w14:textId="77777777" w:rsidTr="0050571E">
        <w:trPr>
          <w:trHeight w:val="666"/>
        </w:trPr>
        <w:tc>
          <w:tcPr>
            <w:tcW w:w="4243" w:type="dxa"/>
            <w:vAlign w:val="center"/>
            <w:hideMark/>
          </w:tcPr>
          <w:p w14:paraId="24B4E3F1" w14:textId="77777777" w:rsidR="00DC6813" w:rsidRPr="000E6B8E" w:rsidRDefault="00DC6813"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134" w:type="dxa"/>
            <w:vAlign w:val="center"/>
            <w:hideMark/>
          </w:tcPr>
          <w:p w14:paraId="4A995271" w14:textId="77777777" w:rsidR="00DC6813" w:rsidRPr="000E6B8E" w:rsidRDefault="00DC6813"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數量</w:t>
            </w:r>
          </w:p>
        </w:tc>
        <w:tc>
          <w:tcPr>
            <w:tcW w:w="1417" w:type="dxa"/>
            <w:vAlign w:val="center"/>
            <w:hideMark/>
          </w:tcPr>
          <w:p w14:paraId="09B4A086" w14:textId="77777777" w:rsidR="00DC6813" w:rsidRPr="000E6B8E" w:rsidRDefault="00DC6813"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單價未稅</w:t>
            </w:r>
          </w:p>
          <w:p w14:paraId="76FC943C" w14:textId="717EF2B8" w:rsidR="00DC6813" w:rsidRPr="000E6B8E" w:rsidRDefault="00DC6813" w:rsidP="00EB237D">
            <w:pPr>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olor w:val="000000"/>
                <w:kern w:val="0"/>
                <w:sz w:val="20"/>
                <w:szCs w:val="20"/>
                <w:lang w:eastAsia="zh-TW"/>
              </w:rPr>
              <w:t>(</w:t>
            </w:r>
            <w:r w:rsidRPr="000E6B8E">
              <w:rPr>
                <w:rFonts w:ascii="Microsoft JhengHei UI" w:eastAsia="Microsoft JhengHei UI" w:hAnsi="Microsoft JhengHei UI" w:hint="eastAsia"/>
                <w:color w:val="000000"/>
                <w:kern w:val="0"/>
                <w:sz w:val="20"/>
                <w:szCs w:val="20"/>
                <w:lang w:eastAsia="zh-TW"/>
              </w:rPr>
              <w:t>新臺幣</w:t>
            </w:r>
            <w:r w:rsidRPr="000E6B8E">
              <w:rPr>
                <w:rFonts w:ascii="Microsoft JhengHei UI" w:eastAsia="Microsoft JhengHei UI" w:hAnsi="Microsoft JhengHei UI"/>
                <w:color w:val="000000"/>
                <w:kern w:val="0"/>
                <w:sz w:val="20"/>
                <w:szCs w:val="20"/>
                <w:lang w:eastAsia="zh-TW"/>
              </w:rPr>
              <w:t>)</w:t>
            </w:r>
          </w:p>
        </w:tc>
        <w:tc>
          <w:tcPr>
            <w:tcW w:w="1843" w:type="dxa"/>
            <w:vAlign w:val="center"/>
            <w:hideMark/>
          </w:tcPr>
          <w:p w14:paraId="52CFC42C" w14:textId="77777777" w:rsidR="00DC6813" w:rsidRPr="000E6B8E" w:rsidRDefault="00DC6813" w:rsidP="00EB237D">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總計</w:t>
            </w:r>
            <w:r w:rsidRPr="000E6B8E">
              <w:rPr>
                <w:rFonts w:ascii="Microsoft JhengHei UI" w:eastAsia="Microsoft JhengHei UI" w:hAnsi="Microsoft JhengHei UI"/>
                <w:color w:val="000000"/>
                <w:kern w:val="0"/>
                <w:sz w:val="20"/>
                <w:szCs w:val="20"/>
                <w:lang w:eastAsia="zh-TW"/>
              </w:rPr>
              <w:t>(</w:t>
            </w:r>
            <w:r w:rsidRPr="000E6B8E">
              <w:rPr>
                <w:rFonts w:ascii="Microsoft JhengHei UI" w:eastAsia="Microsoft JhengHei UI" w:hAnsi="Microsoft JhengHei UI" w:cs="新細明體" w:hint="eastAsia"/>
                <w:color w:val="000000"/>
                <w:kern w:val="0"/>
                <w:sz w:val="20"/>
                <w:szCs w:val="20"/>
                <w:lang w:eastAsia="zh-TW"/>
              </w:rPr>
              <w:t>新臺幣</w:t>
            </w:r>
            <w:r w:rsidRPr="000E6B8E">
              <w:rPr>
                <w:rFonts w:ascii="Microsoft JhengHei UI" w:eastAsia="Microsoft JhengHei UI" w:hAnsi="Microsoft JhengHei UI"/>
                <w:color w:val="000000"/>
                <w:kern w:val="0"/>
                <w:sz w:val="20"/>
                <w:szCs w:val="20"/>
                <w:lang w:eastAsia="zh-TW"/>
              </w:rPr>
              <w:t>)</w:t>
            </w:r>
          </w:p>
        </w:tc>
      </w:tr>
      <w:tr w:rsidR="006D0136" w:rsidRPr="000E6B8E" w14:paraId="219E467F" w14:textId="77777777" w:rsidTr="007A3CA7">
        <w:trPr>
          <w:trHeight w:val="459"/>
        </w:trPr>
        <w:tc>
          <w:tcPr>
            <w:tcW w:w="4243" w:type="dxa"/>
            <w:vAlign w:val="center"/>
          </w:tcPr>
          <w:p w14:paraId="1AF1007A" w14:textId="5BB19F87" w:rsidR="006D0136" w:rsidRPr="000E6B8E" w:rsidRDefault="008B5B9F" w:rsidP="00093E96">
            <w:pPr>
              <w:widowControl/>
              <w:spacing w:line="300" w:lineRule="exact"/>
              <w:jc w:val="center"/>
              <w:rPr>
                <w:rFonts w:ascii="Microsoft JhengHei UI" w:eastAsia="Microsoft JhengHei UI" w:hAnsi="Microsoft JhengHei UI"/>
                <w:kern w:val="0"/>
                <w:sz w:val="20"/>
                <w:szCs w:val="20"/>
                <w:lang w:eastAsia="zh-TW"/>
              </w:rPr>
            </w:pPr>
            <w:r w:rsidRPr="008B5B9F">
              <w:rPr>
                <w:rFonts w:ascii="Microsoft JhengHei UI" w:eastAsia="Microsoft JhengHei UI" w:hAnsi="Microsoft JhengHei UI"/>
                <w:kern w:val="0"/>
                <w:sz w:val="20"/>
                <w:szCs w:val="20"/>
                <w:lang w:eastAsia="zh-TW"/>
              </w:rPr>
              <w:t>{{#items}} {{品項}}</w:t>
            </w:r>
          </w:p>
        </w:tc>
        <w:tc>
          <w:tcPr>
            <w:tcW w:w="1134" w:type="dxa"/>
            <w:shd w:val="clear" w:color="000000" w:fill="FFFFFF"/>
            <w:noWrap/>
            <w:vAlign w:val="center"/>
          </w:tcPr>
          <w:p w14:paraId="2AAC0E88" w14:textId="37FBE590" w:rsidR="006D0136" w:rsidRPr="000E6B8E" w:rsidRDefault="00D25DBA" w:rsidP="00EB237D">
            <w:pPr>
              <w:widowControl/>
              <w:spacing w:line="300" w:lineRule="exact"/>
              <w:jc w:val="center"/>
              <w:rPr>
                <w:rFonts w:ascii="Microsoft JhengHei UI" w:eastAsia="Microsoft JhengHei UI" w:hAnsi="Microsoft JhengHei UI"/>
                <w:kern w:val="0"/>
                <w:sz w:val="20"/>
                <w:szCs w:val="20"/>
                <w:lang w:eastAsia="zh-TW"/>
              </w:rPr>
            </w:pPr>
            <w:r w:rsidRPr="00D25DBA">
              <w:rPr>
                <w:rFonts w:ascii="Microsoft JhengHei UI" w:eastAsia="Microsoft JhengHei UI" w:hAnsi="Microsoft JhengHei UI"/>
                <w:kern w:val="0"/>
                <w:sz w:val="20"/>
                <w:szCs w:val="20"/>
                <w:lang w:eastAsia="zh-TW"/>
              </w:rPr>
              <w:t>{{數量}}</w:t>
            </w:r>
          </w:p>
        </w:tc>
        <w:tc>
          <w:tcPr>
            <w:tcW w:w="1417" w:type="dxa"/>
            <w:noWrap/>
            <w:vAlign w:val="center"/>
          </w:tcPr>
          <w:p w14:paraId="25B63274" w14:textId="3237C761" w:rsidR="006D0136" w:rsidRPr="000E6B8E" w:rsidRDefault="00D25DBA" w:rsidP="00D25DBA">
            <w:pPr>
              <w:widowControl/>
              <w:spacing w:line="300" w:lineRule="exact"/>
              <w:jc w:val="center"/>
              <w:rPr>
                <w:rFonts w:ascii="Microsoft JhengHei UI" w:eastAsia="Microsoft JhengHei UI" w:hAnsi="Microsoft JhengHei UI"/>
                <w:color w:val="000000"/>
                <w:kern w:val="0"/>
                <w:sz w:val="20"/>
                <w:szCs w:val="20"/>
                <w:lang w:eastAsia="zh-TW"/>
              </w:rPr>
            </w:pPr>
            <w:r w:rsidRPr="00D25DBA">
              <w:rPr>
                <w:rFonts w:ascii="Microsoft JhengHei UI" w:eastAsia="Microsoft JhengHei UI" w:hAnsi="Microsoft JhengHei UI"/>
                <w:color w:val="000000"/>
                <w:kern w:val="0"/>
                <w:sz w:val="20"/>
                <w:szCs w:val="20"/>
                <w:lang w:eastAsia="zh-TW"/>
              </w:rPr>
              <w:t>{{單價}}</w:t>
            </w:r>
          </w:p>
        </w:tc>
        <w:tc>
          <w:tcPr>
            <w:tcW w:w="1843" w:type="dxa"/>
            <w:vAlign w:val="center"/>
          </w:tcPr>
          <w:p w14:paraId="59BA44B6" w14:textId="3AE8C014" w:rsidR="006D0136" w:rsidRPr="000E6B8E" w:rsidRDefault="00D25DBA" w:rsidP="00EB237D">
            <w:pPr>
              <w:widowControl/>
              <w:spacing w:line="300" w:lineRule="exact"/>
              <w:jc w:val="center"/>
              <w:rPr>
                <w:rFonts w:ascii="Microsoft JhengHei UI" w:eastAsia="Microsoft JhengHei UI" w:hAnsi="Microsoft JhengHei UI"/>
                <w:color w:val="000000"/>
                <w:kern w:val="0"/>
                <w:sz w:val="20"/>
                <w:szCs w:val="20"/>
                <w:lang w:eastAsia="zh-TW"/>
              </w:rPr>
            </w:pPr>
            <w:r w:rsidRPr="00D25DBA">
              <w:rPr>
                <w:rFonts w:ascii="Microsoft JhengHei UI" w:eastAsia="Microsoft JhengHei UI" w:hAnsi="Microsoft JhengHei UI"/>
                <w:color w:val="000000"/>
                <w:kern w:val="0"/>
                <w:sz w:val="20"/>
                <w:szCs w:val="20"/>
                <w:lang w:eastAsia="zh-TW"/>
              </w:rPr>
              <w:t>{{總計}}{{/items}}</w:t>
            </w:r>
          </w:p>
        </w:tc>
      </w:tr>
      <w:tr w:rsidR="006D0136" w:rsidRPr="000E6B8E" w14:paraId="38959564" w14:textId="77777777" w:rsidTr="007A3CA7">
        <w:trPr>
          <w:trHeight w:val="407"/>
        </w:trPr>
        <w:tc>
          <w:tcPr>
            <w:tcW w:w="4243" w:type="dxa"/>
            <w:shd w:val="clear" w:color="000000" w:fill="FFFFFF"/>
            <w:vAlign w:val="center"/>
          </w:tcPr>
          <w:p w14:paraId="09278F5E" w14:textId="13FFD409" w:rsidR="006D0136" w:rsidRPr="000E6B8E" w:rsidRDefault="006D0136" w:rsidP="00D37242">
            <w:pPr>
              <w:widowControl/>
              <w:spacing w:line="300" w:lineRule="exact"/>
              <w:jc w:val="left"/>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 xml:space="preserve">　            數量總計</w:t>
            </w:r>
          </w:p>
        </w:tc>
        <w:tc>
          <w:tcPr>
            <w:tcW w:w="1134" w:type="dxa"/>
            <w:vAlign w:val="center"/>
          </w:tcPr>
          <w:p w14:paraId="4DB3C52A" w14:textId="697589C6" w:rsidR="006D0136" w:rsidRPr="000E6B8E" w:rsidRDefault="00093E96" w:rsidP="00EC0961">
            <w:pPr>
              <w:widowControl/>
              <w:spacing w:line="300" w:lineRule="exact"/>
              <w:jc w:val="center"/>
              <w:rPr>
                <w:rFonts w:ascii="Microsoft JhengHei UI" w:eastAsia="Microsoft JhengHei UI" w:hAnsi="Microsoft JhengHei UI"/>
                <w:color w:val="000000"/>
                <w:kern w:val="0"/>
                <w:sz w:val="20"/>
                <w:szCs w:val="20"/>
                <w:lang w:eastAsia="zh-TW"/>
              </w:rPr>
            </w:pPr>
            <w:r w:rsidRPr="00093E96">
              <w:rPr>
                <w:rFonts w:ascii="Microsoft JhengHei UI" w:eastAsia="Microsoft JhengHei UI" w:hAnsi="Microsoft JhengHei UI"/>
                <w:color w:val="000000"/>
                <w:kern w:val="0"/>
                <w:sz w:val="20"/>
                <w:szCs w:val="20"/>
                <w:lang w:eastAsia="zh-TW"/>
              </w:rPr>
              <w:t>{{數量總計}}</w:t>
            </w:r>
          </w:p>
        </w:tc>
        <w:tc>
          <w:tcPr>
            <w:tcW w:w="1417" w:type="dxa"/>
            <w:vAlign w:val="center"/>
          </w:tcPr>
          <w:p w14:paraId="049FC90F" w14:textId="46502B55" w:rsidR="006D0136" w:rsidRPr="000E6B8E" w:rsidRDefault="006D0136" w:rsidP="005D1CC7">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總計</w:t>
            </w:r>
          </w:p>
        </w:tc>
        <w:tc>
          <w:tcPr>
            <w:tcW w:w="1843" w:type="dxa"/>
            <w:vAlign w:val="center"/>
          </w:tcPr>
          <w:p w14:paraId="00F0EE0A" w14:textId="0D97C6B2" w:rsidR="006D0136" w:rsidRPr="000E6B8E" w:rsidRDefault="00F74EB8"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F74EB8">
              <w:rPr>
                <w:rFonts w:ascii="Microsoft JhengHei UI" w:eastAsia="Microsoft JhengHei UI" w:hAnsi="Microsoft JhengHei UI"/>
                <w:color w:val="000000"/>
                <w:kern w:val="0"/>
                <w:sz w:val="20"/>
                <w:szCs w:val="20"/>
                <w:lang w:eastAsia="zh-TW"/>
              </w:rPr>
              <w:t>{{金額總計}}</w:t>
            </w:r>
          </w:p>
        </w:tc>
      </w:tr>
      <w:tr w:rsidR="002B2A09" w:rsidRPr="000E6B8E" w14:paraId="5CC183B5" w14:textId="77777777" w:rsidTr="0045721A">
        <w:trPr>
          <w:trHeight w:val="312"/>
        </w:trPr>
        <w:tc>
          <w:tcPr>
            <w:tcW w:w="5377" w:type="dxa"/>
            <w:gridSpan w:val="2"/>
            <w:vMerge w:val="restart"/>
            <w:vAlign w:val="center"/>
            <w:hideMark/>
          </w:tcPr>
          <w:p w14:paraId="5296FBDF" w14:textId="30FB0308" w:rsidR="002B2A09" w:rsidRPr="002B2A09" w:rsidRDefault="002B2A09" w:rsidP="002B2A09">
            <w:pPr>
              <w:widowControl/>
              <w:spacing w:line="300" w:lineRule="exact"/>
              <w:jc w:val="center"/>
              <w:rPr>
                <w:rFonts w:ascii="Microsoft JhengHei UI" w:eastAsia="Microsoft JhengHei UI" w:hAnsi="Microsoft JhengHei UI" w:cs="新細明體"/>
                <w:color w:val="000000"/>
                <w:kern w:val="0"/>
                <w:sz w:val="20"/>
                <w:szCs w:val="20"/>
                <w:lang w:eastAsia="zh-TW"/>
              </w:rPr>
            </w:pPr>
            <w:r>
              <w:rPr>
                <w:rFonts w:ascii="Microsoft JhengHei UI" w:eastAsia="Microsoft JhengHei UI" w:hAnsi="Microsoft JhengHei UI" w:cs="新細明體" w:hint="eastAsia"/>
                <w:color w:val="000000"/>
                <w:kern w:val="0"/>
                <w:sz w:val="20"/>
                <w:szCs w:val="20"/>
                <w:lang w:eastAsia="zh-TW"/>
              </w:rPr>
              <w:t>金額總計</w:t>
            </w:r>
          </w:p>
        </w:tc>
        <w:tc>
          <w:tcPr>
            <w:tcW w:w="1417" w:type="dxa"/>
            <w:vAlign w:val="center"/>
            <w:hideMark/>
          </w:tcPr>
          <w:p w14:paraId="0549816B" w14:textId="77777777" w:rsidR="002B2A09" w:rsidRPr="000E6B8E" w:rsidRDefault="002B2A09" w:rsidP="005D1CC7">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營業稅</w:t>
            </w:r>
          </w:p>
        </w:tc>
        <w:tc>
          <w:tcPr>
            <w:tcW w:w="1843" w:type="dxa"/>
            <w:vAlign w:val="center"/>
          </w:tcPr>
          <w:p w14:paraId="6FF68C75" w14:textId="6B4ED224" w:rsidR="002B2A09" w:rsidRPr="000E6B8E" w:rsidRDefault="005D1CC7"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5D1CC7">
              <w:rPr>
                <w:rFonts w:ascii="Microsoft JhengHei UI" w:eastAsia="Microsoft JhengHei UI" w:hAnsi="Microsoft JhengHei UI"/>
                <w:color w:val="000000"/>
                <w:kern w:val="0"/>
                <w:sz w:val="20"/>
                <w:szCs w:val="20"/>
                <w:lang w:eastAsia="zh-TW"/>
              </w:rPr>
              <w:t>{{營業稅}}</w:t>
            </w:r>
          </w:p>
        </w:tc>
      </w:tr>
      <w:tr w:rsidR="002B2A09" w:rsidRPr="000E6B8E" w14:paraId="2D990536" w14:textId="77777777" w:rsidTr="0045721A">
        <w:trPr>
          <w:trHeight w:val="312"/>
        </w:trPr>
        <w:tc>
          <w:tcPr>
            <w:tcW w:w="5377" w:type="dxa"/>
            <w:gridSpan w:val="2"/>
            <w:vMerge/>
            <w:noWrap/>
            <w:vAlign w:val="center"/>
            <w:hideMark/>
          </w:tcPr>
          <w:p w14:paraId="52A6F4E5" w14:textId="3A137FE2" w:rsidR="002B2A09" w:rsidRPr="000E6B8E" w:rsidRDefault="002B2A09" w:rsidP="00D37242">
            <w:pPr>
              <w:widowControl/>
              <w:spacing w:line="300" w:lineRule="exact"/>
              <w:jc w:val="left"/>
              <w:rPr>
                <w:rFonts w:ascii="Microsoft JhengHei UI" w:eastAsia="Microsoft JhengHei UI" w:hAnsi="Microsoft JhengHei UI" w:cs="新細明體"/>
                <w:color w:val="000000"/>
                <w:kern w:val="0"/>
                <w:sz w:val="20"/>
                <w:szCs w:val="20"/>
                <w:lang w:eastAsia="zh-TW"/>
              </w:rPr>
            </w:pPr>
          </w:p>
        </w:tc>
        <w:tc>
          <w:tcPr>
            <w:tcW w:w="1417" w:type="dxa"/>
            <w:vAlign w:val="center"/>
            <w:hideMark/>
          </w:tcPr>
          <w:p w14:paraId="6A0DE61B" w14:textId="77777777" w:rsidR="002B2A09" w:rsidRPr="000E6B8E" w:rsidRDefault="002B2A09" w:rsidP="005D1CC7">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合計</w:t>
            </w:r>
          </w:p>
        </w:tc>
        <w:tc>
          <w:tcPr>
            <w:tcW w:w="1843" w:type="dxa"/>
            <w:vAlign w:val="center"/>
          </w:tcPr>
          <w:p w14:paraId="32418FBF" w14:textId="7EDFBC42" w:rsidR="002B2A09" w:rsidRPr="000E6B8E" w:rsidRDefault="005D1CC7" w:rsidP="00D37242">
            <w:pPr>
              <w:widowControl/>
              <w:spacing w:line="300" w:lineRule="exact"/>
              <w:jc w:val="center"/>
              <w:rPr>
                <w:rFonts w:ascii="Microsoft JhengHei UI" w:eastAsia="Microsoft JhengHei UI" w:hAnsi="Microsoft JhengHei UI"/>
                <w:color w:val="000000"/>
                <w:kern w:val="0"/>
                <w:sz w:val="20"/>
                <w:szCs w:val="20"/>
                <w:lang w:eastAsia="zh-TW"/>
              </w:rPr>
            </w:pPr>
            <w:r w:rsidRPr="005D1CC7">
              <w:rPr>
                <w:rFonts w:ascii="Microsoft JhengHei UI" w:eastAsia="Microsoft JhengHei UI" w:hAnsi="Microsoft JhengHei UI"/>
                <w:color w:val="000000"/>
                <w:kern w:val="0"/>
                <w:sz w:val="20"/>
                <w:szCs w:val="20"/>
                <w:lang w:eastAsia="zh-TW"/>
              </w:rPr>
              <w:t>{{總金額}}</w:t>
            </w:r>
          </w:p>
        </w:tc>
      </w:tr>
    </w:tbl>
    <w:p w14:paraId="5887D7C8" w14:textId="77777777" w:rsidR="00420F2E" w:rsidRPr="000E6B8E" w:rsidRDefault="00420F2E" w:rsidP="00D04F62">
      <w:pPr>
        <w:spacing w:line="240" w:lineRule="atLeast"/>
        <w:rPr>
          <w:rFonts w:ascii="Microsoft JhengHei UI" w:eastAsia="Microsoft JhengHei UI" w:hAnsi="Microsoft JhengHei UI"/>
          <w:bCs/>
          <w:sz w:val="20"/>
          <w:szCs w:val="20"/>
        </w:rPr>
      </w:pPr>
    </w:p>
    <w:p w14:paraId="771B59E1" w14:textId="2A45F2FF"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4.產品交付方式</w:t>
      </w:r>
    </w:p>
    <w:p w14:paraId="6F54045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乙方應負責安排以整貨櫃</w:t>
      </w:r>
      <w:r w:rsidRPr="000E6B8E">
        <w:rPr>
          <w:rFonts w:ascii="Microsoft JhengHei UI" w:eastAsia="Microsoft JhengHei UI" w:hAnsi="Microsoft JhengHei UI"/>
          <w:bCs/>
          <w:sz w:val="20"/>
          <w:szCs w:val="20"/>
          <w:lang w:eastAsia="zh-TW"/>
        </w:rPr>
        <w:t>運送</w:t>
      </w:r>
      <w:r w:rsidRPr="000E6B8E">
        <w:rPr>
          <w:rFonts w:ascii="Microsoft JhengHei UI" w:eastAsia="Microsoft JhengHei UI" w:hAnsi="Microsoft JhengHei UI" w:hint="eastAsia"/>
          <w:bCs/>
          <w:sz w:val="20"/>
          <w:szCs w:val="20"/>
          <w:lang w:eastAsia="zh-TW"/>
        </w:rPr>
        <w:t>方式將產品</w:t>
      </w:r>
      <w:proofErr w:type="gramStart"/>
      <w:r w:rsidRPr="000E6B8E">
        <w:rPr>
          <w:rFonts w:ascii="Microsoft JhengHei UI" w:eastAsia="Microsoft JhengHei UI" w:hAnsi="Microsoft JhengHei UI" w:hint="eastAsia"/>
          <w:bCs/>
          <w:sz w:val="20"/>
          <w:szCs w:val="20"/>
          <w:lang w:eastAsia="zh-TW"/>
        </w:rPr>
        <w:t>送至甲方</w:t>
      </w:r>
      <w:proofErr w:type="gramEnd"/>
      <w:r w:rsidRPr="000E6B8E">
        <w:rPr>
          <w:rFonts w:ascii="Microsoft JhengHei UI" w:eastAsia="Microsoft JhengHei UI" w:hAnsi="Microsoft JhengHei UI" w:hint="eastAsia"/>
          <w:bCs/>
          <w:sz w:val="20"/>
          <w:szCs w:val="20"/>
          <w:lang w:eastAsia="zh-TW"/>
        </w:rPr>
        <w:t>指定之大智通倉儲（地址為</w:t>
      </w:r>
      <w:r w:rsidRPr="000E6B8E">
        <w:rPr>
          <w:rFonts w:ascii="Microsoft JhengHei UI" w:eastAsia="Microsoft JhengHei UI" w:hAnsi="Microsoft JhengHei UI" w:hint="eastAsia"/>
          <w:bCs/>
          <w:color w:val="000000" w:themeColor="text1"/>
          <w:sz w:val="20"/>
          <w:szCs w:val="20"/>
          <w:lang w:eastAsia="zh-TW"/>
        </w:rPr>
        <w:t>桃園市楊梅區青年路2段269號</w:t>
      </w:r>
      <w:r w:rsidRPr="000E6B8E">
        <w:rPr>
          <w:rFonts w:ascii="Microsoft JhengHei UI" w:eastAsia="Microsoft JhengHei UI" w:hAnsi="Microsoft JhengHei UI" w:hint="eastAsia"/>
          <w:bCs/>
          <w:sz w:val="20"/>
          <w:szCs w:val="20"/>
          <w:lang w:eastAsia="zh-TW"/>
        </w:rPr>
        <w:t>）【甲方需派人自行收貨、拆貨、卸貨】，運送期間之危險負擔，概由乙方負擔。產品分送至各店則由甲方自行負責。</w:t>
      </w:r>
    </w:p>
    <w:p w14:paraId="0536BA19" w14:textId="77777777" w:rsidR="0081756D" w:rsidRPr="000E6B8E" w:rsidRDefault="0081756D" w:rsidP="00D04F62">
      <w:pPr>
        <w:spacing w:line="240" w:lineRule="atLeast"/>
        <w:rPr>
          <w:rFonts w:ascii="Microsoft JhengHei UI" w:eastAsia="Microsoft JhengHei UI" w:hAnsi="Microsoft JhengHei UI"/>
          <w:bCs/>
          <w:sz w:val="20"/>
          <w:szCs w:val="20"/>
          <w:lang w:eastAsia="zh-TW"/>
        </w:rPr>
      </w:pPr>
    </w:p>
    <w:p w14:paraId="1F8E11BF"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5.</w:t>
      </w:r>
      <w:r w:rsidRPr="000E6B8E">
        <w:rPr>
          <w:rFonts w:ascii="Microsoft JhengHei UI" w:eastAsia="Microsoft JhengHei UI" w:hAnsi="Microsoft JhengHei UI" w:hint="eastAsia"/>
          <w:bCs/>
          <w:sz w:val="20"/>
          <w:szCs w:val="20"/>
          <w:lang w:eastAsia="zh-TW"/>
        </w:rPr>
        <w:t>產品換貨處理</w:t>
      </w:r>
    </w:p>
    <w:p w14:paraId="284B9CDD" w14:textId="10BD08E7" w:rsidR="00D04F62" w:rsidRPr="000E6B8E" w:rsidRDefault="00D04F62" w:rsidP="00D04F62">
      <w:pPr>
        <w:numPr>
          <w:ilvl w:val="0"/>
          <w:numId w:val="6"/>
        </w:numPr>
        <w:spacing w:line="240" w:lineRule="atLeast"/>
        <w:rPr>
          <w:rFonts w:ascii="Microsoft JhengHei UI" w:eastAsia="Microsoft JhengHei UI" w:hAnsi="Microsoft JhengHei UI"/>
          <w:bCs/>
          <w:iCs/>
          <w:sz w:val="20"/>
          <w:szCs w:val="20"/>
          <w:lang w:eastAsia="zh-TW"/>
        </w:rPr>
      </w:pPr>
      <w:r w:rsidRPr="000E6B8E">
        <w:rPr>
          <w:rFonts w:ascii="Microsoft JhengHei UI" w:eastAsia="Microsoft JhengHei UI" w:hAnsi="Microsoft JhengHei UI" w:hint="eastAsia"/>
          <w:bCs/>
          <w:iCs/>
          <w:sz w:val="20"/>
          <w:szCs w:val="20"/>
          <w:lang w:eastAsia="zh-TW"/>
        </w:rPr>
        <w:t>乙方保證所有產品之品質符合第7條之規定，任何消費者不滿意或</w:t>
      </w:r>
      <w:proofErr w:type="gramStart"/>
      <w:r w:rsidRPr="000E6B8E">
        <w:rPr>
          <w:rFonts w:ascii="Microsoft JhengHei UI" w:eastAsia="Microsoft JhengHei UI" w:hAnsi="Microsoft JhengHei UI" w:hint="eastAsia"/>
          <w:bCs/>
          <w:iCs/>
          <w:sz w:val="20"/>
          <w:szCs w:val="20"/>
          <w:lang w:eastAsia="zh-TW"/>
        </w:rPr>
        <w:t>抱怨均由各</w:t>
      </w:r>
      <w:proofErr w:type="gramEnd"/>
      <w:r w:rsidRPr="000E6B8E">
        <w:rPr>
          <w:rFonts w:ascii="Microsoft JhengHei UI" w:eastAsia="Microsoft JhengHei UI" w:hAnsi="Microsoft JhengHei UI" w:hint="eastAsia"/>
          <w:bCs/>
          <w:iCs/>
          <w:sz w:val="20"/>
          <w:szCs w:val="20"/>
          <w:lang w:eastAsia="zh-TW"/>
        </w:rPr>
        <w:t>店以換貨方式處理。甲方應於每月底以及</w:t>
      </w:r>
      <w:r w:rsidR="0064349D" w:rsidRPr="000E6B8E">
        <w:rPr>
          <w:rFonts w:ascii="Microsoft JhengHei UI" w:eastAsia="Microsoft JhengHei UI" w:hAnsi="Microsoft JhengHei UI" w:hint="eastAsia"/>
          <w:bCs/>
          <w:iCs/>
          <w:sz w:val="20"/>
          <w:szCs w:val="20"/>
          <w:lang w:eastAsia="zh-TW"/>
        </w:rPr>
        <w:t>本</w:t>
      </w:r>
      <w:r w:rsidRPr="000E6B8E">
        <w:rPr>
          <w:rFonts w:ascii="Microsoft JhengHei UI" w:eastAsia="Microsoft JhengHei UI" w:hAnsi="Microsoft JhengHei UI" w:hint="eastAsia"/>
          <w:bCs/>
          <w:iCs/>
          <w:sz w:val="20"/>
          <w:szCs w:val="20"/>
          <w:lang w:eastAsia="zh-TW"/>
        </w:rPr>
        <w:t>活動結束後以書面通知乙方有關消費者投訴及產品瑕疵情況及數量。</w:t>
      </w:r>
    </w:p>
    <w:p w14:paraId="77CD80E8" w14:textId="4FD38031" w:rsidR="00D04F62" w:rsidRPr="000E6B8E" w:rsidRDefault="00D04F62" w:rsidP="00D04F62">
      <w:pPr>
        <w:numPr>
          <w:ilvl w:val="0"/>
          <w:numId w:val="6"/>
        </w:numPr>
        <w:spacing w:line="240" w:lineRule="atLeast"/>
        <w:rPr>
          <w:rFonts w:ascii="Microsoft JhengHei UI" w:eastAsia="Microsoft JhengHei UI" w:hAnsi="Microsoft JhengHei UI"/>
          <w:bCs/>
          <w:sz w:val="20"/>
          <w:szCs w:val="20"/>
          <w:lang w:eastAsia="zh-TW"/>
        </w:rPr>
      </w:pPr>
      <w:proofErr w:type="gramStart"/>
      <w:r w:rsidRPr="000E6B8E">
        <w:rPr>
          <w:rFonts w:ascii="Microsoft JhengHei UI" w:eastAsia="Microsoft JhengHei UI" w:hAnsi="Microsoft JhengHei UI" w:hint="eastAsia"/>
          <w:bCs/>
          <w:iCs/>
          <w:sz w:val="20"/>
          <w:szCs w:val="20"/>
          <w:lang w:eastAsia="zh-TW"/>
        </w:rPr>
        <w:t>客訴品與</w:t>
      </w:r>
      <w:proofErr w:type="gramEnd"/>
      <w:r w:rsidRPr="000E6B8E">
        <w:rPr>
          <w:rFonts w:ascii="Microsoft JhengHei UI" w:eastAsia="Microsoft JhengHei UI" w:hAnsi="Microsoft JhengHei UI" w:hint="eastAsia"/>
          <w:bCs/>
          <w:sz w:val="20"/>
          <w:szCs w:val="20"/>
          <w:lang w:eastAsia="zh-TW"/>
        </w:rPr>
        <w:t>瑕疵品應放存在各店以便雙方於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活動結束後進行檢查判定瑕疵歸屬。</w:t>
      </w:r>
    </w:p>
    <w:p w14:paraId="21D72E15" w14:textId="47D34DE7" w:rsidR="00D04F62" w:rsidRPr="000E6B8E" w:rsidRDefault="00D04F62" w:rsidP="00D04F62">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乙方同意提供甲方公關品如下：</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76"/>
        <w:gridCol w:w="1974"/>
      </w:tblGrid>
      <w:tr w:rsidR="001D4453" w:rsidRPr="000E6B8E" w14:paraId="26122943" w14:textId="77777777" w:rsidTr="00F074BE">
        <w:trPr>
          <w:trHeight w:val="360"/>
          <w:jc w:val="center"/>
        </w:trPr>
        <w:tc>
          <w:tcPr>
            <w:tcW w:w="5676" w:type="dxa"/>
            <w:vMerge w:val="restart"/>
            <w:vAlign w:val="center"/>
            <w:hideMark/>
          </w:tcPr>
          <w:p w14:paraId="4CBBF300" w14:textId="77777777" w:rsidR="001D4453" w:rsidRPr="000E6B8E" w:rsidRDefault="001D4453" w:rsidP="001D4453">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974" w:type="dxa"/>
            <w:vMerge w:val="restart"/>
            <w:vAlign w:val="center"/>
            <w:hideMark/>
          </w:tcPr>
          <w:p w14:paraId="61662123" w14:textId="75616E18" w:rsidR="001D4453" w:rsidRPr="000E6B8E" w:rsidRDefault="001D4453" w:rsidP="001D4453">
            <w:pPr>
              <w:widowControl/>
              <w:spacing w:line="300" w:lineRule="exact"/>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數量</w:t>
            </w:r>
          </w:p>
        </w:tc>
      </w:tr>
      <w:tr w:rsidR="001D4453" w:rsidRPr="000E6B8E" w14:paraId="13C14BAD" w14:textId="77777777" w:rsidTr="00F074BE">
        <w:trPr>
          <w:trHeight w:val="720"/>
          <w:jc w:val="center"/>
        </w:trPr>
        <w:tc>
          <w:tcPr>
            <w:tcW w:w="5676" w:type="dxa"/>
            <w:vMerge/>
            <w:vAlign w:val="center"/>
            <w:hideMark/>
          </w:tcPr>
          <w:p w14:paraId="393A189C"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1974" w:type="dxa"/>
            <w:vMerge/>
            <w:vAlign w:val="center"/>
            <w:hideMark/>
          </w:tcPr>
          <w:p w14:paraId="04CEFCB5"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r>
      <w:tr w:rsidR="00E90506" w:rsidRPr="000E6B8E" w14:paraId="1CC9DB97" w14:textId="77777777" w:rsidTr="00F074BE">
        <w:trPr>
          <w:trHeight w:val="285"/>
          <w:jc w:val="center"/>
        </w:trPr>
        <w:tc>
          <w:tcPr>
            <w:tcW w:w="5676" w:type="dxa"/>
            <w:noWrap/>
            <w:vAlign w:val="center"/>
          </w:tcPr>
          <w:p w14:paraId="3B27F27C" w14:textId="2EA5A366" w:rsidR="00E90506" w:rsidRPr="000E6B8E" w:rsidRDefault="00486968" w:rsidP="00486968">
            <w:pPr>
              <w:widowControl/>
              <w:jc w:val="center"/>
              <w:rPr>
                <w:rFonts w:ascii="Microsoft JhengHei UI" w:eastAsia="Microsoft JhengHei UI" w:hAnsi="Microsoft JhengHei UI"/>
                <w:kern w:val="0"/>
                <w:sz w:val="20"/>
                <w:szCs w:val="20"/>
                <w:lang w:eastAsia="zh-TW"/>
              </w:rPr>
            </w:pPr>
            <w:r w:rsidRPr="00486968">
              <w:rPr>
                <w:rFonts w:ascii="Microsoft JhengHei UI" w:eastAsia="Microsoft JhengHei UI" w:hAnsi="Microsoft JhengHei UI"/>
                <w:kern w:val="0"/>
                <w:sz w:val="20"/>
                <w:szCs w:val="20"/>
                <w:lang w:eastAsia="zh-TW"/>
              </w:rPr>
              <w:t>{{#pr_items}} {{品項}}</w:t>
            </w:r>
          </w:p>
        </w:tc>
        <w:tc>
          <w:tcPr>
            <w:tcW w:w="1974" w:type="dxa"/>
            <w:shd w:val="clear" w:color="000000" w:fill="FFFFFF"/>
            <w:noWrap/>
            <w:vAlign w:val="center"/>
          </w:tcPr>
          <w:p w14:paraId="068E5119" w14:textId="0883171F" w:rsidR="00E90506" w:rsidRPr="000E6B8E" w:rsidRDefault="00486968" w:rsidP="003B3930">
            <w:pPr>
              <w:widowControl/>
              <w:jc w:val="center"/>
              <w:rPr>
                <w:rFonts w:ascii="Microsoft JhengHei UI" w:eastAsia="Microsoft JhengHei UI" w:hAnsi="Microsoft JhengHei UI"/>
                <w:color w:val="000000"/>
                <w:kern w:val="0"/>
                <w:sz w:val="20"/>
                <w:szCs w:val="20"/>
                <w:lang w:eastAsia="zh-TW"/>
              </w:rPr>
            </w:pPr>
            <w:r w:rsidRPr="00486968">
              <w:rPr>
                <w:rFonts w:ascii="Microsoft JhengHei UI" w:eastAsia="Microsoft JhengHei UI" w:hAnsi="Microsoft JhengHei UI"/>
                <w:color w:val="000000"/>
                <w:kern w:val="0"/>
                <w:sz w:val="20"/>
                <w:szCs w:val="20"/>
                <w:lang w:eastAsia="zh-TW"/>
              </w:rPr>
              <w:t>{{數量}} {{/</w:t>
            </w:r>
            <w:proofErr w:type="spellStart"/>
            <w:r w:rsidRPr="00486968">
              <w:rPr>
                <w:rFonts w:ascii="Microsoft JhengHei UI" w:eastAsia="Microsoft JhengHei UI" w:hAnsi="Microsoft JhengHei UI"/>
                <w:color w:val="000000"/>
                <w:kern w:val="0"/>
                <w:sz w:val="20"/>
                <w:szCs w:val="20"/>
                <w:lang w:eastAsia="zh-TW"/>
              </w:rPr>
              <w:t>pr_items</w:t>
            </w:r>
            <w:proofErr w:type="spellEnd"/>
            <w:r w:rsidRPr="00486968">
              <w:rPr>
                <w:rFonts w:ascii="Microsoft JhengHei UI" w:eastAsia="Microsoft JhengHei UI" w:hAnsi="Microsoft JhengHei UI"/>
                <w:color w:val="000000"/>
                <w:kern w:val="0"/>
                <w:sz w:val="20"/>
                <w:szCs w:val="20"/>
                <w:lang w:eastAsia="zh-TW"/>
              </w:rPr>
              <w:t>}}</w:t>
            </w:r>
          </w:p>
        </w:tc>
      </w:tr>
    </w:tbl>
    <w:p w14:paraId="788CB39B" w14:textId="644676C9" w:rsidR="00EB237D" w:rsidRPr="000E6B8E" w:rsidRDefault="00EB237D" w:rsidP="001D4453">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乙方依前項約定提供甲方之公關品，於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活動結束日起算兩個月後，如仍有未使用之數量，經甲方同意後，乙方得自行處置，無需保留。</w:t>
      </w:r>
    </w:p>
    <w:p w14:paraId="471E866D" w14:textId="27298A84" w:rsidR="001D4453" w:rsidRPr="000E6B8E" w:rsidRDefault="00EB237D" w:rsidP="001D4453">
      <w:pPr>
        <w:numPr>
          <w:ilvl w:val="0"/>
          <w:numId w:val="6"/>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雙方應於</w:t>
      </w:r>
      <w:r w:rsidR="0064349D"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活動結束後，共同檢查產品瑕疵狀況，若經認定瑕疵可歸責於乙方所致者，就超出前項備品數量之瑕疵產品價款，甲方得由最後一筆應付款項中扣除，如尚有不足乙方應即刻以匯款補足。</w:t>
      </w:r>
    </w:p>
    <w:p w14:paraId="0B31AC2F" w14:textId="77777777" w:rsidR="001D4453" w:rsidRPr="000E6B8E" w:rsidRDefault="001D4453" w:rsidP="001D4453">
      <w:pPr>
        <w:spacing w:line="240" w:lineRule="atLeast"/>
        <w:rPr>
          <w:rFonts w:ascii="Microsoft JhengHei UI" w:eastAsia="Microsoft JhengHei UI" w:hAnsi="Microsoft JhengHei UI"/>
          <w:bCs/>
          <w:sz w:val="20"/>
          <w:szCs w:val="20"/>
          <w:lang w:eastAsia="zh-TW"/>
        </w:rPr>
      </w:pPr>
    </w:p>
    <w:p w14:paraId="40C946C7" w14:textId="79534958" w:rsidR="00D04F62" w:rsidRPr="000E6B8E" w:rsidRDefault="00D04F62" w:rsidP="001D4453">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6.商品異常退貨</w:t>
      </w:r>
    </w:p>
    <w:p w14:paraId="04AD0A2D" w14:textId="3545F761" w:rsidR="00D04F62" w:rsidRPr="000E6B8E" w:rsidRDefault="00D04F62" w:rsidP="00420F2E">
      <w:pPr>
        <w:numPr>
          <w:ilvl w:val="0"/>
          <w:numId w:val="1"/>
        </w:numPr>
        <w:spacing w:line="240" w:lineRule="atLeast"/>
        <w:ind w:left="728" w:hanging="728"/>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已交貨產品如有品質不良、瑕疵、敗壞、變質、受潮、發霉、生蟲、</w:t>
      </w:r>
      <w:proofErr w:type="gramStart"/>
      <w:r w:rsidRPr="000E6B8E">
        <w:rPr>
          <w:rFonts w:ascii="Microsoft JhengHei UI" w:eastAsia="Microsoft JhengHei UI" w:hAnsi="Microsoft JhengHei UI" w:hint="eastAsia"/>
          <w:bCs/>
          <w:sz w:val="20"/>
          <w:szCs w:val="20"/>
          <w:lang w:eastAsia="zh-TW"/>
        </w:rPr>
        <w:t>銹</w:t>
      </w:r>
      <w:proofErr w:type="gramEnd"/>
      <w:r w:rsidRPr="000E6B8E">
        <w:rPr>
          <w:rFonts w:ascii="Microsoft JhengHei UI" w:eastAsia="Microsoft JhengHei UI" w:hAnsi="Microsoft JhengHei UI" w:hint="eastAsia"/>
          <w:bCs/>
          <w:sz w:val="20"/>
          <w:szCs w:val="20"/>
          <w:lang w:eastAsia="zh-TW"/>
        </w:rPr>
        <w:t>蝕、</w:t>
      </w:r>
      <w:proofErr w:type="gramStart"/>
      <w:r w:rsidRPr="000E6B8E">
        <w:rPr>
          <w:rFonts w:ascii="Microsoft JhengHei UI" w:eastAsia="Microsoft JhengHei UI" w:hAnsi="Microsoft JhengHei UI" w:hint="eastAsia"/>
          <w:bCs/>
          <w:sz w:val="20"/>
          <w:szCs w:val="20"/>
          <w:lang w:eastAsia="zh-TW"/>
        </w:rPr>
        <w:t>膨包</w:t>
      </w:r>
      <w:proofErr w:type="gramEnd"/>
      <w:r w:rsidRPr="000E6B8E">
        <w:rPr>
          <w:rFonts w:ascii="Microsoft JhengHei UI" w:eastAsia="Microsoft JhengHei UI" w:hAnsi="Microsoft JhengHei UI" w:hint="eastAsia"/>
          <w:bCs/>
          <w:sz w:val="20"/>
          <w:szCs w:val="20"/>
          <w:lang w:eastAsia="zh-TW"/>
        </w:rPr>
        <w:t>、夾雜異物、包裝不良、條碼不符，</w:t>
      </w:r>
      <w:bookmarkStart w:id="0" w:name="OLE_LINK1"/>
      <w:bookmarkStart w:id="1" w:name="OLE_LINK2"/>
      <w:r w:rsidRPr="000E6B8E">
        <w:rPr>
          <w:rFonts w:ascii="Microsoft JhengHei UI" w:eastAsia="Microsoft JhengHei UI" w:hAnsi="Microsoft JhengHei UI" w:hint="eastAsia"/>
          <w:bCs/>
          <w:sz w:val="20"/>
          <w:szCs w:val="20"/>
          <w:lang w:eastAsia="zh-TW"/>
        </w:rPr>
        <w:t>甲方</w:t>
      </w:r>
      <w:bookmarkEnd w:id="0"/>
      <w:bookmarkEnd w:id="1"/>
      <w:r w:rsidRPr="000E6B8E">
        <w:rPr>
          <w:rFonts w:ascii="Microsoft JhengHei UI" w:eastAsia="Microsoft JhengHei UI" w:hAnsi="Microsoft JhengHei UI" w:hint="eastAsia"/>
          <w:bCs/>
          <w:sz w:val="20"/>
          <w:szCs w:val="20"/>
          <w:lang w:eastAsia="zh-TW"/>
        </w:rPr>
        <w:t>得</w:t>
      </w:r>
      <w:r w:rsidR="001859C2" w:rsidRPr="000E6B8E">
        <w:rPr>
          <w:rFonts w:ascii="Microsoft JhengHei UI" w:eastAsia="Microsoft JhengHei UI" w:hAnsi="Microsoft JhengHei UI" w:hint="eastAsia"/>
          <w:bCs/>
          <w:sz w:val="20"/>
          <w:szCs w:val="20"/>
          <w:lang w:eastAsia="zh-TW"/>
        </w:rPr>
        <w:t>依法</w:t>
      </w:r>
      <w:r w:rsidR="00B06A51" w:rsidRPr="000E6B8E">
        <w:rPr>
          <w:rFonts w:ascii="Microsoft JhengHei UI" w:eastAsia="Microsoft JhengHei UI" w:hAnsi="Microsoft JhengHei UI" w:hint="eastAsia"/>
          <w:bCs/>
          <w:sz w:val="20"/>
          <w:szCs w:val="20"/>
          <w:lang w:eastAsia="zh-TW"/>
        </w:rPr>
        <w:t>、</w:t>
      </w:r>
      <w:r w:rsidR="001859C2" w:rsidRPr="000E6B8E">
        <w:rPr>
          <w:rFonts w:ascii="Microsoft JhengHei UI" w:eastAsia="Microsoft JhengHei UI" w:hAnsi="Microsoft JhengHei UI" w:hint="eastAsia"/>
          <w:bCs/>
          <w:sz w:val="20"/>
          <w:szCs w:val="20"/>
          <w:lang w:eastAsia="zh-TW"/>
        </w:rPr>
        <w:t>依約</w:t>
      </w:r>
      <w:r w:rsidRPr="000E6B8E">
        <w:rPr>
          <w:rFonts w:ascii="Microsoft JhengHei UI" w:eastAsia="Microsoft JhengHei UI" w:hAnsi="Microsoft JhengHei UI" w:hint="eastAsia"/>
          <w:bCs/>
          <w:sz w:val="20"/>
          <w:szCs w:val="20"/>
          <w:lang w:eastAsia="zh-TW"/>
        </w:rPr>
        <w:t>要求退貨更換或依雙方協商結果為基準處理。</w:t>
      </w:r>
    </w:p>
    <w:p w14:paraId="7D6C1791" w14:textId="77777777" w:rsidR="00D04F62" w:rsidRPr="000E6B8E" w:rsidRDefault="00D04F62" w:rsidP="00420F2E">
      <w:pPr>
        <w:numPr>
          <w:ilvl w:val="0"/>
          <w:numId w:val="1"/>
        </w:numPr>
        <w:spacing w:line="240" w:lineRule="atLeast"/>
        <w:ind w:left="728" w:hanging="728"/>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前項情形，如甲方經消費者反映或經通常檢查發現者，應於3日內通知乙方。乙方應自接到甲方通知起14個工作日內負責收回。乙方逾期不處理，則該項商品視同廢棄物，任由甲方丟棄或處置，乙方不得要求甲方賠償或返還，並依前項規定辦理。</w:t>
      </w:r>
    </w:p>
    <w:p w14:paraId="36D110DC" w14:textId="478EB781" w:rsidR="00D04F62" w:rsidRPr="000E6B8E" w:rsidRDefault="00D04F62" w:rsidP="00420F2E">
      <w:pPr>
        <w:numPr>
          <w:ilvl w:val="0"/>
          <w:numId w:val="1"/>
        </w:numPr>
        <w:spacing w:line="240" w:lineRule="atLeast"/>
        <w:ind w:left="714" w:hanging="714"/>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因退貨所產生之費用及風險（含產品於運輸途中風險），概由乙方負擔。</w:t>
      </w:r>
    </w:p>
    <w:p w14:paraId="4922AB20" w14:textId="041365BD" w:rsidR="001859C2" w:rsidRPr="000E6B8E" w:rsidRDefault="001859C2" w:rsidP="00420F2E">
      <w:pPr>
        <w:numPr>
          <w:ilvl w:val="0"/>
          <w:numId w:val="1"/>
        </w:numPr>
        <w:spacing w:line="240" w:lineRule="atLeast"/>
        <w:ind w:left="700" w:hanging="7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本條約定之效力不因合約屆期而終止，甲方仍應於接獲乙方通知後</w:t>
      </w:r>
      <w:r w:rsidR="0064349D" w:rsidRPr="000E6B8E">
        <w:rPr>
          <w:rFonts w:ascii="Microsoft JhengHei UI" w:eastAsia="Microsoft JhengHei UI" w:hAnsi="Microsoft JhengHei UI" w:hint="eastAsia"/>
          <w:bCs/>
          <w:sz w:val="20"/>
          <w:szCs w:val="20"/>
          <w:lang w:eastAsia="zh-TW"/>
        </w:rPr>
        <w:t>依法及依本合約</w:t>
      </w:r>
      <w:r w:rsidRPr="000E6B8E">
        <w:rPr>
          <w:rFonts w:ascii="Microsoft JhengHei UI" w:eastAsia="Microsoft JhengHei UI" w:hAnsi="Microsoft JhengHei UI" w:hint="eastAsia"/>
          <w:bCs/>
          <w:sz w:val="20"/>
          <w:szCs w:val="20"/>
          <w:lang w:eastAsia="zh-TW"/>
        </w:rPr>
        <w:t>負責處理。</w:t>
      </w:r>
    </w:p>
    <w:p w14:paraId="4EC03F6F" w14:textId="7777777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189720DD" w14:textId="77777777"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7.商品保證</w:t>
      </w:r>
    </w:p>
    <w:p w14:paraId="78D47368"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乙方保證其所交付之</w:t>
      </w:r>
      <w:proofErr w:type="gramStart"/>
      <w:r w:rsidRPr="000E6B8E">
        <w:rPr>
          <w:rFonts w:ascii="Microsoft JhengHei UI" w:eastAsia="Microsoft JhengHei UI" w:hAnsi="Microsoft JhengHei UI" w:hint="eastAsia"/>
          <w:bCs/>
          <w:sz w:val="20"/>
          <w:szCs w:val="20"/>
          <w:lang w:eastAsia="zh-TW"/>
        </w:rPr>
        <w:t>產品均為完好</w:t>
      </w:r>
      <w:proofErr w:type="gramEnd"/>
      <w:r w:rsidRPr="000E6B8E">
        <w:rPr>
          <w:rFonts w:ascii="Microsoft JhengHei UI" w:eastAsia="Microsoft JhengHei UI" w:hAnsi="Microsoft JhengHei UI" w:hint="eastAsia"/>
          <w:bCs/>
          <w:sz w:val="20"/>
          <w:szCs w:val="20"/>
          <w:lang w:eastAsia="zh-TW"/>
        </w:rPr>
        <w:t>之新品，並與原規格或樣品相符，其品質應與一般市面流通者相同，且須符合相關法令及檢驗標準之規定，及甲方所規範之品質規格標準。</w:t>
      </w:r>
    </w:p>
    <w:p w14:paraId="095C54AC"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為利於銷售及驗收，乙方所交產品及</w:t>
      </w:r>
      <w:proofErr w:type="gramStart"/>
      <w:r w:rsidRPr="000E6B8E">
        <w:rPr>
          <w:rFonts w:ascii="Microsoft JhengHei UI" w:eastAsia="Microsoft JhengHei UI" w:hAnsi="Microsoft JhengHei UI" w:hint="eastAsia"/>
          <w:bCs/>
          <w:sz w:val="20"/>
          <w:szCs w:val="20"/>
          <w:lang w:eastAsia="zh-TW"/>
        </w:rPr>
        <w:t>外箱皆須印</w:t>
      </w:r>
      <w:proofErr w:type="gramEnd"/>
      <w:r w:rsidRPr="000E6B8E">
        <w:rPr>
          <w:rFonts w:ascii="Microsoft JhengHei UI" w:eastAsia="Microsoft JhengHei UI" w:hAnsi="Microsoft JhengHei UI" w:hint="eastAsia"/>
          <w:bCs/>
          <w:sz w:val="20"/>
          <w:szCs w:val="20"/>
          <w:lang w:eastAsia="zh-TW"/>
        </w:rPr>
        <w:t>有商品條碼，</w:t>
      </w:r>
      <w:proofErr w:type="gramStart"/>
      <w:r w:rsidRPr="000E6B8E">
        <w:rPr>
          <w:rFonts w:ascii="Microsoft JhengHei UI" w:eastAsia="Microsoft JhengHei UI" w:hAnsi="Microsoft JhengHei UI" w:hint="eastAsia"/>
          <w:bCs/>
          <w:sz w:val="20"/>
          <w:szCs w:val="20"/>
          <w:lang w:eastAsia="zh-TW"/>
        </w:rPr>
        <w:t>且外箱條碼</w:t>
      </w:r>
      <w:proofErr w:type="gramEnd"/>
      <w:r w:rsidRPr="000E6B8E">
        <w:rPr>
          <w:rFonts w:ascii="Microsoft JhengHei UI" w:eastAsia="Microsoft JhengHei UI" w:hAnsi="Microsoft JhengHei UI" w:hint="eastAsia"/>
          <w:bCs/>
          <w:sz w:val="20"/>
          <w:szCs w:val="20"/>
          <w:lang w:eastAsia="zh-TW"/>
        </w:rPr>
        <w:t>與商品條碼需一致，如經甲方於驗收或銷售過程中發現有不符者，甲方應立即通知乙方取回，乙方應於取回後3個工作日內補交符合規定之產品。</w:t>
      </w:r>
    </w:p>
    <w:p w14:paraId="3628EF93"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lang w:eastAsia="zh-TW"/>
        </w:rPr>
        <w:t>若消費者使用乙方所供應之產品而引起生理上之不良反應或有第三人主張權利受損者，並有申訴、請願、請求、聲請調解、提起訴訟或其他類似情形時，乙方應協助甲方查明真相，並依法負擔法律責任。</w:t>
      </w:r>
      <w:r w:rsidRPr="000E6B8E">
        <w:rPr>
          <w:rFonts w:ascii="Microsoft JhengHei UI" w:eastAsia="Microsoft JhengHei UI" w:hAnsi="Microsoft JhengHei UI"/>
          <w:sz w:val="20"/>
          <w:szCs w:val="20"/>
        </w:rPr>
        <w:t>並應賠償</w:t>
      </w:r>
      <w:r w:rsidRPr="000E6B8E">
        <w:rPr>
          <w:rFonts w:ascii="Microsoft JhengHei UI" w:eastAsia="Microsoft JhengHei UI" w:hAnsi="Microsoft JhengHei UI" w:hint="eastAsia"/>
          <w:sz w:val="20"/>
          <w:szCs w:val="20"/>
        </w:rPr>
        <w:t>甲</w:t>
      </w:r>
      <w:r w:rsidRPr="000E6B8E">
        <w:rPr>
          <w:rFonts w:ascii="Microsoft JhengHei UI" w:eastAsia="Microsoft JhengHei UI" w:hAnsi="Microsoft JhengHei UI"/>
          <w:sz w:val="20"/>
          <w:szCs w:val="20"/>
        </w:rPr>
        <w:t>方因此所支出之費用</w:t>
      </w:r>
      <w:r w:rsidRPr="000E6B8E">
        <w:rPr>
          <w:rFonts w:ascii="Microsoft JhengHei UI" w:eastAsia="Microsoft JhengHei UI" w:hAnsi="Microsoft JhengHei UI" w:hint="eastAsia"/>
          <w:bCs/>
          <w:sz w:val="20"/>
          <w:szCs w:val="20"/>
        </w:rPr>
        <w:t>。</w:t>
      </w:r>
    </w:p>
    <w:p w14:paraId="5B7BB0DE" w14:textId="77777777" w:rsidR="00D04F62" w:rsidRPr="000E6B8E" w:rsidRDefault="00D04F62" w:rsidP="00D04F62">
      <w:pPr>
        <w:numPr>
          <w:ilvl w:val="0"/>
          <w:numId w:val="2"/>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sz w:val="20"/>
          <w:szCs w:val="20"/>
          <w:lang w:eastAsia="zh-TW"/>
        </w:rPr>
        <w:lastRenderedPageBreak/>
        <w:t>乙方應提供由公正單位（經濟部標準檢驗局或乙方所認可之檢驗機構）所出具之合格檢驗報告及成分說明書。</w:t>
      </w:r>
    </w:p>
    <w:p w14:paraId="333D2604" w14:textId="7E47D91A" w:rsidR="00D04F62" w:rsidRPr="000E6B8E" w:rsidRDefault="00D04F62" w:rsidP="00D04F62">
      <w:pPr>
        <w:numPr>
          <w:ilvl w:val="0"/>
          <w:numId w:val="2"/>
        </w:numPr>
        <w:spacing w:line="240" w:lineRule="atLeast"/>
        <w:rPr>
          <w:rFonts w:ascii="Microsoft JhengHei UI" w:eastAsia="Microsoft JhengHei UI" w:hAnsi="Microsoft JhengHei UI"/>
          <w:lang w:eastAsia="zh-TW"/>
        </w:rPr>
      </w:pPr>
      <w:r w:rsidRPr="000E6B8E">
        <w:rPr>
          <w:rFonts w:ascii="Microsoft JhengHei UI" w:eastAsia="Microsoft JhengHei UI" w:hAnsi="Microsoft JhengHei UI" w:hint="eastAsia"/>
          <w:sz w:val="20"/>
          <w:szCs w:val="20"/>
          <w:lang w:eastAsia="zh-TW"/>
        </w:rPr>
        <w:t>乙方應保證所提供</w:t>
      </w:r>
      <w:r w:rsidR="00B06A51" w:rsidRPr="000E6B8E">
        <w:rPr>
          <w:rFonts w:ascii="Microsoft JhengHei UI" w:eastAsia="Microsoft JhengHei UI" w:hAnsi="Microsoft JhengHei UI" w:hint="eastAsia"/>
          <w:sz w:val="20"/>
          <w:szCs w:val="20"/>
          <w:lang w:eastAsia="zh-TW"/>
        </w:rPr>
        <w:t>產</w:t>
      </w:r>
      <w:r w:rsidRPr="000E6B8E">
        <w:rPr>
          <w:rFonts w:ascii="Microsoft JhengHei UI" w:eastAsia="Microsoft JhengHei UI" w:hAnsi="Microsoft JhengHei UI" w:hint="eastAsia"/>
          <w:sz w:val="20"/>
          <w:szCs w:val="20"/>
          <w:lang w:eastAsia="zh-TW"/>
        </w:rPr>
        <w:t>品無侵害第三人智慧財產權等權利並符合政府法規，若有違反，由乙方自負法律責任，除應負責解決相關爭議外，並賠償甲方所受</w:t>
      </w:r>
      <w:r w:rsidR="00471669" w:rsidRPr="000E6B8E">
        <w:rPr>
          <w:rFonts w:ascii="Microsoft JhengHei UI" w:eastAsia="Microsoft JhengHei UI" w:hAnsi="Microsoft JhengHei UI" w:hint="eastAsia"/>
          <w:sz w:val="20"/>
          <w:szCs w:val="20"/>
          <w:lang w:eastAsia="zh-TW"/>
        </w:rPr>
        <w:t>損害及</w:t>
      </w:r>
      <w:r w:rsidRPr="000E6B8E">
        <w:rPr>
          <w:rFonts w:ascii="Microsoft JhengHei UI" w:eastAsia="Microsoft JhengHei UI" w:hAnsi="Microsoft JhengHei UI" w:hint="eastAsia"/>
          <w:sz w:val="20"/>
          <w:szCs w:val="20"/>
          <w:lang w:eastAsia="zh-TW"/>
        </w:rPr>
        <w:t>損失。</w:t>
      </w:r>
    </w:p>
    <w:p w14:paraId="4BE83A79" w14:textId="04EF53A9" w:rsidR="00D04F62" w:rsidRPr="000E6B8E" w:rsidRDefault="00D04F62" w:rsidP="00D04F62">
      <w:pPr>
        <w:numPr>
          <w:ilvl w:val="0"/>
          <w:numId w:val="2"/>
        </w:numPr>
        <w:spacing w:line="240" w:lineRule="atLeast"/>
        <w:rPr>
          <w:rFonts w:ascii="Microsoft JhengHei UI" w:eastAsia="Microsoft JhengHei UI" w:hAnsi="Microsoft JhengHei UI"/>
          <w:lang w:eastAsia="zh-TW"/>
        </w:rPr>
      </w:pPr>
      <w:r w:rsidRPr="000E6B8E">
        <w:rPr>
          <w:rFonts w:ascii="Microsoft JhengHei UI" w:eastAsia="Microsoft JhengHei UI" w:hAnsi="Microsoft JhengHei UI" w:hint="eastAsia"/>
          <w:color w:val="000000" w:themeColor="text1"/>
          <w:sz w:val="20"/>
          <w:szCs w:val="20"/>
          <w:lang w:eastAsia="zh-TW"/>
        </w:rPr>
        <w:t>乙方將提供</w:t>
      </w:r>
      <w:r w:rsidR="00B06A51" w:rsidRPr="000E6B8E">
        <w:rPr>
          <w:rFonts w:ascii="Microsoft JhengHei UI" w:eastAsia="Microsoft JhengHei UI" w:hAnsi="Microsoft JhengHei UI" w:hint="eastAsia"/>
          <w:color w:val="000000" w:themeColor="text1"/>
          <w:sz w:val="20"/>
          <w:szCs w:val="20"/>
          <w:lang w:eastAsia="zh-TW"/>
        </w:rPr>
        <w:t>已獲</w:t>
      </w:r>
      <w:r w:rsidRPr="000E6B8E">
        <w:rPr>
          <w:rFonts w:ascii="Microsoft JhengHei UI" w:eastAsia="Microsoft JhengHei UI" w:hAnsi="Microsoft JhengHei UI" w:hint="eastAsia"/>
          <w:color w:val="000000" w:themeColor="text1"/>
          <w:sz w:val="20"/>
          <w:szCs w:val="20"/>
          <w:lang w:eastAsia="zh-TW"/>
        </w:rPr>
        <w:t>合法授權之本活動宣傳物及用具的圖檔在</w:t>
      </w:r>
      <w:r w:rsidR="00B06A51" w:rsidRPr="000E6B8E">
        <w:rPr>
          <w:rFonts w:ascii="Microsoft JhengHei UI" w:eastAsia="Microsoft JhengHei UI" w:hAnsi="Microsoft JhengHei UI" w:hint="eastAsia"/>
          <w:color w:val="000000" w:themeColor="text1"/>
          <w:sz w:val="20"/>
          <w:szCs w:val="20"/>
          <w:lang w:eastAsia="zh-TW"/>
        </w:rPr>
        <w:t>本</w:t>
      </w:r>
      <w:r w:rsidRPr="000E6B8E">
        <w:rPr>
          <w:rFonts w:ascii="Microsoft JhengHei UI" w:eastAsia="Microsoft JhengHei UI" w:hAnsi="Microsoft JhengHei UI" w:hint="eastAsia"/>
          <w:color w:val="000000" w:themeColor="text1"/>
          <w:sz w:val="20"/>
          <w:szCs w:val="20"/>
          <w:lang w:eastAsia="zh-TW"/>
        </w:rPr>
        <w:t>活動期間內使用，產品及已授權之宣傳物之設計及版權若有他人主張權利者，將由乙方負責處理相關事宜，並保證</w:t>
      </w:r>
      <w:proofErr w:type="gramStart"/>
      <w:r w:rsidRPr="000E6B8E">
        <w:rPr>
          <w:rFonts w:ascii="Microsoft JhengHei UI" w:eastAsia="Microsoft JhengHei UI" w:hAnsi="Microsoft JhengHei UI" w:hint="eastAsia"/>
          <w:color w:val="000000" w:themeColor="text1"/>
          <w:sz w:val="20"/>
          <w:szCs w:val="20"/>
          <w:lang w:eastAsia="zh-TW"/>
        </w:rPr>
        <w:t>甲方免於</w:t>
      </w:r>
      <w:proofErr w:type="gramEnd"/>
      <w:r w:rsidRPr="000E6B8E">
        <w:rPr>
          <w:rFonts w:ascii="Microsoft JhengHei UI" w:eastAsia="Microsoft JhengHei UI" w:hAnsi="Microsoft JhengHei UI" w:hint="eastAsia"/>
          <w:color w:val="000000" w:themeColor="text1"/>
          <w:sz w:val="20"/>
          <w:szCs w:val="20"/>
          <w:lang w:eastAsia="zh-TW"/>
        </w:rPr>
        <w:t>第三人有關於此之任何主張。</w:t>
      </w:r>
      <w:r w:rsidR="00EE3817" w:rsidRPr="000E6B8E">
        <w:rPr>
          <w:rFonts w:ascii="Microsoft JhengHei UI" w:eastAsia="Microsoft JhengHei UI" w:hAnsi="Microsoft JhengHei UI" w:hint="eastAsia"/>
          <w:color w:val="000000" w:themeColor="text1"/>
          <w:sz w:val="20"/>
          <w:szCs w:val="20"/>
          <w:lang w:eastAsia="zh-TW"/>
        </w:rPr>
        <w:t>為免疑義，甲方於本活動期間使用之宣傳物，於本合約有效期間屆期後亦無需撤除。</w:t>
      </w:r>
    </w:p>
    <w:p w14:paraId="05FF88D5" w14:textId="77777777" w:rsidR="00420F2E" w:rsidRPr="000E6B8E" w:rsidRDefault="00420F2E" w:rsidP="00D04F62">
      <w:pPr>
        <w:pStyle w:val="a7"/>
        <w:spacing w:after="0" w:line="240" w:lineRule="atLeast"/>
        <w:rPr>
          <w:rFonts w:ascii="Microsoft JhengHei UI" w:eastAsia="Microsoft JhengHei UI" w:hAnsi="Microsoft JhengHei UI"/>
          <w:sz w:val="20"/>
          <w:szCs w:val="20"/>
        </w:rPr>
      </w:pPr>
    </w:p>
    <w:p w14:paraId="62518BB5" w14:textId="30213BCA"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sz w:val="20"/>
          <w:szCs w:val="20"/>
        </w:rPr>
        <w:t>8.</w:t>
      </w:r>
      <w:proofErr w:type="gramStart"/>
      <w:r w:rsidRPr="000E6B8E">
        <w:rPr>
          <w:rFonts w:ascii="Microsoft JhengHei UI" w:eastAsia="Microsoft JhengHei UI" w:hAnsi="Microsoft JhengHei UI" w:hint="eastAsia"/>
          <w:bCs/>
          <w:sz w:val="20"/>
          <w:szCs w:val="20"/>
        </w:rPr>
        <w:t>完售條款</w:t>
      </w:r>
      <w:proofErr w:type="gramEnd"/>
    </w:p>
    <w:p w14:paraId="34DCDF8D" w14:textId="0C411455" w:rsidR="00420F2E" w:rsidRPr="000E6B8E" w:rsidRDefault="00D04F62" w:rsidP="00471669">
      <w:pPr>
        <w:pStyle w:val="ab"/>
        <w:numPr>
          <w:ilvl w:val="0"/>
          <w:numId w:val="12"/>
        </w:numPr>
        <w:spacing w:line="240" w:lineRule="atLeast"/>
        <w:ind w:leftChars="0" w:left="812" w:hanging="81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乙方取得授權同意若活動期間後尚有商品庫存，甲方</w:t>
      </w:r>
      <w:r w:rsidR="00420F2E" w:rsidRPr="000E6B8E">
        <w:rPr>
          <w:rFonts w:ascii="Microsoft JhengHei UI" w:eastAsia="Microsoft JhengHei UI" w:hAnsi="Microsoft JhengHei UI" w:hint="eastAsia"/>
          <w:bCs/>
          <w:color w:val="000000" w:themeColor="text1"/>
          <w:sz w:val="20"/>
          <w:szCs w:val="20"/>
          <w:lang w:eastAsia="zh-TW"/>
        </w:rPr>
        <w:t>除可依第2條第</w:t>
      </w:r>
      <w:r w:rsidR="004A3FCC" w:rsidRPr="000E6B8E">
        <w:rPr>
          <w:rFonts w:ascii="Microsoft JhengHei UI" w:eastAsia="Microsoft JhengHei UI" w:hAnsi="Microsoft JhengHei UI" w:hint="eastAsia"/>
          <w:bCs/>
          <w:color w:val="000000" w:themeColor="text1"/>
          <w:sz w:val="20"/>
          <w:szCs w:val="20"/>
          <w:lang w:eastAsia="zh-TW"/>
        </w:rPr>
        <w:t>(</w:t>
      </w:r>
      <w:r w:rsidR="00420F2E" w:rsidRPr="000E6B8E">
        <w:rPr>
          <w:rFonts w:ascii="Microsoft JhengHei UI" w:eastAsia="Microsoft JhengHei UI" w:hAnsi="Microsoft JhengHei UI" w:hint="eastAsia"/>
          <w:bCs/>
          <w:color w:val="000000" w:themeColor="text1"/>
          <w:sz w:val="20"/>
          <w:szCs w:val="20"/>
          <w:lang w:eastAsia="zh-TW"/>
        </w:rPr>
        <w:t>四</w:t>
      </w:r>
      <w:r w:rsidR="004A3FCC" w:rsidRPr="000E6B8E">
        <w:rPr>
          <w:rFonts w:ascii="Microsoft JhengHei UI" w:eastAsia="Microsoft JhengHei UI" w:hAnsi="Microsoft JhengHei UI" w:hint="eastAsia"/>
          <w:bCs/>
          <w:color w:val="000000" w:themeColor="text1"/>
          <w:sz w:val="20"/>
          <w:szCs w:val="20"/>
          <w:lang w:eastAsia="zh-TW"/>
        </w:rPr>
        <w:t>)</w:t>
      </w:r>
      <w:r w:rsidR="00420F2E" w:rsidRPr="000E6B8E">
        <w:rPr>
          <w:rFonts w:ascii="Microsoft JhengHei UI" w:eastAsia="Microsoft JhengHei UI" w:hAnsi="Microsoft JhengHei UI" w:hint="eastAsia"/>
          <w:bCs/>
          <w:color w:val="000000" w:themeColor="text1"/>
          <w:sz w:val="20"/>
          <w:szCs w:val="20"/>
          <w:lang w:eastAsia="zh-TW"/>
        </w:rPr>
        <w:t>項之規定辦理外，亦</w:t>
      </w:r>
      <w:r w:rsidRPr="000E6B8E">
        <w:rPr>
          <w:rFonts w:ascii="Microsoft JhengHei UI" w:eastAsia="Microsoft JhengHei UI" w:hAnsi="Microsoft JhengHei UI" w:hint="eastAsia"/>
          <w:bCs/>
          <w:color w:val="000000" w:themeColor="text1"/>
          <w:sz w:val="20"/>
          <w:szCs w:val="20"/>
          <w:lang w:eastAsia="zh-TW"/>
        </w:rPr>
        <w:t>可</w:t>
      </w:r>
      <w:r w:rsidR="00420F2E" w:rsidRPr="000E6B8E">
        <w:rPr>
          <w:rFonts w:ascii="Microsoft JhengHei UI" w:eastAsia="Microsoft JhengHei UI" w:hAnsi="Microsoft JhengHei UI" w:hint="eastAsia"/>
          <w:bCs/>
          <w:color w:val="000000" w:themeColor="text1"/>
          <w:sz w:val="20"/>
          <w:szCs w:val="20"/>
          <w:lang w:eastAsia="zh-TW"/>
        </w:rPr>
        <w:t>選擇</w:t>
      </w:r>
      <w:r w:rsidRPr="000E6B8E">
        <w:rPr>
          <w:rFonts w:ascii="Microsoft JhengHei UI" w:eastAsia="Microsoft JhengHei UI" w:hAnsi="Microsoft JhengHei UI" w:hint="eastAsia"/>
          <w:bCs/>
          <w:color w:val="000000" w:themeColor="text1"/>
          <w:sz w:val="20"/>
          <w:szCs w:val="20"/>
          <w:lang w:eastAsia="zh-TW"/>
        </w:rPr>
        <w:t>自行運用消耗完畢</w:t>
      </w:r>
      <w:r w:rsidR="004A3FCC" w:rsidRPr="000E6B8E">
        <w:rPr>
          <w:rFonts w:ascii="Microsoft JhengHei UI" w:eastAsia="Microsoft JhengHei UI" w:hAnsi="Microsoft JhengHei UI" w:hint="eastAsia"/>
          <w:bCs/>
          <w:color w:val="000000" w:themeColor="text1"/>
          <w:sz w:val="20"/>
          <w:szCs w:val="20"/>
          <w:lang w:eastAsia="zh-TW"/>
        </w:rPr>
        <w:t>或銷售完畢</w:t>
      </w:r>
      <w:r w:rsidRPr="000E6B8E">
        <w:rPr>
          <w:rFonts w:ascii="Microsoft JhengHei UI" w:eastAsia="Microsoft JhengHei UI" w:hAnsi="Microsoft JhengHei UI" w:hint="eastAsia"/>
          <w:bCs/>
          <w:color w:val="000000" w:themeColor="text1"/>
          <w:sz w:val="20"/>
          <w:szCs w:val="20"/>
          <w:lang w:eastAsia="zh-TW"/>
        </w:rPr>
        <w:t>，若有第三人向甲方主張權利時，乙方除應排除第三人對甲方之侵害外，並負完全之法律責任</w:t>
      </w:r>
      <w:r w:rsidR="00420F2E" w:rsidRPr="000E6B8E">
        <w:rPr>
          <w:rFonts w:ascii="Microsoft JhengHei UI" w:eastAsia="Microsoft JhengHei UI" w:hAnsi="Microsoft JhengHei UI" w:hint="eastAsia"/>
          <w:bCs/>
          <w:color w:val="000000" w:themeColor="text1"/>
          <w:sz w:val="20"/>
          <w:szCs w:val="20"/>
          <w:lang w:eastAsia="zh-TW"/>
        </w:rPr>
        <w:t>。</w:t>
      </w:r>
    </w:p>
    <w:p w14:paraId="06EA3B5A" w14:textId="37B5B3FB" w:rsidR="00D04F62" w:rsidRPr="000E6B8E" w:rsidRDefault="00D04F62" w:rsidP="00471669">
      <w:pPr>
        <w:pStyle w:val="ab"/>
        <w:numPr>
          <w:ilvl w:val="0"/>
          <w:numId w:val="12"/>
        </w:numPr>
        <w:spacing w:line="240" w:lineRule="atLeast"/>
        <w:ind w:leftChars="0" w:left="812" w:hanging="812"/>
        <w:rPr>
          <w:rFonts w:ascii="Microsoft JhengHei UI" w:eastAsia="Microsoft JhengHei UI" w:hAnsi="Microsoft JhengHei UI"/>
          <w:bCs/>
          <w:color w:val="000000" w:themeColor="text1"/>
          <w:sz w:val="20"/>
          <w:szCs w:val="20"/>
          <w:lang w:eastAsia="zh-TW"/>
        </w:rPr>
      </w:pPr>
      <w:r w:rsidRPr="000E6B8E">
        <w:rPr>
          <w:rFonts w:ascii="Microsoft JhengHei UI" w:eastAsia="Microsoft JhengHei UI" w:hAnsi="Microsoft JhengHei UI" w:hint="eastAsia"/>
          <w:bCs/>
          <w:color w:val="000000" w:themeColor="text1"/>
          <w:sz w:val="20"/>
          <w:szCs w:val="20"/>
          <w:lang w:eastAsia="zh-TW"/>
        </w:rPr>
        <w:t>為共同促進</w:t>
      </w:r>
      <w:r w:rsidR="00B06A51" w:rsidRPr="000E6B8E">
        <w:rPr>
          <w:rFonts w:ascii="Microsoft JhengHei UI" w:eastAsia="Microsoft JhengHei UI" w:hAnsi="Microsoft JhengHei UI" w:hint="eastAsia"/>
          <w:bCs/>
          <w:color w:val="000000" w:themeColor="text1"/>
          <w:sz w:val="20"/>
          <w:szCs w:val="20"/>
          <w:lang w:eastAsia="zh-TW"/>
        </w:rPr>
        <w:t>產</w:t>
      </w:r>
      <w:r w:rsidRPr="000E6B8E">
        <w:rPr>
          <w:rFonts w:ascii="Microsoft JhengHei UI" w:eastAsia="Microsoft JhengHei UI" w:hAnsi="Microsoft JhengHei UI" w:hint="eastAsia"/>
          <w:bCs/>
          <w:color w:val="000000" w:themeColor="text1"/>
          <w:sz w:val="20"/>
          <w:szCs w:val="20"/>
          <w:lang w:eastAsia="zh-TW"/>
        </w:rPr>
        <w:t>品於全球市場上之銷量，乙方</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供應商</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同意於實體店鋪上架銷售外，甲方</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統一超商</w:t>
      </w:r>
      <w:r w:rsidRPr="000E6B8E">
        <w:rPr>
          <w:rFonts w:ascii="Microsoft JhengHei UI" w:eastAsia="Microsoft JhengHei UI" w:hAnsi="Microsoft JhengHei UI"/>
          <w:bCs/>
          <w:color w:val="000000" w:themeColor="text1"/>
          <w:sz w:val="20"/>
          <w:szCs w:val="20"/>
          <w:lang w:eastAsia="zh-TW"/>
        </w:rPr>
        <w:t>)</w:t>
      </w:r>
      <w:r w:rsidRPr="000E6B8E">
        <w:rPr>
          <w:rFonts w:ascii="Microsoft JhengHei UI" w:eastAsia="Microsoft JhengHei UI" w:hAnsi="Microsoft JhengHei UI" w:hint="eastAsia"/>
          <w:bCs/>
          <w:color w:val="000000" w:themeColor="text1"/>
          <w:sz w:val="20"/>
          <w:szCs w:val="20"/>
          <w:lang w:eastAsia="zh-TW"/>
        </w:rPr>
        <w:t>亦得以包括但不限於網路、預購等方式銷售，並得將商品交付指定第三人銷售；銷售地區包括但不限於台灣與其他地區暨國家等。</w:t>
      </w:r>
    </w:p>
    <w:p w14:paraId="2FFD952C" w14:textId="77777777" w:rsidR="00420F2E" w:rsidRPr="000E6B8E" w:rsidRDefault="00420F2E" w:rsidP="00D04F62">
      <w:pPr>
        <w:spacing w:line="240" w:lineRule="atLeast"/>
        <w:rPr>
          <w:rFonts w:ascii="Microsoft JhengHei UI" w:eastAsia="Microsoft JhengHei UI" w:hAnsi="Microsoft JhengHei UI"/>
          <w:sz w:val="20"/>
          <w:szCs w:val="20"/>
          <w:lang w:eastAsia="zh-TW"/>
        </w:rPr>
      </w:pPr>
    </w:p>
    <w:p w14:paraId="3A250A84" w14:textId="50C67960" w:rsidR="00D04F62" w:rsidRPr="000E6B8E" w:rsidRDefault="00D04F62" w:rsidP="00D04F62">
      <w:pPr>
        <w:spacing w:line="240" w:lineRule="atLeast"/>
        <w:rPr>
          <w:rFonts w:ascii="Microsoft JhengHei UI" w:eastAsia="Microsoft JhengHei UI" w:hAnsi="Microsoft JhengHei UI"/>
          <w:sz w:val="20"/>
          <w:szCs w:val="20"/>
          <w:lang w:eastAsia="zh-TW"/>
        </w:rPr>
      </w:pPr>
      <w:r w:rsidRPr="000E6B8E">
        <w:rPr>
          <w:rFonts w:ascii="Microsoft JhengHei UI" w:eastAsia="Microsoft JhengHei UI" w:hAnsi="Microsoft JhengHei UI"/>
          <w:sz w:val="20"/>
          <w:szCs w:val="20"/>
          <w:lang w:eastAsia="zh-TW"/>
        </w:rPr>
        <w:t>9</w:t>
      </w:r>
      <w:r w:rsidRPr="000E6B8E">
        <w:rPr>
          <w:rFonts w:ascii="Microsoft JhengHei UI" w:eastAsia="Microsoft JhengHei UI" w:hAnsi="Microsoft JhengHei UI" w:hint="eastAsia"/>
          <w:sz w:val="20"/>
          <w:szCs w:val="20"/>
          <w:lang w:eastAsia="zh-TW"/>
        </w:rPr>
        <w:t>.交貨時程及逾期交貨之效果</w:t>
      </w:r>
    </w:p>
    <w:p w14:paraId="01E3D15D" w14:textId="6CCA7451" w:rsidR="00DD774A" w:rsidRPr="000E6B8E" w:rsidRDefault="00D04F62" w:rsidP="00DD774A">
      <w:pPr>
        <w:pStyle w:val="a7"/>
        <w:numPr>
          <w:ilvl w:val="0"/>
          <w:numId w:val="4"/>
        </w:numPr>
        <w:spacing w:after="0" w:line="240" w:lineRule="atLeast"/>
        <w:rPr>
          <w:rFonts w:ascii="Microsoft JhengHei UI" w:eastAsia="Microsoft JhengHei UI" w:hAnsi="Microsoft JhengHei UI"/>
          <w:bCs/>
          <w:sz w:val="20"/>
          <w:szCs w:val="20"/>
        </w:rPr>
      </w:pPr>
      <w:bookmarkStart w:id="2" w:name="OLE_LINK11"/>
      <w:r w:rsidRPr="000E6B8E">
        <w:rPr>
          <w:rFonts w:ascii="Microsoft JhengHei UI" w:eastAsia="Microsoft JhengHei UI" w:hAnsi="Microsoft JhengHei UI" w:hint="eastAsia"/>
          <w:sz w:val="20"/>
          <w:szCs w:val="20"/>
        </w:rPr>
        <w:t>乙方應於下列時間如期交貨：</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24"/>
        <w:gridCol w:w="1701"/>
        <w:gridCol w:w="2551"/>
      </w:tblGrid>
      <w:tr w:rsidR="001D4453" w:rsidRPr="000E6B8E" w14:paraId="526641AB" w14:textId="77D97E2D" w:rsidTr="005A5EA6">
        <w:trPr>
          <w:trHeight w:val="360"/>
        </w:trPr>
        <w:tc>
          <w:tcPr>
            <w:tcW w:w="5524" w:type="dxa"/>
            <w:vMerge w:val="restart"/>
            <w:vAlign w:val="center"/>
            <w:hideMark/>
          </w:tcPr>
          <w:p w14:paraId="127B2D71"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商品名稱</w:t>
            </w:r>
          </w:p>
        </w:tc>
        <w:tc>
          <w:tcPr>
            <w:tcW w:w="1701" w:type="dxa"/>
            <w:vMerge w:val="restart"/>
            <w:vAlign w:val="center"/>
            <w:hideMark/>
          </w:tcPr>
          <w:p w14:paraId="1A8AFC5A"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總量／</w:t>
            </w:r>
            <w:proofErr w:type="gramStart"/>
            <w:r w:rsidRPr="000E6B8E">
              <w:rPr>
                <w:rFonts w:ascii="Microsoft JhengHei UI" w:eastAsia="Microsoft JhengHei UI" w:hAnsi="Microsoft JhengHei UI" w:cs="新細明體" w:hint="eastAsia"/>
                <w:color w:val="000000"/>
                <w:kern w:val="0"/>
                <w:sz w:val="20"/>
                <w:szCs w:val="20"/>
                <w:lang w:eastAsia="zh-TW"/>
              </w:rPr>
              <w:t>個</w:t>
            </w:r>
            <w:proofErr w:type="gramEnd"/>
          </w:p>
        </w:tc>
        <w:tc>
          <w:tcPr>
            <w:tcW w:w="2551" w:type="dxa"/>
            <w:vMerge w:val="restart"/>
            <w:tcBorders>
              <w:bottom w:val="single" w:sz="4" w:space="0" w:color="auto"/>
            </w:tcBorders>
            <w:vAlign w:val="center"/>
            <w:hideMark/>
          </w:tcPr>
          <w:p w14:paraId="60FFDA4A" w14:textId="77777777" w:rsidR="001D4453" w:rsidRPr="000E6B8E" w:rsidRDefault="001D4453" w:rsidP="00EC0961">
            <w:pPr>
              <w:widowControl/>
              <w:jc w:val="center"/>
              <w:rPr>
                <w:rFonts w:ascii="Microsoft JhengHei UI" w:eastAsia="Microsoft JhengHei UI" w:hAnsi="Microsoft JhengHei UI" w:cs="新細明體"/>
                <w:color w:val="000000"/>
                <w:kern w:val="0"/>
                <w:sz w:val="20"/>
                <w:szCs w:val="20"/>
                <w:lang w:eastAsia="zh-TW"/>
              </w:rPr>
            </w:pPr>
            <w:r w:rsidRPr="000E6B8E">
              <w:rPr>
                <w:rFonts w:ascii="Microsoft JhengHei UI" w:eastAsia="Microsoft JhengHei UI" w:hAnsi="Microsoft JhengHei UI" w:cs="新細明體" w:hint="eastAsia"/>
                <w:color w:val="000000"/>
                <w:kern w:val="0"/>
                <w:sz w:val="20"/>
                <w:szCs w:val="20"/>
                <w:lang w:eastAsia="zh-TW"/>
              </w:rPr>
              <w:t>首批交貨日</w:t>
            </w:r>
          </w:p>
        </w:tc>
      </w:tr>
      <w:tr w:rsidR="001D4453" w:rsidRPr="000E6B8E" w14:paraId="3A99BC1A" w14:textId="77777777" w:rsidTr="005A5EA6">
        <w:trPr>
          <w:trHeight w:val="360"/>
        </w:trPr>
        <w:tc>
          <w:tcPr>
            <w:tcW w:w="5524" w:type="dxa"/>
            <w:vMerge/>
            <w:vAlign w:val="center"/>
            <w:hideMark/>
          </w:tcPr>
          <w:p w14:paraId="5C4839F8"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1701" w:type="dxa"/>
            <w:vMerge/>
            <w:vAlign w:val="center"/>
            <w:hideMark/>
          </w:tcPr>
          <w:p w14:paraId="59E4D4F4"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c>
          <w:tcPr>
            <w:tcW w:w="2551" w:type="dxa"/>
            <w:vMerge/>
            <w:tcBorders>
              <w:top w:val="single" w:sz="4" w:space="0" w:color="auto"/>
              <w:bottom w:val="single" w:sz="4" w:space="0" w:color="auto"/>
            </w:tcBorders>
            <w:vAlign w:val="center"/>
            <w:hideMark/>
          </w:tcPr>
          <w:p w14:paraId="3ACA8A21" w14:textId="77777777" w:rsidR="001D4453" w:rsidRPr="000E6B8E" w:rsidRDefault="001D4453" w:rsidP="00EC0961">
            <w:pPr>
              <w:widowControl/>
              <w:jc w:val="left"/>
              <w:rPr>
                <w:rFonts w:ascii="Microsoft JhengHei UI" w:eastAsia="Microsoft JhengHei UI" w:hAnsi="Microsoft JhengHei UI" w:cs="新細明體"/>
                <w:color w:val="000000"/>
                <w:kern w:val="0"/>
                <w:sz w:val="20"/>
                <w:szCs w:val="20"/>
                <w:lang w:eastAsia="zh-TW"/>
              </w:rPr>
            </w:pPr>
          </w:p>
        </w:tc>
      </w:tr>
      <w:tr w:rsidR="00E90506" w:rsidRPr="000E6B8E" w14:paraId="203C432E" w14:textId="77777777" w:rsidTr="005A5EA6">
        <w:trPr>
          <w:trHeight w:val="285"/>
        </w:trPr>
        <w:tc>
          <w:tcPr>
            <w:tcW w:w="5524" w:type="dxa"/>
            <w:noWrap/>
            <w:vAlign w:val="center"/>
          </w:tcPr>
          <w:p w14:paraId="34C26D47" w14:textId="38569B07" w:rsidR="00E90506" w:rsidRPr="000E6B8E" w:rsidRDefault="000A473A" w:rsidP="000A473A">
            <w:pPr>
              <w:widowControl/>
              <w:jc w:val="center"/>
              <w:rPr>
                <w:rFonts w:ascii="Microsoft JhengHei UI" w:eastAsia="Microsoft JhengHei UI" w:hAnsi="Microsoft JhengHei UI" w:cs="新細明體"/>
                <w:kern w:val="0"/>
                <w:sz w:val="20"/>
                <w:szCs w:val="20"/>
                <w:highlight w:val="yellow"/>
                <w:lang w:eastAsia="zh-TW"/>
              </w:rPr>
            </w:pPr>
            <w:r w:rsidRPr="000A473A">
              <w:rPr>
                <w:rFonts w:ascii="Microsoft JhengHei UI" w:eastAsia="Microsoft JhengHei UI" w:hAnsi="Microsoft JhengHei UI" w:cs="新細明體"/>
                <w:kern w:val="0"/>
                <w:sz w:val="20"/>
                <w:szCs w:val="20"/>
                <w:lang w:eastAsia="zh-TW"/>
              </w:rPr>
              <w:t>{{#items}} {{品項}}</w:t>
            </w:r>
          </w:p>
        </w:tc>
        <w:tc>
          <w:tcPr>
            <w:tcW w:w="1701" w:type="dxa"/>
            <w:shd w:val="clear" w:color="000000" w:fill="FFFFFF"/>
            <w:noWrap/>
            <w:vAlign w:val="center"/>
          </w:tcPr>
          <w:p w14:paraId="21E7015B" w14:textId="6D862113" w:rsidR="00E90506" w:rsidRPr="000E6B8E" w:rsidRDefault="000A473A" w:rsidP="00E90506">
            <w:pPr>
              <w:widowControl/>
              <w:jc w:val="center"/>
              <w:rPr>
                <w:rFonts w:ascii="Microsoft JhengHei UI" w:eastAsia="Microsoft JhengHei UI" w:hAnsi="Microsoft JhengHei UI" w:cs="新細明體"/>
                <w:kern w:val="0"/>
                <w:sz w:val="20"/>
                <w:szCs w:val="20"/>
                <w:lang w:eastAsia="zh-TW"/>
              </w:rPr>
            </w:pPr>
            <w:r w:rsidRPr="000A473A">
              <w:rPr>
                <w:rFonts w:ascii="Microsoft JhengHei UI" w:eastAsia="Microsoft JhengHei UI" w:hAnsi="Microsoft JhengHei UI" w:cs="新細明體"/>
                <w:kern w:val="0"/>
                <w:sz w:val="20"/>
                <w:szCs w:val="20"/>
                <w:lang w:eastAsia="zh-TW"/>
              </w:rPr>
              <w:t>{{數量}}</w:t>
            </w:r>
          </w:p>
        </w:tc>
        <w:tc>
          <w:tcPr>
            <w:tcW w:w="2551" w:type="dxa"/>
            <w:tcBorders>
              <w:top w:val="single" w:sz="4" w:space="0" w:color="auto"/>
              <w:bottom w:val="single" w:sz="4" w:space="0" w:color="auto"/>
            </w:tcBorders>
            <w:shd w:val="clear" w:color="000000" w:fill="FFFFFF"/>
            <w:noWrap/>
            <w:vAlign w:val="center"/>
            <w:hideMark/>
          </w:tcPr>
          <w:p w14:paraId="362BBB41" w14:textId="38B2A08E" w:rsidR="00E90506" w:rsidRPr="000E6B8E" w:rsidRDefault="00F074BE" w:rsidP="00E90506">
            <w:pPr>
              <w:widowControl/>
              <w:jc w:val="center"/>
              <w:rPr>
                <w:rFonts w:ascii="Microsoft JhengHei UI" w:eastAsia="Microsoft JhengHei UI" w:hAnsi="Microsoft JhengHei UI" w:cs="新細明體"/>
                <w:kern w:val="0"/>
                <w:sz w:val="20"/>
                <w:szCs w:val="20"/>
                <w:lang w:eastAsia="zh-TW"/>
              </w:rPr>
            </w:pPr>
            <w:r w:rsidRPr="00F074BE">
              <w:rPr>
                <w:rFonts w:ascii="Microsoft JhengHei UI" w:eastAsia="Microsoft JhengHei UI" w:hAnsi="Microsoft JhengHei UI" w:cs="新細明體"/>
                <w:kern w:val="0"/>
                <w:sz w:val="20"/>
                <w:szCs w:val="20"/>
                <w:lang w:eastAsia="zh-TW"/>
              </w:rPr>
              <w:t>{{首批交貨日}} {{/items}}</w:t>
            </w:r>
          </w:p>
        </w:tc>
      </w:tr>
    </w:tbl>
    <w:p w14:paraId="15F29B75" w14:textId="62D05143" w:rsidR="00D04F62" w:rsidRPr="000E6B8E" w:rsidRDefault="00D04F62" w:rsidP="00DD774A">
      <w:pPr>
        <w:pStyle w:val="a7"/>
        <w:numPr>
          <w:ilvl w:val="0"/>
          <w:numId w:val="4"/>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乙方應依照第一項規定之期限交貨，如有</w:t>
      </w:r>
      <w:proofErr w:type="gramStart"/>
      <w:r w:rsidRPr="000E6B8E">
        <w:rPr>
          <w:rFonts w:ascii="Microsoft JhengHei UI" w:eastAsia="Microsoft JhengHei UI" w:hAnsi="Microsoft JhengHei UI" w:hint="eastAsia"/>
          <w:bCs/>
          <w:sz w:val="20"/>
          <w:szCs w:val="20"/>
        </w:rPr>
        <w:t>異動乙方</w:t>
      </w:r>
      <w:proofErr w:type="gramEnd"/>
      <w:r w:rsidRPr="000E6B8E">
        <w:rPr>
          <w:rFonts w:ascii="Microsoft JhengHei UI" w:eastAsia="Microsoft JhengHei UI" w:hAnsi="Microsoft JhengHei UI" w:hint="eastAsia"/>
          <w:bCs/>
          <w:sz w:val="20"/>
          <w:szCs w:val="20"/>
        </w:rPr>
        <w:t>應於7個工作天前通知甲方，並取得甲方認可，否則甲方可視為遲延之。</w:t>
      </w:r>
    </w:p>
    <w:p w14:paraId="17428703" w14:textId="77777777" w:rsidR="00D04F62" w:rsidRPr="000E6B8E" w:rsidRDefault="00D04F62" w:rsidP="00D04F62">
      <w:pPr>
        <w:pStyle w:val="a7"/>
        <w:numPr>
          <w:ilvl w:val="0"/>
          <w:numId w:val="4"/>
        </w:numPr>
        <w:spacing w:after="0" w:line="240" w:lineRule="atLeast"/>
        <w:rPr>
          <w:rFonts w:ascii="Microsoft JhengHei UI" w:eastAsia="Microsoft JhengHei UI" w:hAnsi="Microsoft JhengHei UI"/>
          <w:bCs/>
          <w:sz w:val="20"/>
          <w:szCs w:val="20"/>
        </w:rPr>
      </w:pPr>
      <w:proofErr w:type="gramStart"/>
      <w:r w:rsidRPr="000E6B8E">
        <w:rPr>
          <w:rFonts w:ascii="Microsoft JhengHei UI" w:eastAsia="Microsoft JhengHei UI" w:hAnsi="Microsoft JhengHei UI" w:hint="eastAsia"/>
          <w:bCs/>
          <w:sz w:val="20"/>
          <w:szCs w:val="20"/>
        </w:rPr>
        <w:t>乙方逾第一</w:t>
      </w:r>
      <w:proofErr w:type="gramEnd"/>
      <w:r w:rsidRPr="000E6B8E">
        <w:rPr>
          <w:rFonts w:ascii="Microsoft JhengHei UI" w:eastAsia="Microsoft JhengHei UI" w:hAnsi="Microsoft JhengHei UI" w:hint="eastAsia"/>
          <w:bCs/>
          <w:sz w:val="20"/>
          <w:szCs w:val="20"/>
        </w:rPr>
        <w:t>項交貨期限或發生缺貨之情事時，</w:t>
      </w:r>
      <w:proofErr w:type="gramStart"/>
      <w:r w:rsidRPr="000E6B8E">
        <w:rPr>
          <w:rFonts w:ascii="Microsoft JhengHei UI" w:eastAsia="Microsoft JhengHei UI" w:hAnsi="Microsoft JhengHei UI" w:hint="eastAsia"/>
          <w:bCs/>
          <w:sz w:val="20"/>
          <w:szCs w:val="20"/>
        </w:rPr>
        <w:t>除經乙方</w:t>
      </w:r>
      <w:proofErr w:type="gramEnd"/>
      <w:r w:rsidRPr="000E6B8E">
        <w:rPr>
          <w:rFonts w:ascii="Microsoft JhengHei UI" w:eastAsia="Microsoft JhengHei UI" w:hAnsi="Microsoft JhengHei UI" w:hint="eastAsia"/>
          <w:bCs/>
          <w:sz w:val="20"/>
          <w:szCs w:val="20"/>
        </w:rPr>
        <w:t>證明交貨遲延係不可歸責於乙方或因颱風地震等天災地變之不可抗力之情事外，每逾一日，甲方得以該次交貨數量</w:t>
      </w:r>
      <w:proofErr w:type="gramStart"/>
      <w:r w:rsidRPr="000E6B8E">
        <w:rPr>
          <w:rFonts w:ascii="Microsoft JhengHei UI" w:eastAsia="Microsoft JhengHei UI" w:hAnsi="Microsoft JhengHei UI" w:hint="eastAsia"/>
          <w:bCs/>
          <w:sz w:val="20"/>
          <w:szCs w:val="20"/>
        </w:rPr>
        <w:t>價金總金額</w:t>
      </w:r>
      <w:proofErr w:type="gramEnd"/>
      <w:r w:rsidRPr="000E6B8E">
        <w:rPr>
          <w:rFonts w:ascii="Microsoft JhengHei UI" w:eastAsia="Microsoft JhengHei UI" w:hAnsi="Microsoft JhengHei UI" w:hint="eastAsia"/>
          <w:bCs/>
          <w:sz w:val="20"/>
          <w:szCs w:val="20"/>
        </w:rPr>
        <w:t>(未稅)之0.5%作為懲罰性違約金，最高以該次交貨數量</w:t>
      </w:r>
      <w:proofErr w:type="gramStart"/>
      <w:r w:rsidRPr="000E6B8E">
        <w:rPr>
          <w:rFonts w:ascii="Microsoft JhengHei UI" w:eastAsia="Microsoft JhengHei UI" w:hAnsi="Microsoft JhengHei UI" w:hint="eastAsia"/>
          <w:bCs/>
          <w:sz w:val="20"/>
          <w:szCs w:val="20"/>
        </w:rPr>
        <w:t>價金總金額</w:t>
      </w:r>
      <w:proofErr w:type="gramEnd"/>
      <w:r w:rsidRPr="000E6B8E">
        <w:rPr>
          <w:rFonts w:ascii="Microsoft JhengHei UI" w:eastAsia="Microsoft JhengHei UI" w:hAnsi="Microsoft JhengHei UI" w:hint="eastAsia"/>
          <w:bCs/>
          <w:sz w:val="20"/>
          <w:szCs w:val="20"/>
          <w:u w:val="single"/>
        </w:rPr>
        <w:t>_20</w:t>
      </w:r>
      <w:r w:rsidRPr="000E6B8E">
        <w:rPr>
          <w:rFonts w:ascii="Microsoft JhengHei UI" w:eastAsia="Microsoft JhengHei UI" w:hAnsi="Microsoft JhengHei UI" w:hint="eastAsia"/>
          <w:bCs/>
          <w:sz w:val="20"/>
          <w:szCs w:val="20"/>
        </w:rPr>
        <w:t>_%為限。</w:t>
      </w:r>
      <w:proofErr w:type="gramStart"/>
      <w:r w:rsidRPr="000E6B8E">
        <w:rPr>
          <w:rFonts w:ascii="Microsoft JhengHei UI" w:eastAsia="Microsoft JhengHei UI" w:hAnsi="Microsoft JhengHei UI" w:hint="eastAsia"/>
          <w:bCs/>
          <w:sz w:val="20"/>
          <w:szCs w:val="20"/>
        </w:rPr>
        <w:t>若乙方</w:t>
      </w:r>
      <w:proofErr w:type="gramEnd"/>
      <w:r w:rsidRPr="000E6B8E">
        <w:rPr>
          <w:rFonts w:ascii="Microsoft JhengHei UI" w:eastAsia="Microsoft JhengHei UI" w:hAnsi="Microsoft JhengHei UI" w:hint="eastAsia"/>
          <w:bCs/>
          <w:sz w:val="20"/>
          <w:szCs w:val="20"/>
        </w:rPr>
        <w:t>逾期30日仍未交貨時，則甲方有權以書面通知終止本合約，並請求甲方所受之一切損害賠償。</w:t>
      </w:r>
    </w:p>
    <w:p w14:paraId="6E4237B5" w14:textId="77777777" w:rsidR="00D04F62" w:rsidRPr="000E6B8E" w:rsidRDefault="00D04F62" w:rsidP="00D04F62">
      <w:pPr>
        <w:pStyle w:val="a7"/>
        <w:numPr>
          <w:ilvl w:val="0"/>
          <w:numId w:val="4"/>
        </w:numPr>
        <w:spacing w:after="0" w:line="240" w:lineRule="atLeast"/>
        <w:ind w:left="805" w:hanging="805"/>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因產品外觀有明顯瑕疵或數量不符訂單數量者，經甲方通知乙方補正或</w:t>
      </w:r>
      <w:proofErr w:type="gramStart"/>
      <w:r w:rsidRPr="000E6B8E">
        <w:rPr>
          <w:rFonts w:ascii="Microsoft JhengHei UI" w:eastAsia="Microsoft JhengHei UI" w:hAnsi="Microsoft JhengHei UI" w:hint="eastAsia"/>
          <w:bCs/>
          <w:sz w:val="20"/>
          <w:szCs w:val="20"/>
        </w:rPr>
        <w:t>另交無瑕疵</w:t>
      </w:r>
      <w:proofErr w:type="gramEnd"/>
      <w:r w:rsidRPr="000E6B8E">
        <w:rPr>
          <w:rFonts w:ascii="Microsoft JhengHei UI" w:eastAsia="Microsoft JhengHei UI" w:hAnsi="Microsoft JhengHei UI" w:hint="eastAsia"/>
          <w:bCs/>
          <w:sz w:val="20"/>
          <w:szCs w:val="20"/>
        </w:rPr>
        <w:t>之產品逾</w:t>
      </w:r>
      <w:r w:rsidRPr="000E6B8E">
        <w:rPr>
          <w:rFonts w:ascii="Microsoft JhengHei UI" w:eastAsia="Microsoft JhengHei UI" w:hAnsi="Microsoft JhengHei UI" w:hint="eastAsia"/>
          <w:bCs/>
          <w:sz w:val="20"/>
          <w:szCs w:val="20"/>
          <w:u w:val="single"/>
        </w:rPr>
        <w:t>15日</w:t>
      </w:r>
      <w:r w:rsidRPr="000E6B8E">
        <w:rPr>
          <w:rFonts w:ascii="Microsoft JhengHei UI" w:eastAsia="Microsoft JhengHei UI" w:hAnsi="Microsoft JhengHei UI" w:hint="eastAsia"/>
          <w:bCs/>
          <w:sz w:val="20"/>
          <w:szCs w:val="20"/>
        </w:rPr>
        <w:t>者，視為乙方交貨逾期。</w:t>
      </w:r>
    </w:p>
    <w:p w14:paraId="7D600EBD" w14:textId="3C24485D" w:rsidR="00D04F62" w:rsidRPr="000E6B8E" w:rsidRDefault="0064349D" w:rsidP="00D04F62">
      <w:pPr>
        <w:pStyle w:val="a7"/>
        <w:numPr>
          <w:ilvl w:val="0"/>
          <w:numId w:val="4"/>
        </w:numPr>
        <w:spacing w:after="0" w:line="240" w:lineRule="atLeast"/>
        <w:ind w:left="805" w:hanging="805"/>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本</w:t>
      </w:r>
      <w:r w:rsidR="00D04F62" w:rsidRPr="000E6B8E">
        <w:rPr>
          <w:rFonts w:ascii="Microsoft JhengHei UI" w:eastAsia="Microsoft JhengHei UI" w:hAnsi="Microsoft JhengHei UI" w:hint="eastAsia"/>
          <w:bCs/>
          <w:sz w:val="20"/>
          <w:szCs w:val="20"/>
        </w:rPr>
        <w:t>合約</w:t>
      </w:r>
      <w:r w:rsidRPr="000E6B8E">
        <w:rPr>
          <w:rFonts w:ascii="Microsoft JhengHei UI" w:eastAsia="Microsoft JhengHei UI" w:hAnsi="Microsoft JhengHei UI" w:hint="eastAsia"/>
          <w:bCs/>
          <w:sz w:val="20"/>
          <w:szCs w:val="20"/>
        </w:rPr>
        <w:t>有效</w:t>
      </w:r>
      <w:r w:rsidR="00D04F62" w:rsidRPr="000E6B8E">
        <w:rPr>
          <w:rFonts w:ascii="Microsoft JhengHei UI" w:eastAsia="Microsoft JhengHei UI" w:hAnsi="Microsoft JhengHei UI" w:hint="eastAsia"/>
          <w:bCs/>
          <w:sz w:val="20"/>
          <w:szCs w:val="20"/>
        </w:rPr>
        <w:t>期間屆滿或本活動結束後，</w:t>
      </w:r>
      <w:proofErr w:type="gramStart"/>
      <w:r w:rsidR="00D04F62" w:rsidRPr="000E6B8E">
        <w:rPr>
          <w:rFonts w:ascii="Microsoft JhengHei UI" w:eastAsia="Microsoft JhengHei UI" w:hAnsi="Microsoft JhengHei UI" w:hint="eastAsia"/>
          <w:bCs/>
          <w:sz w:val="20"/>
          <w:szCs w:val="20"/>
        </w:rPr>
        <w:t>若甲方</w:t>
      </w:r>
      <w:proofErr w:type="gramEnd"/>
      <w:r w:rsidR="00D04F62" w:rsidRPr="000E6B8E">
        <w:rPr>
          <w:rFonts w:ascii="Microsoft JhengHei UI" w:eastAsia="Microsoft JhengHei UI" w:hAnsi="Microsoft JhengHei UI" w:hint="eastAsia"/>
          <w:bCs/>
          <w:sz w:val="20"/>
          <w:szCs w:val="20"/>
        </w:rPr>
        <w:t>就本合約之商品仍有剩餘庫存時，乙方無條件同意甲方仍可為其他利用，</w:t>
      </w:r>
      <w:r w:rsidRPr="000E6B8E">
        <w:rPr>
          <w:rFonts w:ascii="Microsoft JhengHei UI" w:eastAsia="Microsoft JhengHei UI" w:hAnsi="Microsoft JhengHei UI" w:hint="eastAsia"/>
          <w:bCs/>
          <w:sz w:val="20"/>
          <w:szCs w:val="20"/>
        </w:rPr>
        <w:t>至</w:t>
      </w:r>
      <w:r w:rsidR="00D04F62" w:rsidRPr="000E6B8E">
        <w:rPr>
          <w:rFonts w:ascii="Microsoft JhengHei UI" w:eastAsia="Microsoft JhengHei UI" w:hAnsi="Microsoft JhengHei UI" w:hint="eastAsia"/>
          <w:bCs/>
          <w:sz w:val="20"/>
          <w:szCs w:val="20"/>
        </w:rPr>
        <w:t>剩餘庫存商品出清為止。若有第三人向甲方主張權利時，乙方除應排除第三人對甲方之侵害外，並負完全之法律責任。</w:t>
      </w:r>
    </w:p>
    <w:p w14:paraId="69226FC1" w14:textId="27E172B8" w:rsidR="00D04F62" w:rsidRPr="000E6B8E" w:rsidRDefault="00D04F62" w:rsidP="00D04F62">
      <w:pPr>
        <w:pStyle w:val="a7"/>
        <w:numPr>
          <w:ilvl w:val="0"/>
          <w:numId w:val="4"/>
        </w:numPr>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cs="Arial" w:hint="eastAsia"/>
          <w:color w:val="000000" w:themeColor="text1"/>
          <w:sz w:val="20"/>
          <w:szCs w:val="20"/>
        </w:rPr>
        <w:t>本</w:t>
      </w:r>
      <w:r w:rsidR="004A3FCC" w:rsidRPr="000E6B8E">
        <w:rPr>
          <w:rFonts w:ascii="Microsoft JhengHei UI" w:eastAsia="Microsoft JhengHei UI" w:hAnsi="Microsoft JhengHei UI" w:cs="Arial" w:hint="eastAsia"/>
          <w:color w:val="000000" w:themeColor="text1"/>
          <w:sz w:val="20"/>
          <w:szCs w:val="20"/>
        </w:rPr>
        <w:t>合約有效</w:t>
      </w:r>
      <w:r w:rsidRPr="000E6B8E">
        <w:rPr>
          <w:rFonts w:ascii="Microsoft JhengHei UI" w:eastAsia="Microsoft JhengHei UI" w:hAnsi="Microsoft JhengHei UI" w:cs="Arial" w:hint="eastAsia"/>
          <w:color w:val="000000" w:themeColor="text1"/>
          <w:sz w:val="20"/>
          <w:szCs w:val="20"/>
        </w:rPr>
        <w:t>期間內，未經甲方事前書面同意，乙方不得與甲方重要競業公司合作進行與本合約相同或類似專案促銷活動，如有特殊例外情形，應提前至少</w:t>
      </w:r>
      <w:r w:rsidRPr="000E6B8E">
        <w:rPr>
          <w:rFonts w:ascii="Microsoft JhengHei UI" w:eastAsia="Microsoft JhengHei UI" w:hAnsi="Microsoft JhengHei UI" w:cs="Arial"/>
          <w:color w:val="000000" w:themeColor="text1"/>
          <w:sz w:val="20"/>
          <w:szCs w:val="20"/>
        </w:rPr>
        <w:t>2</w:t>
      </w:r>
      <w:proofErr w:type="gramStart"/>
      <w:r w:rsidRPr="000E6B8E">
        <w:rPr>
          <w:rFonts w:ascii="Microsoft JhengHei UI" w:eastAsia="Microsoft JhengHei UI" w:hAnsi="Microsoft JhengHei UI" w:cs="Arial" w:hint="eastAsia"/>
          <w:color w:val="000000" w:themeColor="text1"/>
          <w:sz w:val="20"/>
          <w:szCs w:val="20"/>
        </w:rPr>
        <w:t>週</w:t>
      </w:r>
      <w:proofErr w:type="gramEnd"/>
      <w:r w:rsidRPr="000E6B8E">
        <w:rPr>
          <w:rFonts w:ascii="Microsoft JhengHei UI" w:eastAsia="Microsoft JhengHei UI" w:hAnsi="Microsoft JhengHei UI" w:cs="Arial" w:hint="eastAsia"/>
          <w:color w:val="000000" w:themeColor="text1"/>
          <w:sz w:val="20"/>
          <w:szCs w:val="20"/>
        </w:rPr>
        <w:t>以書面告知甲方，並經雙方討論同意後方可執行。上述類似專案包含：免費加價兌換活動與買一送一等活動。</w:t>
      </w:r>
    </w:p>
    <w:p w14:paraId="69262C22"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p>
    <w:p w14:paraId="7877F934"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bCs/>
          <w:sz w:val="20"/>
          <w:szCs w:val="20"/>
        </w:rPr>
        <w:t>10</w:t>
      </w:r>
      <w:r w:rsidRPr="000E6B8E">
        <w:rPr>
          <w:rFonts w:ascii="Microsoft JhengHei UI" w:eastAsia="Microsoft JhengHei UI" w:hAnsi="Microsoft JhengHei UI" w:hint="eastAsia"/>
          <w:bCs/>
          <w:sz w:val="20"/>
          <w:szCs w:val="20"/>
        </w:rPr>
        <w:t>.重大違約事由</w:t>
      </w:r>
    </w:p>
    <w:p w14:paraId="2DA02C77"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如乙方有下列情形，視為重大違約，甲方得不經催告，逕行解除或終止契約，並得請求損害賠償：</w:t>
      </w:r>
    </w:p>
    <w:p w14:paraId="74D68C59"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lastRenderedPageBreak/>
        <w:t>產品因可歸責於乙方之事由致消費者受傷或死亡時。</w:t>
      </w:r>
    </w:p>
    <w:p w14:paraId="65D3183C"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產品不合本合約約定或有瑕疵或交付數量不符約定者，經甲方限期補正而乙方</w:t>
      </w:r>
      <w:proofErr w:type="gramStart"/>
      <w:r w:rsidRPr="000E6B8E">
        <w:rPr>
          <w:rFonts w:ascii="Microsoft JhengHei UI" w:eastAsia="Microsoft JhengHei UI" w:hAnsi="Microsoft JhengHei UI" w:hint="eastAsia"/>
          <w:bCs/>
          <w:sz w:val="20"/>
          <w:szCs w:val="20"/>
        </w:rPr>
        <w:t>怠</w:t>
      </w:r>
      <w:proofErr w:type="gramEnd"/>
      <w:r w:rsidRPr="000E6B8E">
        <w:rPr>
          <w:rFonts w:ascii="Microsoft JhengHei UI" w:eastAsia="Microsoft JhengHei UI" w:hAnsi="Microsoft JhengHei UI" w:hint="eastAsia"/>
          <w:bCs/>
          <w:sz w:val="20"/>
          <w:szCs w:val="20"/>
        </w:rPr>
        <w:t>於另行交付無瑕疵之物者。</w:t>
      </w:r>
    </w:p>
    <w:p w14:paraId="6E5590D5"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sz w:val="20"/>
          <w:szCs w:val="20"/>
        </w:rPr>
        <w:t>產品不符政府所頒布之貨品標準或商品標示及其他相關之法規者</w:t>
      </w:r>
      <w:r w:rsidRPr="000E6B8E">
        <w:rPr>
          <w:rFonts w:ascii="Microsoft JhengHei UI" w:eastAsia="Microsoft JhengHei UI" w:hAnsi="Microsoft JhengHei UI" w:hint="eastAsia"/>
          <w:sz w:val="20"/>
          <w:szCs w:val="20"/>
        </w:rPr>
        <w:t>。</w:t>
      </w:r>
    </w:p>
    <w:p w14:paraId="63A22FD1"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以本合約規定以外之違約方式冒充</w:t>
      </w:r>
      <w:proofErr w:type="gramStart"/>
      <w:r w:rsidRPr="000E6B8E">
        <w:rPr>
          <w:rFonts w:ascii="Microsoft JhengHei UI" w:eastAsia="Microsoft JhengHei UI" w:hAnsi="Microsoft JhengHei UI" w:hint="eastAsia"/>
          <w:bCs/>
          <w:sz w:val="20"/>
          <w:szCs w:val="20"/>
        </w:rPr>
        <w:t>矇</w:t>
      </w:r>
      <w:proofErr w:type="gramEnd"/>
      <w:r w:rsidRPr="000E6B8E">
        <w:rPr>
          <w:rFonts w:ascii="Microsoft JhengHei UI" w:eastAsia="Microsoft JhengHei UI" w:hAnsi="Microsoft JhengHei UI" w:hint="eastAsia"/>
          <w:bCs/>
          <w:sz w:val="20"/>
          <w:szCs w:val="20"/>
        </w:rPr>
        <w:t>混交貨者。</w:t>
      </w:r>
    </w:p>
    <w:p w14:paraId="60114941"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因依法進行重整或清算程序，或依破產法申請和解或宣告破產，或受強制執行、假扣押、假處分或其他任何司法上或</w:t>
      </w:r>
      <w:proofErr w:type="gramStart"/>
      <w:r w:rsidRPr="000E6B8E">
        <w:rPr>
          <w:rFonts w:ascii="Microsoft JhengHei UI" w:eastAsia="Microsoft JhengHei UI" w:hAnsi="Microsoft JhengHei UI" w:hint="eastAsia"/>
          <w:bCs/>
          <w:sz w:val="20"/>
          <w:szCs w:val="20"/>
        </w:rPr>
        <w:t>行政處分致乙方</w:t>
      </w:r>
      <w:proofErr w:type="gramEnd"/>
      <w:r w:rsidRPr="000E6B8E">
        <w:rPr>
          <w:rFonts w:ascii="Microsoft JhengHei UI" w:eastAsia="Microsoft JhengHei UI" w:hAnsi="Microsoft JhengHei UI" w:hint="eastAsia"/>
          <w:bCs/>
          <w:sz w:val="20"/>
          <w:szCs w:val="20"/>
        </w:rPr>
        <w:t>無法按期交貨之情事，或停止營業或乙方負責人隱匿、逃逸者。</w:t>
      </w:r>
    </w:p>
    <w:p w14:paraId="123424C6"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乙方交貨逾交貨期限達三十日者。</w:t>
      </w:r>
    </w:p>
    <w:p w14:paraId="75737174" w14:textId="0EFAD45D"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違反本</w:t>
      </w:r>
      <w:r w:rsidR="00EB4877"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約第6條第一項之規定，經甲方限期改善，但乙方逾期未改善完畢或已無法改善。</w:t>
      </w:r>
    </w:p>
    <w:p w14:paraId="68D471D0"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違反本合約第7條第一、二項之規定，經甲方限期改善，但乙方逾期未改善完畢或已無法改善。</w:t>
      </w:r>
    </w:p>
    <w:p w14:paraId="391F3060"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未經甲方同意而移轉部分或全部經營權予第三人者或移轉本合約之權利或義務者。</w:t>
      </w:r>
    </w:p>
    <w:p w14:paraId="7C8F975B" w14:textId="47B1AD41"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產品由因可歸責於乙方之事由致流出於市面上，但自甲方處取得者不在此限。</w:t>
      </w:r>
    </w:p>
    <w:p w14:paraId="2BAE7F03" w14:textId="06507CAB"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乙方所提供商品遭第三人主張侵權。</w:t>
      </w:r>
    </w:p>
    <w:p w14:paraId="604B60CB" w14:textId="77777777" w:rsidR="00D04F62" w:rsidRPr="000E6B8E" w:rsidRDefault="00D04F62" w:rsidP="00D04F62">
      <w:pPr>
        <w:pStyle w:val="a7"/>
        <w:numPr>
          <w:ilvl w:val="0"/>
          <w:numId w:val="3"/>
        </w:numPr>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除上述規定之外，違反合約任</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規定，經甲方催告限期改善而未改善完畢。</w:t>
      </w:r>
    </w:p>
    <w:p w14:paraId="46CD2942"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p>
    <w:p w14:paraId="62B813C0" w14:textId="77777777" w:rsidR="00481923" w:rsidRPr="00481923" w:rsidRDefault="00481923" w:rsidP="00481923">
      <w:pPr>
        <w:pStyle w:val="a7"/>
        <w:spacing w:after="0" w:line="240" w:lineRule="atLeast"/>
        <w:jc w:val="both"/>
        <w:rPr>
          <w:rFonts w:ascii="微軟正黑體" w:eastAsia="微軟正黑體" w:hAnsi="微軟正黑體"/>
          <w:bCs/>
          <w:sz w:val="20"/>
          <w:szCs w:val="20"/>
        </w:rPr>
      </w:pPr>
      <w:r w:rsidRPr="00481923">
        <w:rPr>
          <w:rFonts w:ascii="微軟正黑體" w:eastAsia="微軟正黑體" w:hAnsi="微軟正黑體" w:hint="eastAsia"/>
          <w:bCs/>
          <w:sz w:val="20"/>
          <w:szCs w:val="20"/>
        </w:rPr>
        <w:t>1</w:t>
      </w:r>
      <w:r w:rsidRPr="00481923">
        <w:rPr>
          <w:rFonts w:ascii="微軟正黑體" w:eastAsia="微軟正黑體" w:hAnsi="微軟正黑體"/>
          <w:bCs/>
          <w:sz w:val="20"/>
          <w:szCs w:val="20"/>
        </w:rPr>
        <w:t>1</w:t>
      </w:r>
      <w:r w:rsidRPr="00481923">
        <w:rPr>
          <w:rFonts w:ascii="微軟正黑體" w:eastAsia="微軟正黑體" w:hAnsi="微軟正黑體" w:hint="eastAsia"/>
          <w:bCs/>
          <w:sz w:val="20"/>
          <w:szCs w:val="20"/>
        </w:rPr>
        <w:t>.智慧財產權</w:t>
      </w:r>
    </w:p>
    <w:p w14:paraId="4ADAA2D6" w14:textId="77777777" w:rsidR="00481923" w:rsidRPr="00481923" w:rsidRDefault="00481923" w:rsidP="00481923">
      <w:pPr>
        <w:pStyle w:val="a7"/>
        <w:spacing w:after="0" w:line="240" w:lineRule="atLeast"/>
        <w:ind w:left="952" w:hangingChars="476" w:hanging="952"/>
        <w:jc w:val="both"/>
        <w:rPr>
          <w:rFonts w:ascii="微軟正黑體" w:eastAsia="微軟正黑體" w:hAnsi="微軟正黑體"/>
          <w:sz w:val="20"/>
          <w:szCs w:val="20"/>
        </w:rPr>
      </w:pPr>
      <w:r w:rsidRPr="00481923">
        <w:rPr>
          <w:rFonts w:ascii="微軟正黑體" w:eastAsia="微軟正黑體" w:hAnsi="微軟正黑體" w:hint="eastAsia"/>
          <w:sz w:val="20"/>
          <w:szCs w:val="20"/>
        </w:rPr>
        <w:t>（一）乙</w:t>
      </w:r>
      <w:r w:rsidRPr="00481923">
        <w:rPr>
          <w:rFonts w:ascii="微軟正黑體" w:eastAsia="微軟正黑體" w:hAnsi="微軟正黑體"/>
          <w:sz w:val="20"/>
          <w:szCs w:val="20"/>
        </w:rPr>
        <w:t>方保證本標的由</w:t>
      </w:r>
      <w:r w:rsidRPr="00481923">
        <w:rPr>
          <w:rFonts w:ascii="微軟正黑體" w:eastAsia="微軟正黑體" w:hAnsi="微軟正黑體" w:hint="eastAsia"/>
          <w:sz w:val="20"/>
          <w:szCs w:val="20"/>
        </w:rPr>
        <w:t>乙方提供之任何軟硬體產品、文件、資料(下統稱產品)皆為合法無</w:t>
      </w:r>
      <w:r w:rsidRPr="00481923">
        <w:rPr>
          <w:rFonts w:ascii="微軟正黑體" w:eastAsia="微軟正黑體" w:hAnsi="微軟正黑體"/>
          <w:sz w:val="20"/>
          <w:szCs w:val="20"/>
        </w:rPr>
        <w:t>侵權，若該產品有</w:t>
      </w:r>
    </w:p>
    <w:p w14:paraId="40A5CFC6" w14:textId="77777777" w:rsidR="00481923" w:rsidRPr="00481923" w:rsidRDefault="00481923" w:rsidP="00481923">
      <w:pPr>
        <w:pStyle w:val="a7"/>
        <w:spacing w:after="0" w:line="240" w:lineRule="atLeast"/>
        <w:ind w:left="952" w:hangingChars="476" w:hanging="952"/>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w:t>
      </w:r>
      <w:r w:rsidRPr="00481923">
        <w:rPr>
          <w:rFonts w:ascii="微軟正黑體" w:eastAsia="微軟正黑體" w:hAnsi="微軟正黑體"/>
          <w:sz w:val="20"/>
          <w:szCs w:val="20"/>
        </w:rPr>
        <w:t>侵害他人之智慧財產權，則相關之民、刑事責任皆由</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方負責，與</w:t>
      </w:r>
      <w:r w:rsidRPr="00481923">
        <w:rPr>
          <w:rFonts w:ascii="微軟正黑體" w:eastAsia="微軟正黑體" w:hAnsi="微軟正黑體" w:hint="eastAsia"/>
          <w:sz w:val="20"/>
          <w:szCs w:val="20"/>
        </w:rPr>
        <w:t>甲方無涉。</w:t>
      </w:r>
    </w:p>
    <w:p w14:paraId="3420A537" w14:textId="77777777" w:rsidR="00481923" w:rsidRPr="00481923" w:rsidRDefault="00481923" w:rsidP="00481923">
      <w:pPr>
        <w:pStyle w:val="a7"/>
        <w:spacing w:after="0" w:line="240" w:lineRule="atLeast"/>
        <w:jc w:val="both"/>
        <w:rPr>
          <w:rFonts w:ascii="微軟正黑體" w:eastAsia="微軟正黑體" w:hAnsi="微軟正黑體"/>
          <w:sz w:val="20"/>
          <w:szCs w:val="20"/>
        </w:rPr>
      </w:pPr>
      <w:r w:rsidRPr="00481923">
        <w:rPr>
          <w:rFonts w:ascii="微軟正黑體" w:eastAsia="微軟正黑體" w:hAnsi="微軟正黑體" w:hint="eastAsia"/>
          <w:sz w:val="20"/>
          <w:szCs w:val="20"/>
        </w:rPr>
        <w:t>（二）</w:t>
      </w:r>
      <w:r w:rsidRPr="00481923">
        <w:rPr>
          <w:rFonts w:ascii="微軟正黑體" w:eastAsia="微軟正黑體" w:hAnsi="微軟正黑體"/>
          <w:sz w:val="20"/>
          <w:szCs w:val="20"/>
        </w:rPr>
        <w:t>如遇訴訟情事，</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方得修改、更換產品或以其他方式為</w:t>
      </w:r>
      <w:r w:rsidRPr="00481923">
        <w:rPr>
          <w:rFonts w:ascii="微軟正黑體" w:eastAsia="微軟正黑體" w:hAnsi="微軟正黑體" w:hint="eastAsia"/>
          <w:sz w:val="20"/>
          <w:szCs w:val="20"/>
        </w:rPr>
        <w:t>甲</w:t>
      </w:r>
      <w:r w:rsidRPr="00481923">
        <w:rPr>
          <w:rFonts w:ascii="微軟正黑體" w:eastAsia="微軟正黑體" w:hAnsi="微軟正黑體"/>
          <w:sz w:val="20"/>
          <w:szCs w:val="20"/>
        </w:rPr>
        <w:t>方取得繼續使用產品之權利。如遇法院禁止</w:t>
      </w:r>
    </w:p>
    <w:p w14:paraId="636EF0FE" w14:textId="77777777" w:rsidR="00481923" w:rsidRPr="00481923" w:rsidRDefault="00481923" w:rsidP="00481923">
      <w:pPr>
        <w:pStyle w:val="a7"/>
        <w:spacing w:after="0" w:line="240" w:lineRule="atLeast"/>
        <w:ind w:left="574" w:hangingChars="287" w:hanging="574"/>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甲</w:t>
      </w:r>
      <w:r w:rsidRPr="00481923">
        <w:rPr>
          <w:rFonts w:ascii="微軟正黑體" w:eastAsia="微軟正黑體" w:hAnsi="微軟正黑體"/>
          <w:sz w:val="20"/>
          <w:szCs w:val="20"/>
        </w:rPr>
        <w:t>方繼續使用該</w:t>
      </w:r>
      <w:proofErr w:type="gramStart"/>
      <w:r w:rsidRPr="00481923">
        <w:rPr>
          <w:rFonts w:ascii="微軟正黑體" w:eastAsia="微軟正黑體" w:hAnsi="微軟正黑體"/>
          <w:sz w:val="20"/>
          <w:szCs w:val="20"/>
        </w:rPr>
        <w:t>產品且</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w:t>
      </w:r>
      <w:proofErr w:type="gramEnd"/>
      <w:r w:rsidRPr="00481923">
        <w:rPr>
          <w:rFonts w:ascii="微軟正黑體" w:eastAsia="微軟正黑體" w:hAnsi="微軟正黑體"/>
          <w:sz w:val="20"/>
          <w:szCs w:val="20"/>
        </w:rPr>
        <w:t>認為無法以上述方式解決問題時，</w:t>
      </w:r>
      <w:r w:rsidRPr="00481923">
        <w:rPr>
          <w:rFonts w:ascii="微軟正黑體" w:eastAsia="微軟正黑體" w:hAnsi="微軟正黑體" w:hint="eastAsia"/>
          <w:sz w:val="20"/>
          <w:szCs w:val="20"/>
        </w:rPr>
        <w:t>乙</w:t>
      </w:r>
      <w:r w:rsidRPr="00481923">
        <w:rPr>
          <w:rFonts w:ascii="微軟正黑體" w:eastAsia="微軟正黑體" w:hAnsi="微軟正黑體"/>
          <w:sz w:val="20"/>
          <w:szCs w:val="20"/>
        </w:rPr>
        <w:t>方將取回產品並退還</w:t>
      </w:r>
      <w:proofErr w:type="gramStart"/>
      <w:r w:rsidRPr="00481923">
        <w:rPr>
          <w:rFonts w:ascii="微軟正黑體" w:eastAsia="微軟正黑體" w:hAnsi="微軟正黑體" w:hint="eastAsia"/>
          <w:sz w:val="20"/>
          <w:szCs w:val="20"/>
        </w:rPr>
        <w:t>甲方該產品</w:t>
      </w:r>
      <w:proofErr w:type="gramEnd"/>
      <w:r w:rsidRPr="00481923">
        <w:rPr>
          <w:rFonts w:ascii="微軟正黑體" w:eastAsia="微軟正黑體" w:hAnsi="微軟正黑體" w:hint="eastAsia"/>
          <w:sz w:val="20"/>
          <w:szCs w:val="20"/>
        </w:rPr>
        <w:t>之所</w:t>
      </w:r>
    </w:p>
    <w:p w14:paraId="32201B16" w14:textId="77777777" w:rsidR="00481923" w:rsidRPr="00481923" w:rsidRDefault="00481923" w:rsidP="00481923">
      <w:pPr>
        <w:pStyle w:val="a7"/>
        <w:spacing w:after="0" w:line="240" w:lineRule="atLeast"/>
        <w:ind w:left="574" w:hangingChars="287" w:hanging="574"/>
        <w:jc w:val="both"/>
        <w:rPr>
          <w:rFonts w:ascii="微軟正黑體" w:eastAsia="微軟正黑體" w:hAnsi="微軟正黑體"/>
          <w:sz w:val="20"/>
          <w:szCs w:val="20"/>
        </w:rPr>
      </w:pPr>
      <w:r w:rsidRPr="00481923">
        <w:rPr>
          <w:rFonts w:ascii="微軟正黑體" w:eastAsia="微軟正黑體" w:hAnsi="微軟正黑體" w:hint="eastAsia"/>
          <w:sz w:val="20"/>
          <w:szCs w:val="20"/>
        </w:rPr>
        <w:t xml:space="preserve">      有價值。</w:t>
      </w:r>
    </w:p>
    <w:p w14:paraId="14BBFA87" w14:textId="77777777" w:rsidR="00481923" w:rsidRPr="00481923" w:rsidRDefault="00481923" w:rsidP="00481923">
      <w:pPr>
        <w:pStyle w:val="a7"/>
        <w:spacing w:after="0" w:line="240" w:lineRule="atLeast"/>
        <w:ind w:left="574" w:hangingChars="287" w:hanging="574"/>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sz w:val="20"/>
          <w:szCs w:val="20"/>
        </w:rPr>
        <w:t>（三）乙</w:t>
      </w:r>
      <w:r w:rsidRPr="00481923">
        <w:rPr>
          <w:rFonts w:ascii="微軟正黑體" w:eastAsia="微軟正黑體" w:hAnsi="微軟正黑體" w:hint="eastAsia"/>
          <w:color w:val="000000" w:themeColor="text1"/>
          <w:sz w:val="20"/>
          <w:szCs w:val="20"/>
        </w:rPr>
        <w:t>方為履行</w:t>
      </w:r>
      <w:proofErr w:type="gramStart"/>
      <w:r w:rsidRPr="00481923">
        <w:rPr>
          <w:rFonts w:ascii="微軟正黑體" w:eastAsia="微軟正黑體" w:hAnsi="微軟正黑體" w:hint="eastAsia"/>
          <w:color w:val="000000" w:themeColor="text1"/>
          <w:sz w:val="20"/>
          <w:szCs w:val="20"/>
        </w:rPr>
        <w:t>本約所開發</w:t>
      </w:r>
      <w:proofErr w:type="gramEnd"/>
      <w:r w:rsidRPr="00481923">
        <w:rPr>
          <w:rFonts w:ascii="微軟正黑體" w:eastAsia="微軟正黑體" w:hAnsi="微軟正黑體" w:hint="eastAsia"/>
          <w:color w:val="000000" w:themeColor="text1"/>
          <w:sz w:val="20"/>
          <w:szCs w:val="20"/>
        </w:rPr>
        <w:t>之一切文件或資料(包括相關程式、數據、工具性軟體)，其所有權與智慧財產權為甲方所有。</w:t>
      </w:r>
      <w:proofErr w:type="gramStart"/>
      <w:r w:rsidRPr="00481923">
        <w:rPr>
          <w:rFonts w:ascii="微軟正黑體" w:eastAsia="微軟正黑體" w:hAnsi="微軟正黑體" w:hint="eastAsia"/>
          <w:color w:val="000000" w:themeColor="text1"/>
          <w:sz w:val="20"/>
          <w:szCs w:val="20"/>
        </w:rPr>
        <w:t>倘為乙</w:t>
      </w:r>
      <w:proofErr w:type="gramEnd"/>
      <w:r w:rsidRPr="00481923">
        <w:rPr>
          <w:rFonts w:ascii="微軟正黑體" w:eastAsia="微軟正黑體" w:hAnsi="微軟正黑體" w:hint="eastAsia"/>
          <w:color w:val="000000" w:themeColor="text1"/>
          <w:sz w:val="20"/>
          <w:szCs w:val="20"/>
        </w:rPr>
        <w:t>方為履行本合約而使用非自行開發之工具性軟體，其著作權與智慧財產權則屬原廠商所有，甲方於本合約期間內具無償之使用權。</w:t>
      </w:r>
    </w:p>
    <w:p w14:paraId="0A86D73A"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（四）有關標的物之文件、手冊或其它的資料，其著作權及其他</w:t>
      </w:r>
      <w:proofErr w:type="gramStart"/>
      <w:r w:rsidRPr="00481923">
        <w:rPr>
          <w:rFonts w:ascii="微軟正黑體" w:eastAsia="微軟正黑體" w:hAnsi="微軟正黑體" w:hint="eastAsia"/>
          <w:color w:val="000000" w:themeColor="text1"/>
          <w:sz w:val="20"/>
          <w:szCs w:val="20"/>
        </w:rPr>
        <w:t>智慧財產權屬甲方</w:t>
      </w:r>
      <w:proofErr w:type="gramEnd"/>
      <w:r w:rsidRPr="00481923">
        <w:rPr>
          <w:rFonts w:ascii="微軟正黑體" w:eastAsia="微軟正黑體" w:hAnsi="微軟正黑體" w:hint="eastAsia"/>
          <w:color w:val="000000" w:themeColor="text1"/>
          <w:sz w:val="20"/>
          <w:szCs w:val="20"/>
        </w:rPr>
        <w:t>所有。</w:t>
      </w:r>
    </w:p>
    <w:p w14:paraId="71FB78CD"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（五）乙方若非履行甲方之專案而有使用屬於甲方所有之智慧財產權，乙方應提出書面向甲方申請並經核准後，始得為之，如有違反，甲方除得無條件終止授權外，如有損害並得向乙方請求賠償。</w:t>
      </w:r>
    </w:p>
    <w:p w14:paraId="57563B2B"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（六）乙方對下列情事不負責任：</w:t>
      </w:r>
    </w:p>
    <w:p w14:paraId="2228D3A3"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(1)如因甲方修改產品致侵害他人之權利時。</w:t>
      </w:r>
    </w:p>
    <w:p w14:paraId="134BE717"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(2)如因可</w:t>
      </w:r>
      <w:proofErr w:type="gramStart"/>
      <w:r w:rsidRPr="00481923">
        <w:rPr>
          <w:rFonts w:ascii="微軟正黑體" w:eastAsia="微軟正黑體" w:hAnsi="微軟正黑體" w:hint="eastAsia"/>
          <w:color w:val="000000" w:themeColor="text1"/>
          <w:sz w:val="20"/>
          <w:szCs w:val="20"/>
        </w:rPr>
        <w:t>歸責甲方</w:t>
      </w:r>
      <w:proofErr w:type="gramEnd"/>
      <w:r w:rsidRPr="00481923">
        <w:rPr>
          <w:rFonts w:ascii="微軟正黑體" w:eastAsia="微軟正黑體" w:hAnsi="微軟正黑體" w:hint="eastAsia"/>
          <w:color w:val="000000" w:themeColor="text1"/>
          <w:sz w:val="20"/>
          <w:szCs w:val="20"/>
        </w:rPr>
        <w:t>而未依照乙方之方式使用產品侵害到他人之權利時。</w:t>
      </w:r>
    </w:p>
    <w:p w14:paraId="5E105408" w14:textId="6BD6FE92"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 xml:space="preserve">     (3)如因可</w:t>
      </w:r>
      <w:proofErr w:type="gramStart"/>
      <w:r w:rsidRPr="00481923">
        <w:rPr>
          <w:rFonts w:ascii="微軟正黑體" w:eastAsia="微軟正黑體" w:hAnsi="微軟正黑體" w:hint="eastAsia"/>
          <w:color w:val="000000" w:themeColor="text1"/>
          <w:sz w:val="20"/>
          <w:szCs w:val="20"/>
        </w:rPr>
        <w:t>歸責甲方</w:t>
      </w:r>
      <w:proofErr w:type="gramEnd"/>
      <w:r w:rsidRPr="00481923">
        <w:rPr>
          <w:rFonts w:ascii="微軟正黑體" w:eastAsia="微軟正黑體" w:hAnsi="微軟正黑體" w:hint="eastAsia"/>
          <w:color w:val="000000" w:themeColor="text1"/>
          <w:sz w:val="20"/>
          <w:szCs w:val="20"/>
        </w:rPr>
        <w:t>而</w:t>
      </w:r>
      <w:proofErr w:type="gramStart"/>
      <w:r w:rsidRPr="00481923">
        <w:rPr>
          <w:rFonts w:ascii="微軟正黑體" w:eastAsia="微軟正黑體" w:hAnsi="微軟正黑體" w:hint="eastAsia"/>
          <w:color w:val="000000" w:themeColor="text1"/>
          <w:sz w:val="20"/>
          <w:szCs w:val="20"/>
        </w:rPr>
        <w:t>與非乙方</w:t>
      </w:r>
      <w:proofErr w:type="gramEnd"/>
      <w:r w:rsidRPr="00481923">
        <w:rPr>
          <w:rFonts w:ascii="微軟正黑體" w:eastAsia="微軟正黑體" w:hAnsi="微軟正黑體" w:hint="eastAsia"/>
          <w:color w:val="000000" w:themeColor="text1"/>
          <w:sz w:val="20"/>
          <w:szCs w:val="20"/>
        </w:rPr>
        <w:t>提供之物品搭配使用致侵害他人之權利時。</w:t>
      </w:r>
    </w:p>
    <w:p w14:paraId="3374AF04" w14:textId="77777777" w:rsidR="00481923" w:rsidRPr="00481923" w:rsidRDefault="00481923" w:rsidP="00481923">
      <w:pPr>
        <w:pStyle w:val="a7"/>
        <w:spacing w:after="0" w:line="240" w:lineRule="atLeast"/>
        <w:ind w:left="560" w:hangingChars="280" w:hanging="560"/>
        <w:jc w:val="both"/>
        <w:rPr>
          <w:rFonts w:ascii="微軟正黑體" w:eastAsia="微軟正黑體" w:hAnsi="微軟正黑體"/>
          <w:color w:val="000000" w:themeColor="text1"/>
          <w:sz w:val="20"/>
          <w:szCs w:val="20"/>
        </w:rPr>
      </w:pPr>
      <w:r w:rsidRPr="00481923">
        <w:rPr>
          <w:rFonts w:ascii="微軟正黑體" w:eastAsia="微軟正黑體" w:hAnsi="微軟正黑體" w:hint="eastAsia"/>
          <w:color w:val="000000" w:themeColor="text1"/>
          <w:sz w:val="20"/>
          <w:szCs w:val="20"/>
        </w:rPr>
        <w:t>（七）如乙方(廠商)提供甲方(超商)之商品係專為甲方開發時，該商品之開發書面資料，包含但不限於明細、配方、製程等，其智慧財產權</w:t>
      </w:r>
      <w:proofErr w:type="gramStart"/>
      <w:r w:rsidRPr="00481923">
        <w:rPr>
          <w:rFonts w:ascii="微軟正黑體" w:eastAsia="微軟正黑體" w:hAnsi="微軟正黑體" w:hint="eastAsia"/>
          <w:color w:val="000000" w:themeColor="text1"/>
          <w:sz w:val="20"/>
          <w:szCs w:val="20"/>
        </w:rPr>
        <w:t>皆歸甲</w:t>
      </w:r>
      <w:proofErr w:type="gramEnd"/>
      <w:r w:rsidRPr="00481923">
        <w:rPr>
          <w:rFonts w:ascii="微軟正黑體" w:eastAsia="微軟正黑體" w:hAnsi="微軟正黑體" w:hint="eastAsia"/>
          <w:color w:val="000000" w:themeColor="text1"/>
          <w:sz w:val="20"/>
          <w:szCs w:val="20"/>
        </w:rPr>
        <w:t>方(超商)所有。前項產品若該商品除了乙方外，有其他參與本商品研製過程之人，乙方應與其簽署相關文件，將其智慧財產權全部讓與甲方(超商)，由甲方(超商)擁有本商品相關所有智慧財產權。乙方應提供前述證明</w:t>
      </w:r>
      <w:proofErr w:type="gramStart"/>
      <w:r w:rsidRPr="00481923">
        <w:rPr>
          <w:rFonts w:ascii="微軟正黑體" w:eastAsia="微軟正黑體" w:hAnsi="微軟正黑體" w:hint="eastAsia"/>
          <w:color w:val="000000" w:themeColor="text1"/>
          <w:sz w:val="20"/>
          <w:szCs w:val="20"/>
        </w:rPr>
        <w:t>文件予甲方</w:t>
      </w:r>
      <w:proofErr w:type="gramEnd"/>
      <w:r w:rsidRPr="00481923">
        <w:rPr>
          <w:rFonts w:ascii="微軟正黑體" w:eastAsia="微軟正黑體" w:hAnsi="微軟正黑體" w:hint="eastAsia"/>
          <w:color w:val="000000" w:themeColor="text1"/>
          <w:sz w:val="20"/>
          <w:szCs w:val="20"/>
        </w:rPr>
        <w:t>(超商)存查。</w:t>
      </w:r>
    </w:p>
    <w:p w14:paraId="0D08F470" w14:textId="77777777" w:rsidR="00C44428" w:rsidRPr="000E6B8E" w:rsidRDefault="00C44428" w:rsidP="00D04F62">
      <w:pPr>
        <w:pStyle w:val="a7"/>
        <w:spacing w:after="0" w:line="240" w:lineRule="atLeast"/>
        <w:ind w:left="574" w:hangingChars="287" w:hanging="574"/>
        <w:jc w:val="both"/>
        <w:rPr>
          <w:rFonts w:ascii="Microsoft JhengHei UI" w:eastAsia="Microsoft JhengHei UI" w:hAnsi="Microsoft JhengHei UI"/>
          <w:bCs/>
          <w:sz w:val="20"/>
          <w:szCs w:val="20"/>
        </w:rPr>
      </w:pPr>
    </w:p>
    <w:p w14:paraId="529D86C7" w14:textId="77777777" w:rsidR="00D04F62" w:rsidRPr="000E6B8E" w:rsidRDefault="00D04F62" w:rsidP="00D04F62">
      <w:pPr>
        <w:pStyle w:val="a7"/>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1</w:t>
      </w:r>
      <w:r w:rsidRPr="000E6B8E">
        <w:rPr>
          <w:rFonts w:ascii="Microsoft JhengHei UI" w:eastAsia="Microsoft JhengHei UI" w:hAnsi="Microsoft JhengHei UI"/>
          <w:bCs/>
          <w:color w:val="000000" w:themeColor="text1"/>
          <w:sz w:val="20"/>
          <w:szCs w:val="20"/>
        </w:rPr>
        <w:t>2</w:t>
      </w:r>
      <w:r w:rsidRPr="000E6B8E">
        <w:rPr>
          <w:rFonts w:ascii="Microsoft JhengHei UI" w:eastAsia="Microsoft JhengHei UI" w:hAnsi="Microsoft JhengHei UI" w:hint="eastAsia"/>
          <w:bCs/>
          <w:color w:val="000000" w:themeColor="text1"/>
          <w:sz w:val="20"/>
          <w:szCs w:val="20"/>
        </w:rPr>
        <w:t>.個人資料保護</w:t>
      </w:r>
    </w:p>
    <w:p w14:paraId="00485561" w14:textId="3F93737E" w:rsidR="00D04F62" w:rsidRPr="000E6B8E" w:rsidRDefault="0072550A" w:rsidP="00D04F62">
      <w:pPr>
        <w:pStyle w:val="a7"/>
        <w:spacing w:after="0" w:line="240" w:lineRule="atLeast"/>
        <w:ind w:left="1"/>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乙方因本</w:t>
      </w:r>
      <w:r w:rsidR="00031D5F" w:rsidRPr="000E6B8E">
        <w:rPr>
          <w:rFonts w:ascii="Microsoft JhengHei UI" w:eastAsia="Microsoft JhengHei UI" w:hAnsi="Microsoft JhengHei UI" w:hint="eastAsia"/>
          <w:bCs/>
          <w:sz w:val="20"/>
          <w:szCs w:val="20"/>
        </w:rPr>
        <w:t>合約</w:t>
      </w:r>
      <w:r w:rsidRPr="000E6B8E">
        <w:rPr>
          <w:rFonts w:ascii="Microsoft JhengHei UI" w:eastAsia="Microsoft JhengHei UI" w:hAnsi="Microsoft JhengHei UI" w:hint="eastAsia"/>
          <w:bCs/>
          <w:sz w:val="20"/>
          <w:szCs w:val="20"/>
        </w:rPr>
        <w:t>所獲得之個人資料（包括但不限於甲方會員、客戶資料），應依個人資料保護法及相關法令之規</w:t>
      </w:r>
      <w:r w:rsidRPr="000E6B8E">
        <w:rPr>
          <w:rFonts w:ascii="Microsoft JhengHei UI" w:eastAsia="Microsoft JhengHei UI" w:hAnsi="Microsoft JhengHei UI" w:hint="eastAsia"/>
          <w:bCs/>
          <w:sz w:val="20"/>
          <w:szCs w:val="20"/>
        </w:rPr>
        <w:lastRenderedPageBreak/>
        <w:t>定</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包含但不限於零售業個人資料檔案安全維護管理辦法</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恪遵保密及保護原則，並同意下列方式維持個人資料之安全，如有違反，乙方應依本</w:t>
      </w:r>
      <w:r w:rsidR="00031D5F"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約及法令負完全之責</w:t>
      </w:r>
      <w:r w:rsidR="00D04F62" w:rsidRPr="000E6B8E">
        <w:rPr>
          <w:rFonts w:ascii="Microsoft JhengHei UI" w:eastAsia="Microsoft JhengHei UI" w:hAnsi="Microsoft JhengHei UI"/>
          <w:bCs/>
          <w:sz w:val="20"/>
          <w:szCs w:val="20"/>
        </w:rPr>
        <w:t>：</w:t>
      </w:r>
    </w:p>
    <w:p w14:paraId="72001432" w14:textId="3C875053"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w:t>
      </w:r>
      <w:r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乙方僅得基於本</w:t>
      </w:r>
      <w:r w:rsidR="00031D5F"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約之目的而使用，而不得以任何方式透露或提供予其他人（包括但不限於將前該資訊以買賣、租賃、有償無償供人使用或交換），亦不得為自己或他人利益從事本</w:t>
      </w:r>
      <w:r w:rsidR="00EB4877"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約範圍以外之蒐集、處理或利用行為</w:t>
      </w:r>
      <w:r w:rsidRPr="000E6B8E">
        <w:rPr>
          <w:rFonts w:ascii="Microsoft JhengHei UI" w:eastAsia="Microsoft JhengHei UI" w:hAnsi="Microsoft JhengHei UI"/>
          <w:bCs/>
          <w:sz w:val="20"/>
          <w:szCs w:val="20"/>
        </w:rPr>
        <w:t>。</w:t>
      </w:r>
    </w:p>
    <w:p w14:paraId="0813B795" w14:textId="4E27B23C"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乙方在執行本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所必須之範圍內，應依個資法第</w:t>
      </w:r>
      <w:r w:rsidR="0072550A" w:rsidRPr="000E6B8E">
        <w:rPr>
          <w:rFonts w:ascii="Microsoft JhengHei UI" w:eastAsia="Microsoft JhengHei UI" w:hAnsi="Microsoft JhengHei UI"/>
          <w:bCs/>
          <w:sz w:val="20"/>
          <w:szCs w:val="20"/>
        </w:rPr>
        <w:t>27</w:t>
      </w:r>
      <w:r w:rsidR="0072550A" w:rsidRPr="000E6B8E">
        <w:rPr>
          <w:rFonts w:ascii="Microsoft JhengHei UI" w:eastAsia="Microsoft JhengHei UI" w:hAnsi="Microsoft JhengHei UI" w:hint="eastAsia"/>
          <w:bCs/>
          <w:sz w:val="20"/>
          <w:szCs w:val="20"/>
        </w:rPr>
        <w:t>條規定</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行個資法施行細則第</w:t>
      </w:r>
      <w:r w:rsidR="0072550A" w:rsidRPr="000E6B8E">
        <w:rPr>
          <w:rFonts w:ascii="Microsoft JhengHei UI" w:eastAsia="Microsoft JhengHei UI" w:hAnsi="Microsoft JhengHei UI"/>
          <w:bCs/>
          <w:sz w:val="20"/>
          <w:szCs w:val="20"/>
        </w:rPr>
        <w:t>12</w:t>
      </w:r>
      <w:r w:rsidR="0072550A" w:rsidRPr="000E6B8E">
        <w:rPr>
          <w:rFonts w:ascii="Microsoft JhengHei UI" w:eastAsia="Microsoft JhengHei UI" w:hAnsi="Microsoft JhengHei UI" w:hint="eastAsia"/>
          <w:bCs/>
          <w:sz w:val="20"/>
          <w:szCs w:val="20"/>
        </w:rPr>
        <w:t>條所規定之安全管理措施，以防止個人資料被竊取、竄改、毀損、滅失或洩漏。乙方應以不低於法令及業界一般</w:t>
      </w:r>
      <w:proofErr w:type="gramStart"/>
      <w:r w:rsidR="0072550A" w:rsidRPr="000E6B8E">
        <w:rPr>
          <w:rFonts w:ascii="Microsoft JhengHei UI" w:eastAsia="Microsoft JhengHei UI" w:hAnsi="Microsoft JhengHei UI" w:hint="eastAsia"/>
          <w:bCs/>
          <w:sz w:val="20"/>
          <w:szCs w:val="20"/>
        </w:rPr>
        <w:t>個</w:t>
      </w:r>
      <w:proofErr w:type="gramEnd"/>
      <w:r w:rsidR="0072550A" w:rsidRPr="000E6B8E">
        <w:rPr>
          <w:rFonts w:ascii="Microsoft JhengHei UI" w:eastAsia="Microsoft JhengHei UI" w:hAnsi="Microsoft JhengHei UI" w:hint="eastAsia"/>
          <w:bCs/>
          <w:sz w:val="20"/>
          <w:szCs w:val="20"/>
        </w:rPr>
        <w:t>資保護之標準，建立或制定適當之個人資料檔案安全維護計畫，以確實妥善保存及管理乙方因本</w:t>
      </w:r>
      <w:r w:rsidR="00EB4877"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所獲得之個人資料</w:t>
      </w:r>
      <w:r w:rsidRPr="000E6B8E">
        <w:rPr>
          <w:rFonts w:ascii="Microsoft JhengHei UI" w:eastAsia="Microsoft JhengHei UI" w:hAnsi="Microsoft JhengHei UI"/>
          <w:bCs/>
          <w:sz w:val="20"/>
          <w:szCs w:val="20"/>
        </w:rPr>
        <w:t>。</w:t>
      </w:r>
    </w:p>
    <w:p w14:paraId="777682E7" w14:textId="63ED745F"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倘因履行本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而</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委託第三人，應事先通知甲方</w:t>
      </w:r>
      <w:proofErr w:type="gramStart"/>
      <w:r w:rsidR="0072550A" w:rsidRPr="000E6B8E">
        <w:rPr>
          <w:rFonts w:ascii="Microsoft JhengHei UI" w:eastAsia="Microsoft JhengHei UI" w:hAnsi="Microsoft JhengHei UI" w:hint="eastAsia"/>
          <w:bCs/>
          <w:sz w:val="20"/>
          <w:szCs w:val="20"/>
        </w:rPr>
        <w:t>並得甲方</w:t>
      </w:r>
      <w:proofErr w:type="gramEnd"/>
      <w:r w:rsidR="0072550A" w:rsidRPr="000E6B8E">
        <w:rPr>
          <w:rFonts w:ascii="Microsoft JhengHei UI" w:eastAsia="Microsoft JhengHei UI" w:hAnsi="Microsoft JhengHei UI" w:hint="eastAsia"/>
          <w:bCs/>
          <w:sz w:val="20"/>
          <w:szCs w:val="20"/>
        </w:rPr>
        <w:t>書面同意後始得為之，乙方亦應依法令要求向個人資料當事人履行法定告知義務。乙方對該受</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委託第三人依個資法等相關規定進行適當之監督。受</w:t>
      </w:r>
      <w:proofErr w:type="gramStart"/>
      <w:r w:rsidR="0072550A" w:rsidRPr="000E6B8E">
        <w:rPr>
          <w:rFonts w:ascii="Microsoft JhengHei UI" w:eastAsia="Microsoft JhengHei UI" w:hAnsi="Microsoft JhengHei UI" w:hint="eastAsia"/>
          <w:bCs/>
          <w:sz w:val="20"/>
          <w:szCs w:val="20"/>
        </w:rPr>
        <w:t>複</w:t>
      </w:r>
      <w:proofErr w:type="gramEnd"/>
      <w:r w:rsidR="0072550A" w:rsidRPr="000E6B8E">
        <w:rPr>
          <w:rFonts w:ascii="Microsoft JhengHei UI" w:eastAsia="Microsoft JhengHei UI" w:hAnsi="Microsoft JhengHei UI" w:hint="eastAsia"/>
          <w:bCs/>
          <w:sz w:val="20"/>
          <w:szCs w:val="20"/>
        </w:rPr>
        <w:t>委託第三人於委託範圍內蒐集、處理、利用個人資料之行為，視同乙方行為，乙方應負所有責任</w:t>
      </w:r>
      <w:r w:rsidRPr="000E6B8E">
        <w:rPr>
          <w:rFonts w:ascii="Microsoft JhengHei UI" w:eastAsia="Microsoft JhengHei UI" w:hAnsi="Microsoft JhengHei UI"/>
          <w:bCs/>
          <w:sz w:val="20"/>
          <w:szCs w:val="20"/>
        </w:rPr>
        <w:t>。</w:t>
      </w:r>
    </w:p>
    <w:p w14:paraId="1888C577" w14:textId="279652C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（四）</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甲方於本</w:t>
      </w:r>
      <w:r w:rsidR="00031D5F" w:rsidRPr="000E6B8E">
        <w:rPr>
          <w:rFonts w:ascii="Microsoft JhengHei UI" w:eastAsia="Microsoft JhengHei UI" w:hAnsi="Microsoft JhengHei UI" w:hint="eastAsia"/>
          <w:bCs/>
          <w:sz w:val="20"/>
          <w:szCs w:val="20"/>
        </w:rPr>
        <w:t>合約有效</w:t>
      </w:r>
      <w:r w:rsidR="0072550A" w:rsidRPr="000E6B8E">
        <w:rPr>
          <w:rFonts w:ascii="Microsoft JhengHei UI" w:eastAsia="Microsoft JhengHei UI" w:hAnsi="Microsoft JhengHei UI" w:hint="eastAsia"/>
          <w:bCs/>
          <w:sz w:val="20"/>
          <w:szCs w:val="20"/>
        </w:rPr>
        <w:t>期間內，得要求乙方提供或說明涉及個人資料業務之處理流程相關資料</w:t>
      </w:r>
      <w:r w:rsidR="0072550A"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包括但不限於所蒐集之個人資料檔案、個人資料檔案保有之依據及特定目的、個人資料之類別等相關資訊及其蒐集、處理、利用等相關資料</w:t>
      </w:r>
      <w:r w:rsidR="0072550A" w:rsidRPr="000E6B8E">
        <w:rPr>
          <w:rFonts w:ascii="Microsoft JhengHei UI" w:eastAsia="Microsoft JhengHei UI" w:hAnsi="Microsoft JhengHei UI"/>
          <w:bCs/>
          <w:sz w:val="20"/>
          <w:szCs w:val="20"/>
        </w:rPr>
        <w:t>)</w:t>
      </w:r>
      <w:r w:rsidR="0072550A" w:rsidRPr="000E6B8E">
        <w:rPr>
          <w:rFonts w:ascii="Microsoft JhengHei UI" w:eastAsia="Microsoft JhengHei UI" w:hAnsi="Microsoft JhengHei UI" w:hint="eastAsia"/>
          <w:bCs/>
          <w:sz w:val="20"/>
          <w:szCs w:val="20"/>
        </w:rPr>
        <w:t>，乙方不得拒絕</w:t>
      </w:r>
      <w:r w:rsidRPr="000E6B8E">
        <w:rPr>
          <w:rFonts w:ascii="Microsoft JhengHei UI" w:eastAsia="Microsoft JhengHei UI" w:hAnsi="Microsoft JhengHei UI"/>
          <w:bCs/>
          <w:sz w:val="20"/>
          <w:szCs w:val="20"/>
        </w:rPr>
        <w:t>。</w:t>
      </w:r>
    </w:p>
    <w:p w14:paraId="520C2F49" w14:textId="4CF27635"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（五）</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乙方因執行本</w:t>
      </w:r>
      <w:r w:rsidR="00031D5F"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，致個人資料被竊取、洩漏、竄改或其他侵害之情形時，或依據相關</w:t>
      </w:r>
      <w:proofErr w:type="gramStart"/>
      <w:r w:rsidR="0072550A" w:rsidRPr="000E6B8E">
        <w:rPr>
          <w:rFonts w:ascii="Microsoft JhengHei UI" w:eastAsia="Microsoft JhengHei UI" w:hAnsi="Microsoft JhengHei UI" w:hint="eastAsia"/>
          <w:bCs/>
          <w:sz w:val="20"/>
          <w:szCs w:val="20"/>
        </w:rPr>
        <w:t>事證經合理</w:t>
      </w:r>
      <w:proofErr w:type="gramEnd"/>
      <w:r w:rsidR="0072550A" w:rsidRPr="000E6B8E">
        <w:rPr>
          <w:rFonts w:ascii="Microsoft JhengHei UI" w:eastAsia="Microsoft JhengHei UI" w:hAnsi="Microsoft JhengHei UI" w:hint="eastAsia"/>
          <w:bCs/>
          <w:sz w:val="20"/>
          <w:szCs w:val="20"/>
        </w:rPr>
        <w:t>判斷有前述情況之虞，於發現後應立即通知甲方，乙方應即採取因應措施，以避免或降低損害範圍；乙方於查明後應將其違反情形、涉及個資範圍、</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行及預定</w:t>
      </w:r>
      <w:proofErr w:type="gramStart"/>
      <w:r w:rsidR="0072550A" w:rsidRPr="000E6B8E">
        <w:rPr>
          <w:rFonts w:ascii="Microsoft JhengHei UI" w:eastAsia="Microsoft JhengHei UI" w:hAnsi="Microsoft JhengHei UI" w:hint="eastAsia"/>
          <w:bCs/>
          <w:sz w:val="20"/>
          <w:szCs w:val="20"/>
        </w:rPr>
        <w:t>採</w:t>
      </w:r>
      <w:proofErr w:type="gramEnd"/>
      <w:r w:rsidR="0072550A" w:rsidRPr="000E6B8E">
        <w:rPr>
          <w:rFonts w:ascii="Microsoft JhengHei UI" w:eastAsia="Microsoft JhengHei UI" w:hAnsi="Microsoft JhengHei UI" w:hint="eastAsia"/>
          <w:bCs/>
          <w:sz w:val="20"/>
          <w:szCs w:val="20"/>
        </w:rPr>
        <w:t>行之補救措施，經甲方確認後，依法以適當方式通知當事人</w:t>
      </w:r>
      <w:r w:rsidRPr="000E6B8E">
        <w:rPr>
          <w:rFonts w:ascii="Microsoft JhengHei UI" w:eastAsia="Microsoft JhengHei UI" w:hAnsi="Microsoft JhengHei UI"/>
          <w:bCs/>
          <w:sz w:val="20"/>
          <w:szCs w:val="20"/>
        </w:rPr>
        <w:t>。</w:t>
      </w:r>
    </w:p>
    <w:p w14:paraId="387EE12E" w14:textId="7D0ED175"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（六）</w:t>
      </w:r>
      <w:r w:rsidRPr="000E6B8E">
        <w:rPr>
          <w:rFonts w:ascii="Microsoft JhengHei UI" w:eastAsia="Microsoft JhengHei UI" w:hAnsi="Microsoft JhengHei UI" w:hint="eastAsia"/>
          <w:bCs/>
          <w:sz w:val="20"/>
          <w:szCs w:val="20"/>
        </w:rPr>
        <w:tab/>
      </w:r>
      <w:r w:rsidR="0072550A" w:rsidRPr="000E6B8E">
        <w:rPr>
          <w:rFonts w:ascii="Microsoft JhengHei UI" w:eastAsia="Microsoft JhengHei UI" w:hAnsi="Microsoft JhengHei UI" w:hint="eastAsia"/>
          <w:bCs/>
          <w:sz w:val="20"/>
          <w:szCs w:val="20"/>
        </w:rPr>
        <w:t>乙方因執行本</w:t>
      </w:r>
      <w:r w:rsidR="00896831" w:rsidRPr="000E6B8E">
        <w:rPr>
          <w:rFonts w:ascii="Microsoft JhengHei UI" w:eastAsia="Microsoft JhengHei UI" w:hAnsi="Microsoft JhengHei UI" w:hint="eastAsia"/>
          <w:bCs/>
          <w:sz w:val="20"/>
          <w:szCs w:val="20"/>
        </w:rPr>
        <w:t>合約</w:t>
      </w:r>
      <w:r w:rsidR="0072550A" w:rsidRPr="000E6B8E">
        <w:rPr>
          <w:rFonts w:ascii="Microsoft JhengHei UI" w:eastAsia="Microsoft JhengHei UI" w:hAnsi="Microsoft JhengHei UI" w:hint="eastAsia"/>
          <w:bCs/>
          <w:sz w:val="20"/>
          <w:szCs w:val="20"/>
        </w:rPr>
        <w:t>業務而違反本條文、</w:t>
      </w:r>
      <w:proofErr w:type="gramStart"/>
      <w:r w:rsidR="0072550A" w:rsidRPr="000E6B8E">
        <w:rPr>
          <w:rFonts w:ascii="Microsoft JhengHei UI" w:eastAsia="Microsoft JhengHei UI" w:hAnsi="Microsoft JhengHei UI" w:hint="eastAsia"/>
          <w:bCs/>
          <w:sz w:val="20"/>
          <w:szCs w:val="20"/>
        </w:rPr>
        <w:t>個</w:t>
      </w:r>
      <w:proofErr w:type="gramEnd"/>
      <w:r w:rsidR="0072550A" w:rsidRPr="000E6B8E">
        <w:rPr>
          <w:rFonts w:ascii="Microsoft JhengHei UI" w:eastAsia="Microsoft JhengHei UI" w:hAnsi="Microsoft JhengHei UI" w:hint="eastAsia"/>
          <w:bCs/>
          <w:sz w:val="20"/>
          <w:szCs w:val="20"/>
        </w:rPr>
        <w:t>資法等規定，致個人資料遭不法蒐集、處理、利用或其他侵害情事，應負損害賠償責任，甲方如因而遭受損害時，得向乙方請求損害賠償（包括但不限於甲方商譽損失），並終止或解除本</w:t>
      </w:r>
      <w:r w:rsidR="00EB4877" w:rsidRPr="000E6B8E">
        <w:rPr>
          <w:rFonts w:ascii="Microsoft JhengHei UI" w:eastAsia="Microsoft JhengHei UI" w:hAnsi="Microsoft JhengHei UI" w:hint="eastAsia"/>
          <w:bCs/>
          <w:sz w:val="20"/>
          <w:szCs w:val="20"/>
        </w:rPr>
        <w:t>合</w:t>
      </w:r>
      <w:r w:rsidR="0072550A" w:rsidRPr="000E6B8E">
        <w:rPr>
          <w:rFonts w:ascii="Microsoft JhengHei UI" w:eastAsia="Microsoft JhengHei UI" w:hAnsi="Microsoft JhengHei UI" w:hint="eastAsia"/>
          <w:bCs/>
          <w:sz w:val="20"/>
          <w:szCs w:val="20"/>
        </w:rPr>
        <w:t>約之部分或全部。</w:t>
      </w:r>
      <w:proofErr w:type="gramStart"/>
      <w:r w:rsidR="0072550A" w:rsidRPr="000E6B8E">
        <w:rPr>
          <w:rFonts w:ascii="Microsoft JhengHei UI" w:eastAsia="Microsoft JhengHei UI" w:hAnsi="Microsoft JhengHei UI" w:hint="eastAsia"/>
          <w:bCs/>
          <w:sz w:val="20"/>
          <w:szCs w:val="20"/>
        </w:rPr>
        <w:t>若甲方</w:t>
      </w:r>
      <w:proofErr w:type="gramEnd"/>
      <w:r w:rsidR="0072550A" w:rsidRPr="000E6B8E">
        <w:rPr>
          <w:rFonts w:ascii="Microsoft JhengHei UI" w:eastAsia="Microsoft JhengHei UI" w:hAnsi="Microsoft JhengHei UI" w:hint="eastAsia"/>
          <w:bCs/>
          <w:sz w:val="20"/>
          <w:szCs w:val="20"/>
        </w:rPr>
        <w:t>因此遭第三人請求損害賠償時，應由乙方負責處理並承擔一切法律責任與賠償</w:t>
      </w:r>
      <w:r w:rsidRPr="000E6B8E">
        <w:rPr>
          <w:rFonts w:ascii="Microsoft JhengHei UI" w:eastAsia="Microsoft JhengHei UI" w:hAnsi="Microsoft JhengHei UI"/>
          <w:bCs/>
          <w:sz w:val="20"/>
          <w:szCs w:val="20"/>
        </w:rPr>
        <w:t>。</w:t>
      </w:r>
    </w:p>
    <w:p w14:paraId="76917D7F" w14:textId="3C866A78"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（七）</w:t>
      </w:r>
      <w:r w:rsidR="0072550A" w:rsidRPr="000E6B8E">
        <w:rPr>
          <w:rFonts w:ascii="Microsoft JhengHei UI" w:eastAsia="Microsoft JhengHei UI" w:hAnsi="Microsoft JhengHei UI" w:hint="eastAsia"/>
          <w:bCs/>
          <w:sz w:val="20"/>
          <w:szCs w:val="20"/>
        </w:rPr>
        <w:t>本</w:t>
      </w:r>
      <w:r w:rsidR="00896831" w:rsidRPr="000E6B8E">
        <w:rPr>
          <w:rFonts w:ascii="Microsoft JhengHei UI" w:eastAsia="Microsoft JhengHei UI" w:hAnsi="Microsoft JhengHei UI" w:hint="eastAsia"/>
          <w:bCs/>
          <w:sz w:val="20"/>
          <w:szCs w:val="20"/>
        </w:rPr>
        <w:t>合約</w:t>
      </w:r>
      <w:proofErr w:type="gramStart"/>
      <w:r w:rsidR="0072550A" w:rsidRPr="000E6B8E">
        <w:rPr>
          <w:rFonts w:ascii="Microsoft JhengHei UI" w:eastAsia="Microsoft JhengHei UI" w:hAnsi="Microsoft JhengHei UI" w:hint="eastAsia"/>
          <w:bCs/>
          <w:sz w:val="20"/>
          <w:szCs w:val="20"/>
        </w:rPr>
        <w:t>如係甲方</w:t>
      </w:r>
      <w:proofErr w:type="gramEnd"/>
      <w:r w:rsidR="0072550A" w:rsidRPr="000E6B8E">
        <w:rPr>
          <w:rFonts w:ascii="Microsoft JhengHei UI" w:eastAsia="Microsoft JhengHei UI" w:hAnsi="Microsoft JhengHei UI" w:hint="eastAsia"/>
          <w:bCs/>
          <w:sz w:val="20"/>
          <w:szCs w:val="20"/>
        </w:rPr>
        <w:t>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r w:rsidRPr="000E6B8E">
        <w:rPr>
          <w:rFonts w:ascii="Microsoft JhengHei UI" w:eastAsia="Microsoft JhengHei UI" w:hAnsi="Microsoft JhengHei UI"/>
          <w:bCs/>
          <w:sz w:val="20"/>
          <w:szCs w:val="20"/>
        </w:rPr>
        <w:t>。</w:t>
      </w:r>
    </w:p>
    <w:p w14:paraId="153FE349" w14:textId="13D6A7D0" w:rsidR="0072550A" w:rsidRPr="000E6B8E" w:rsidRDefault="0072550A" w:rsidP="0072550A">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（八）除甲乙雙方另有約定或法律另有規定外，乙方應於個人資料蒐集之特定目的消失或期限屆滿、或雙方間契約經解除或終止、或經甲方通知後，停止對個人資料蒐集、處理及利用，並將所收受個人資料及檔案</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包括但不限於原本、影本或任何形式之重製物</w:t>
      </w:r>
      <w:r w:rsidRPr="000E6B8E">
        <w:rPr>
          <w:rFonts w:ascii="Microsoft JhengHei UI" w:eastAsia="Microsoft JhengHei UI" w:hAnsi="Microsoft JhengHei UI"/>
          <w:bCs/>
          <w:sz w:val="20"/>
          <w:szCs w:val="20"/>
        </w:rPr>
        <w:t>)</w:t>
      </w:r>
      <w:r w:rsidRPr="000E6B8E">
        <w:rPr>
          <w:rFonts w:ascii="Microsoft JhengHei UI" w:eastAsia="Microsoft JhengHei UI" w:hAnsi="Microsoft JhengHei UI" w:hint="eastAsia"/>
          <w:bCs/>
          <w:sz w:val="20"/>
          <w:szCs w:val="20"/>
        </w:rPr>
        <w:t>全數自費返</w:t>
      </w:r>
      <w:proofErr w:type="gramStart"/>
      <w:r w:rsidRPr="000E6B8E">
        <w:rPr>
          <w:rFonts w:ascii="Microsoft JhengHei UI" w:eastAsia="Microsoft JhengHei UI" w:hAnsi="Microsoft JhengHei UI" w:hint="eastAsia"/>
          <w:bCs/>
          <w:sz w:val="20"/>
          <w:szCs w:val="20"/>
        </w:rPr>
        <w:t>還予甲方</w:t>
      </w:r>
      <w:proofErr w:type="gramEnd"/>
      <w:r w:rsidRPr="000E6B8E">
        <w:rPr>
          <w:rFonts w:ascii="Microsoft JhengHei UI" w:eastAsia="Microsoft JhengHei UI" w:hAnsi="Microsoft JhengHei UI" w:hint="eastAsia"/>
          <w:bCs/>
          <w:sz w:val="20"/>
          <w:szCs w:val="20"/>
        </w:rPr>
        <w:t>，或依甲方指示予以自費銷毀或刪除，不得留存。其備份亦應全數銷毀刪除，不得以任何形式自行留存、保留存取權限或提供予第三人利用；甲方如有查核刪除、銷毀或返還個資紀錄之需要，乙方應提供相關紀錄或證明；如有</w:t>
      </w:r>
      <w:proofErr w:type="gramStart"/>
      <w:r w:rsidRPr="000E6B8E">
        <w:rPr>
          <w:rFonts w:ascii="Microsoft JhengHei UI" w:eastAsia="Microsoft JhengHei UI" w:hAnsi="Microsoft JhengHei UI" w:hint="eastAsia"/>
          <w:bCs/>
          <w:sz w:val="20"/>
          <w:szCs w:val="20"/>
        </w:rPr>
        <w:t>複</w:t>
      </w:r>
      <w:proofErr w:type="gramEnd"/>
      <w:r w:rsidRPr="000E6B8E">
        <w:rPr>
          <w:rFonts w:ascii="Microsoft JhengHei UI" w:eastAsia="Microsoft JhengHei UI" w:hAnsi="Microsoft JhengHei UI" w:hint="eastAsia"/>
          <w:bCs/>
          <w:sz w:val="20"/>
          <w:szCs w:val="20"/>
        </w:rPr>
        <w:t>委託者，乙方亦應提供該第三人之紀錄或證明。前述乙方刪除、銷毀作業，甲方於必要時，得查訪，乙方應予配合</w:t>
      </w:r>
      <w:r w:rsidRPr="000E6B8E">
        <w:rPr>
          <w:rFonts w:ascii="Microsoft JhengHei UI" w:eastAsia="Microsoft JhengHei UI" w:hAnsi="Microsoft JhengHei UI"/>
          <w:bCs/>
          <w:sz w:val="20"/>
          <w:szCs w:val="20"/>
        </w:rPr>
        <w:t>。</w:t>
      </w:r>
    </w:p>
    <w:p w14:paraId="2241D8CA" w14:textId="22ACF923" w:rsidR="0072550A" w:rsidRPr="000E6B8E" w:rsidRDefault="0072550A" w:rsidP="0072550A">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（九）甲方若受理當事人依個資法第</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條規定行使當事人權利時，乙方應於甲方指定期限內，配合提供必要資料或說明；當事人若</w:t>
      </w:r>
      <w:proofErr w:type="gramStart"/>
      <w:r w:rsidRPr="000E6B8E">
        <w:rPr>
          <w:rFonts w:ascii="Microsoft JhengHei UI" w:eastAsia="Microsoft JhengHei UI" w:hAnsi="Microsoft JhengHei UI" w:hint="eastAsia"/>
          <w:bCs/>
          <w:sz w:val="20"/>
          <w:szCs w:val="20"/>
        </w:rPr>
        <w:t>逕</w:t>
      </w:r>
      <w:proofErr w:type="gramEnd"/>
      <w:r w:rsidRPr="000E6B8E">
        <w:rPr>
          <w:rFonts w:ascii="Microsoft JhengHei UI" w:eastAsia="Microsoft JhengHei UI" w:hAnsi="Microsoft JhengHei UI" w:hint="eastAsia"/>
          <w:bCs/>
          <w:sz w:val="20"/>
          <w:szCs w:val="20"/>
        </w:rPr>
        <w:t>向乙方及其受託人行使個資法第</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條所定權利者，乙方及其受託人應依相關規定予以答覆，於有疑義時應通知甲方協助處理，並留存所有紀錄</w:t>
      </w:r>
      <w:proofErr w:type="gramStart"/>
      <w:r w:rsidRPr="000E6B8E">
        <w:rPr>
          <w:rFonts w:ascii="Microsoft JhengHei UI" w:eastAsia="Microsoft JhengHei UI" w:hAnsi="Microsoft JhengHei UI" w:hint="eastAsia"/>
          <w:bCs/>
          <w:sz w:val="20"/>
          <w:szCs w:val="20"/>
        </w:rPr>
        <w:t>以供甲方</w:t>
      </w:r>
      <w:proofErr w:type="gramEnd"/>
      <w:r w:rsidRPr="000E6B8E">
        <w:rPr>
          <w:rFonts w:ascii="Microsoft JhengHei UI" w:eastAsia="Microsoft JhengHei UI" w:hAnsi="Microsoft JhengHei UI" w:hint="eastAsia"/>
          <w:bCs/>
          <w:sz w:val="20"/>
          <w:szCs w:val="20"/>
        </w:rPr>
        <w:t>查核</w:t>
      </w:r>
      <w:r w:rsidRPr="000E6B8E">
        <w:rPr>
          <w:rFonts w:ascii="Microsoft JhengHei UI" w:eastAsia="Microsoft JhengHei UI" w:hAnsi="Microsoft JhengHei UI"/>
          <w:bCs/>
          <w:sz w:val="20"/>
          <w:szCs w:val="20"/>
        </w:rPr>
        <w:t>。</w:t>
      </w:r>
    </w:p>
    <w:p w14:paraId="46885E88" w14:textId="77777777" w:rsidR="00D04F62" w:rsidRPr="000E6B8E" w:rsidRDefault="00D04F62" w:rsidP="00D04F62">
      <w:pPr>
        <w:pStyle w:val="a9"/>
        <w:spacing w:line="0" w:lineRule="atLeast"/>
        <w:rPr>
          <w:rFonts w:ascii="Microsoft JhengHei UI" w:eastAsia="Microsoft JhengHei UI" w:hAnsi="Microsoft JhengHei UI"/>
          <w:bCs/>
          <w:sz w:val="20"/>
        </w:rPr>
      </w:pPr>
    </w:p>
    <w:p w14:paraId="789F68BC"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lastRenderedPageBreak/>
        <w:t>1</w:t>
      </w:r>
      <w:r w:rsidRPr="000E6B8E">
        <w:rPr>
          <w:rFonts w:ascii="Microsoft JhengHei UI" w:eastAsia="Microsoft JhengHei UI" w:hAnsi="Microsoft JhengHei UI"/>
          <w:bCs/>
          <w:sz w:val="20"/>
          <w:szCs w:val="20"/>
        </w:rPr>
        <w:t>3</w:t>
      </w:r>
      <w:r w:rsidRPr="000E6B8E">
        <w:rPr>
          <w:rFonts w:ascii="Microsoft JhengHei UI" w:eastAsia="Microsoft JhengHei UI" w:hAnsi="Microsoft JhengHei UI" w:hint="eastAsia"/>
          <w:bCs/>
          <w:sz w:val="20"/>
          <w:szCs w:val="20"/>
        </w:rPr>
        <w:t>.保密義務</w:t>
      </w:r>
    </w:p>
    <w:p w14:paraId="1681F2A1"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（一）本合約所稱「機密資料」係指甲方以書面、言詞或電磁紀錄方式所</w:t>
      </w:r>
      <w:proofErr w:type="gramStart"/>
      <w:r w:rsidRPr="000E6B8E">
        <w:rPr>
          <w:rFonts w:ascii="Microsoft JhengHei UI" w:eastAsia="Microsoft JhengHei UI" w:hAnsi="Microsoft JhengHei UI" w:hint="eastAsia"/>
          <w:bCs/>
          <w:sz w:val="20"/>
          <w:szCs w:val="20"/>
        </w:rPr>
        <w:t>揭露予乙方之一</w:t>
      </w:r>
      <w:proofErr w:type="gramEnd"/>
      <w:r w:rsidRPr="000E6B8E">
        <w:rPr>
          <w:rFonts w:ascii="Microsoft JhengHei UI" w:eastAsia="Microsoft JhengHei UI" w:hAnsi="Microsoft JhengHei UI" w:hint="eastAsia"/>
          <w:bCs/>
          <w:sz w:val="20"/>
          <w:szCs w:val="20"/>
        </w:rPr>
        <w:t>切商業文件、資料與合約標的物(包括但不限於市場資訊、技術資料、商品訊息、交易價格及交易條件、本合約內容、往來電子郵件等)，以及其他一切標示為專有、機密或其他類似文字之機密資訊。機密資訊包括但不限於方法、發明(不論是否得申請專利)、製程、產品、配方、裝置、概念、營業秘密，技術</w:t>
      </w:r>
      <w:r w:rsidRPr="000E6B8E">
        <w:rPr>
          <w:rFonts w:ascii="Microsoft JhengHei UI" w:eastAsia="Microsoft JhengHei UI" w:hAnsi="Microsoft JhengHei UI"/>
          <w:bCs/>
          <w:sz w:val="20"/>
          <w:szCs w:val="20"/>
        </w:rPr>
        <w:t>與專門知識。機密資訊並應包括其他第三人對</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方所揭露之機密資訊。</w:t>
      </w:r>
      <w:r w:rsidRPr="000E6B8E">
        <w:rPr>
          <w:rFonts w:ascii="Microsoft JhengHei UI" w:eastAsia="Microsoft JhengHei UI" w:hAnsi="Microsoft JhengHei UI" w:hint="eastAsia"/>
          <w:bCs/>
          <w:sz w:val="20"/>
          <w:szCs w:val="20"/>
        </w:rPr>
        <w:t>乙方之經理人、董事、受</w:t>
      </w:r>
      <w:proofErr w:type="gramStart"/>
      <w:r w:rsidRPr="000E6B8E">
        <w:rPr>
          <w:rFonts w:ascii="Microsoft JhengHei UI" w:eastAsia="Microsoft JhengHei UI" w:hAnsi="Microsoft JhengHei UI" w:hint="eastAsia"/>
          <w:bCs/>
          <w:sz w:val="20"/>
          <w:szCs w:val="20"/>
        </w:rPr>
        <w:t>僱</w:t>
      </w:r>
      <w:proofErr w:type="gramEnd"/>
      <w:r w:rsidRPr="000E6B8E">
        <w:rPr>
          <w:rFonts w:ascii="Microsoft JhengHei UI" w:eastAsia="Microsoft JhengHei UI" w:hAnsi="Microsoft JhengHei UI" w:hint="eastAsia"/>
          <w:bCs/>
          <w:sz w:val="20"/>
          <w:szCs w:val="20"/>
        </w:rPr>
        <w:t>人、代理人、合夥人、代表</w:t>
      </w:r>
      <w:r w:rsidRPr="000E6B8E">
        <w:rPr>
          <w:rFonts w:ascii="Microsoft JhengHei UI" w:eastAsia="Microsoft JhengHei UI" w:hAnsi="Microsoft JhengHei UI"/>
          <w:bCs/>
          <w:sz w:val="20"/>
          <w:szCs w:val="20"/>
        </w:rPr>
        <w:t>人，包括但不限於</w:t>
      </w:r>
      <w:r w:rsidRPr="000E6B8E">
        <w:rPr>
          <w:rFonts w:ascii="Microsoft JhengHei UI" w:eastAsia="Microsoft JhengHei UI" w:hAnsi="Microsoft JhengHei UI" w:hint="eastAsia"/>
          <w:bCs/>
          <w:sz w:val="20"/>
          <w:szCs w:val="20"/>
        </w:rPr>
        <w:t>乙方所委任之律師、會計師、顧問與財務顧問(以下合稱「受</w:t>
      </w:r>
      <w:proofErr w:type="gramStart"/>
      <w:r w:rsidRPr="000E6B8E">
        <w:rPr>
          <w:rFonts w:ascii="Microsoft JhengHei UI" w:eastAsia="Microsoft JhengHei UI" w:hAnsi="Microsoft JhengHei UI" w:hint="eastAsia"/>
          <w:bCs/>
          <w:sz w:val="20"/>
          <w:szCs w:val="20"/>
        </w:rPr>
        <w:t>僱</w:t>
      </w:r>
      <w:proofErr w:type="gramEnd"/>
      <w:r w:rsidRPr="000E6B8E">
        <w:rPr>
          <w:rFonts w:ascii="Microsoft JhengHei UI" w:eastAsia="Microsoft JhengHei UI" w:hAnsi="Microsoft JhengHei UI" w:hint="eastAsia"/>
          <w:bCs/>
          <w:sz w:val="20"/>
          <w:szCs w:val="20"/>
        </w:rPr>
        <w:t>人」)</w:t>
      </w:r>
      <w:r w:rsidRPr="000E6B8E">
        <w:rPr>
          <w:rFonts w:ascii="Microsoft JhengHei UI" w:eastAsia="Microsoft JhengHei UI" w:hAnsi="Microsoft JhengHei UI"/>
          <w:bCs/>
          <w:sz w:val="20"/>
          <w:szCs w:val="20"/>
        </w:rPr>
        <w:t>，依前述約定</w:t>
      </w:r>
      <w:proofErr w:type="gramStart"/>
      <w:r w:rsidRPr="000E6B8E">
        <w:rPr>
          <w:rFonts w:ascii="Microsoft JhengHei UI" w:eastAsia="Microsoft JhengHei UI" w:hAnsi="Microsoft JhengHei UI"/>
          <w:bCs/>
          <w:sz w:val="20"/>
          <w:szCs w:val="20"/>
        </w:rPr>
        <w:t>揭露予</w:t>
      </w:r>
      <w:r w:rsidRPr="000E6B8E">
        <w:rPr>
          <w:rFonts w:ascii="Microsoft JhengHei UI" w:eastAsia="Microsoft JhengHei UI" w:hAnsi="Microsoft JhengHei UI" w:hint="eastAsia"/>
          <w:bCs/>
          <w:sz w:val="20"/>
          <w:szCs w:val="20"/>
        </w:rPr>
        <w:t>甲方之</w:t>
      </w:r>
      <w:proofErr w:type="gramEnd"/>
      <w:r w:rsidRPr="000E6B8E">
        <w:rPr>
          <w:rFonts w:ascii="Microsoft JhengHei UI" w:eastAsia="Microsoft JhengHei UI" w:hAnsi="Microsoft JhengHei UI" w:hint="eastAsia"/>
          <w:bCs/>
          <w:sz w:val="20"/>
          <w:szCs w:val="20"/>
        </w:rPr>
        <w:t>資訊，亦為本合約所稱之「機密資料」。</w:t>
      </w:r>
    </w:p>
    <w:p w14:paraId="1245C78F"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bCs/>
          <w:sz w:val="20"/>
          <w:szCs w:val="20"/>
        </w:rPr>
        <w:t>該等機密資料之所有權仍歸屬</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w:t>
      </w:r>
      <w:r w:rsidRPr="000E6B8E">
        <w:rPr>
          <w:rFonts w:ascii="Microsoft JhengHei UI" w:eastAsia="Microsoft JhengHei UI" w:hAnsi="Microsoft JhengHei UI" w:hint="eastAsia"/>
          <w:bCs/>
          <w:sz w:val="20"/>
          <w:szCs w:val="20"/>
        </w:rPr>
        <w:t>乙方除應採取適當之方式保護之，並僅得為本合約之目的而使用，而不得以任何方式(包括但不限於口述、書面、傳真、電子傳輸、公開揭露、人員觀察得知等)透露或提供予其他人(</w:t>
      </w:r>
      <w:r w:rsidRPr="000E6B8E">
        <w:rPr>
          <w:rFonts w:ascii="Microsoft JhengHei UI" w:eastAsia="Microsoft JhengHei UI" w:hAnsi="Microsoft JhengHei UI"/>
          <w:bCs/>
          <w:sz w:val="20"/>
          <w:szCs w:val="20"/>
        </w:rPr>
        <w:t>包括但不限於</w:t>
      </w:r>
      <w:r w:rsidRPr="000E6B8E">
        <w:rPr>
          <w:rFonts w:ascii="Microsoft JhengHei UI" w:eastAsia="Microsoft JhengHei UI" w:hAnsi="Microsoft JhengHei UI" w:hint="eastAsia"/>
          <w:bCs/>
          <w:sz w:val="20"/>
          <w:szCs w:val="20"/>
        </w:rPr>
        <w:t>甲方之競爭業者)</w:t>
      </w:r>
      <w:r w:rsidRPr="000E6B8E">
        <w:rPr>
          <w:rFonts w:ascii="Microsoft JhengHei UI" w:eastAsia="Microsoft JhengHei UI" w:hAnsi="Microsoft JhengHei UI"/>
          <w:bCs/>
          <w:sz w:val="20"/>
          <w:szCs w:val="20"/>
        </w:rPr>
        <w:t>。本合約所約定之工作或提供之服務完成時，或</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方認為</w:t>
      </w:r>
      <w:r w:rsidRPr="000E6B8E">
        <w:rPr>
          <w:rFonts w:ascii="Microsoft JhengHei UI" w:eastAsia="Microsoft JhengHei UI" w:hAnsi="Microsoft JhengHei UI" w:hint="eastAsia"/>
          <w:bCs/>
          <w:sz w:val="20"/>
          <w:szCs w:val="20"/>
        </w:rPr>
        <w:t>乙</w:t>
      </w:r>
      <w:r w:rsidRPr="000E6B8E">
        <w:rPr>
          <w:rFonts w:ascii="Microsoft JhengHei UI" w:eastAsia="Microsoft JhengHei UI" w:hAnsi="Microsoft JhengHei UI"/>
          <w:bCs/>
          <w:sz w:val="20"/>
          <w:szCs w:val="20"/>
        </w:rPr>
        <w:t>方無繼續使用或保存之必要時，</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方得要求</w:t>
      </w:r>
      <w:proofErr w:type="gramStart"/>
      <w:r w:rsidRPr="000E6B8E">
        <w:rPr>
          <w:rFonts w:ascii="Microsoft JhengHei UI" w:eastAsia="Microsoft JhengHei UI" w:hAnsi="Microsoft JhengHei UI" w:hint="eastAsia"/>
          <w:bCs/>
          <w:sz w:val="20"/>
          <w:szCs w:val="20"/>
        </w:rPr>
        <w:t>乙方返還</w:t>
      </w:r>
      <w:proofErr w:type="gramEnd"/>
      <w:r w:rsidRPr="000E6B8E">
        <w:rPr>
          <w:rFonts w:ascii="Microsoft JhengHei UI" w:eastAsia="Microsoft JhengHei UI" w:hAnsi="Microsoft JhengHei UI" w:hint="eastAsia"/>
          <w:bCs/>
          <w:sz w:val="20"/>
          <w:szCs w:val="20"/>
        </w:rPr>
        <w:t>所提供該等文件及資料之全部或</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部份。</w:t>
      </w:r>
    </w:p>
    <w:p w14:paraId="1A056DDA"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（三）本條所稱機密或專屬文件及資料之內容包括但不限於：</w:t>
      </w:r>
    </w:p>
    <w:p w14:paraId="5D5400D0" w14:textId="77777777" w:rsidR="00D04F62" w:rsidRPr="000E6B8E" w:rsidRDefault="00D04F62" w:rsidP="00D04F62">
      <w:pPr>
        <w:pStyle w:val="a7"/>
        <w:spacing w:after="0" w:line="240" w:lineRule="atLeast"/>
        <w:ind w:left="826" w:hangingChars="413" w:hanging="826"/>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sz w:val="20"/>
          <w:szCs w:val="20"/>
        </w:rPr>
        <w:t xml:space="preserve">     </w:t>
      </w:r>
      <w:r w:rsidRPr="000E6B8E">
        <w:rPr>
          <w:rFonts w:ascii="Microsoft JhengHei UI" w:eastAsia="Microsoft JhengHei UI" w:hAnsi="Microsoft JhengHei UI" w:hint="eastAsia"/>
          <w:bCs/>
          <w:color w:val="FF0000"/>
          <w:sz w:val="20"/>
          <w:szCs w:val="20"/>
        </w:rPr>
        <w:t xml:space="preserve"> </w:t>
      </w:r>
      <w:r w:rsidRPr="000E6B8E">
        <w:rPr>
          <w:rFonts w:ascii="Microsoft JhengHei UI" w:eastAsia="Microsoft JhengHei UI" w:hAnsi="Microsoft JhengHei UI" w:hint="eastAsia"/>
          <w:bCs/>
          <w:color w:val="000000" w:themeColor="text1"/>
          <w:sz w:val="20"/>
          <w:szCs w:val="20"/>
        </w:rPr>
        <w:t>(1)乙</w:t>
      </w:r>
      <w:r w:rsidRPr="000E6B8E">
        <w:rPr>
          <w:rFonts w:ascii="Microsoft JhengHei UI" w:eastAsia="Microsoft JhengHei UI" w:hAnsi="Microsoft JhengHei UI"/>
          <w:bCs/>
          <w:color w:val="000000" w:themeColor="text1"/>
          <w:sz w:val="20"/>
          <w:szCs w:val="20"/>
        </w:rPr>
        <w:t>方或其受</w:t>
      </w:r>
      <w:proofErr w:type="gramStart"/>
      <w:r w:rsidRPr="000E6B8E">
        <w:rPr>
          <w:rFonts w:ascii="Microsoft JhengHei UI" w:eastAsia="Microsoft JhengHei UI" w:hAnsi="Microsoft JhengHei UI"/>
          <w:bCs/>
          <w:color w:val="000000" w:themeColor="text1"/>
          <w:sz w:val="20"/>
          <w:szCs w:val="20"/>
        </w:rPr>
        <w:t>僱</w:t>
      </w:r>
      <w:proofErr w:type="gramEnd"/>
      <w:r w:rsidRPr="000E6B8E">
        <w:rPr>
          <w:rFonts w:ascii="Microsoft JhengHei UI" w:eastAsia="Microsoft JhengHei UI" w:hAnsi="Microsoft JhengHei UI"/>
          <w:bCs/>
          <w:color w:val="000000" w:themeColor="text1"/>
          <w:sz w:val="20"/>
          <w:szCs w:val="20"/>
        </w:rPr>
        <w:t>人、業務承攬人在本合約執行過程中所取得或知悉之</w:t>
      </w:r>
      <w:r w:rsidRPr="000E6B8E">
        <w:rPr>
          <w:rFonts w:ascii="Microsoft JhengHei UI" w:eastAsia="Microsoft JhengHei UI" w:hAnsi="Microsoft JhengHei UI" w:hint="eastAsia"/>
          <w:bCs/>
          <w:color w:val="000000" w:themeColor="text1"/>
          <w:sz w:val="20"/>
          <w:szCs w:val="20"/>
        </w:rPr>
        <w:t>甲方合作廠商、客戶、通路對象、業務內容、帳戶、財務及其他交易相關之文件與資料。</w:t>
      </w:r>
    </w:p>
    <w:p w14:paraId="7AB00360" w14:textId="77777777" w:rsidR="00D04F62" w:rsidRPr="000E6B8E" w:rsidRDefault="00D04F62" w:rsidP="00D04F62">
      <w:pPr>
        <w:pStyle w:val="a7"/>
        <w:spacing w:after="0" w:line="240" w:lineRule="atLeast"/>
        <w:ind w:left="812" w:hangingChars="406" w:hanging="812"/>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 xml:space="preserve">　　　(2)有關本合約之企劃、方案、執行步驟以及所開發之其他文件及資料(</w:t>
      </w:r>
      <w:r w:rsidRPr="000E6B8E">
        <w:rPr>
          <w:rFonts w:ascii="Microsoft JhengHei UI" w:eastAsia="Microsoft JhengHei UI" w:hAnsi="Microsoft JhengHei UI"/>
          <w:bCs/>
          <w:color w:val="000000" w:themeColor="text1"/>
          <w:sz w:val="20"/>
          <w:szCs w:val="20"/>
        </w:rPr>
        <w:t>不包括本合約</w:t>
      </w:r>
      <w:r w:rsidRPr="000E6B8E">
        <w:rPr>
          <w:rFonts w:ascii="Microsoft JhengHei UI" w:eastAsia="Microsoft JhengHei UI" w:hAnsi="Microsoft JhengHei UI" w:hint="eastAsia"/>
          <w:bCs/>
          <w:color w:val="000000" w:themeColor="text1"/>
          <w:sz w:val="20"/>
          <w:szCs w:val="20"/>
        </w:rPr>
        <w:t>乙</w:t>
      </w:r>
      <w:r w:rsidRPr="000E6B8E">
        <w:rPr>
          <w:rFonts w:ascii="Microsoft JhengHei UI" w:eastAsia="Microsoft JhengHei UI" w:hAnsi="Microsoft JhengHei UI"/>
          <w:bCs/>
          <w:color w:val="000000" w:themeColor="text1"/>
          <w:sz w:val="20"/>
          <w:szCs w:val="20"/>
        </w:rPr>
        <w:t>方應</w:t>
      </w:r>
      <w:proofErr w:type="gramStart"/>
      <w:r w:rsidRPr="000E6B8E">
        <w:rPr>
          <w:rFonts w:ascii="Microsoft JhengHei UI" w:eastAsia="Microsoft JhengHei UI" w:hAnsi="Microsoft JhengHei UI"/>
          <w:bCs/>
          <w:color w:val="000000" w:themeColor="text1"/>
          <w:sz w:val="20"/>
          <w:szCs w:val="20"/>
        </w:rPr>
        <w:t>交予</w:t>
      </w:r>
      <w:r w:rsidRPr="000E6B8E">
        <w:rPr>
          <w:rFonts w:ascii="Microsoft JhengHei UI" w:eastAsia="Microsoft JhengHei UI" w:hAnsi="Microsoft JhengHei UI" w:hint="eastAsia"/>
          <w:bCs/>
          <w:color w:val="000000" w:themeColor="text1"/>
          <w:sz w:val="20"/>
          <w:szCs w:val="20"/>
        </w:rPr>
        <w:t>甲方之</w:t>
      </w:r>
      <w:proofErr w:type="gramEnd"/>
      <w:r w:rsidRPr="000E6B8E">
        <w:rPr>
          <w:rFonts w:ascii="Microsoft JhengHei UI" w:eastAsia="Microsoft JhengHei UI" w:hAnsi="Microsoft JhengHei UI" w:hint="eastAsia"/>
          <w:bCs/>
          <w:color w:val="000000" w:themeColor="text1"/>
          <w:sz w:val="20"/>
          <w:szCs w:val="20"/>
        </w:rPr>
        <w:t>必要相關資料)。</w:t>
      </w:r>
    </w:p>
    <w:p w14:paraId="4D7E7595" w14:textId="77777777" w:rsidR="00D04F62" w:rsidRPr="000E6B8E" w:rsidRDefault="00D04F62" w:rsidP="00D04F62">
      <w:pPr>
        <w:pStyle w:val="a7"/>
        <w:spacing w:after="0" w:line="240" w:lineRule="atLeast"/>
        <w:ind w:left="812" w:hangingChars="406" w:hanging="812"/>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 xml:space="preserve">      (</w:t>
      </w:r>
      <w:r w:rsidRPr="000E6B8E">
        <w:rPr>
          <w:rFonts w:ascii="Microsoft JhengHei UI" w:eastAsia="Microsoft JhengHei UI" w:hAnsi="Microsoft JhengHei UI"/>
          <w:bCs/>
          <w:color w:val="000000" w:themeColor="text1"/>
          <w:sz w:val="20"/>
          <w:szCs w:val="20"/>
        </w:rPr>
        <w:t>3</w:t>
      </w:r>
      <w:r w:rsidRPr="000E6B8E">
        <w:rPr>
          <w:rFonts w:ascii="Microsoft JhengHei UI" w:eastAsia="Microsoft JhengHei UI" w:hAnsi="Microsoft JhengHei UI" w:hint="eastAsia"/>
          <w:bCs/>
          <w:color w:val="000000" w:themeColor="text1"/>
          <w:sz w:val="20"/>
          <w:szCs w:val="20"/>
        </w:rPr>
        <w:t>)本合約所含蓋之電腦資料皆一律視為機密資料，包含媒體所儲存之資料。</w:t>
      </w:r>
    </w:p>
    <w:p w14:paraId="0771AAC7"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（四）於</w:t>
      </w:r>
      <w:r w:rsidRPr="000E6B8E">
        <w:rPr>
          <w:rFonts w:ascii="Microsoft JhengHei UI" w:eastAsia="Microsoft JhengHei UI" w:hAnsi="Microsoft JhengHei UI"/>
          <w:bCs/>
          <w:color w:val="000000" w:themeColor="text1"/>
          <w:sz w:val="20"/>
          <w:szCs w:val="20"/>
        </w:rPr>
        <w:t>本合約屆滿或提前終止後二年內，本條規定之保密義務，仍繼續有效。</w:t>
      </w:r>
      <w:r w:rsidRPr="000E6B8E">
        <w:rPr>
          <w:rFonts w:ascii="Microsoft JhengHei UI" w:eastAsia="Microsoft JhengHei UI" w:hAnsi="Microsoft JhengHei UI" w:hint="eastAsia"/>
          <w:bCs/>
          <w:color w:val="000000" w:themeColor="text1"/>
          <w:sz w:val="20"/>
          <w:szCs w:val="20"/>
        </w:rPr>
        <w:t>乙方之合作公司、受</w:t>
      </w:r>
      <w:proofErr w:type="gramStart"/>
      <w:r w:rsidRPr="000E6B8E">
        <w:rPr>
          <w:rFonts w:ascii="Microsoft JhengHei UI" w:eastAsia="Microsoft JhengHei UI" w:hAnsi="Microsoft JhengHei UI" w:hint="eastAsia"/>
          <w:bCs/>
          <w:color w:val="000000" w:themeColor="text1"/>
          <w:sz w:val="20"/>
          <w:szCs w:val="20"/>
        </w:rPr>
        <w:t>僱</w:t>
      </w:r>
      <w:proofErr w:type="gramEnd"/>
      <w:r w:rsidRPr="000E6B8E">
        <w:rPr>
          <w:rFonts w:ascii="Microsoft JhengHei UI" w:eastAsia="Microsoft JhengHei UI" w:hAnsi="Microsoft JhengHei UI" w:hint="eastAsia"/>
          <w:bCs/>
          <w:color w:val="000000" w:themeColor="text1"/>
          <w:sz w:val="20"/>
          <w:szCs w:val="20"/>
        </w:rPr>
        <w:t>人、業務承攬人離職或調職時亦同。</w:t>
      </w:r>
    </w:p>
    <w:p w14:paraId="2EB13902" w14:textId="77777777" w:rsidR="00D04F62" w:rsidRPr="000E6B8E" w:rsidRDefault="00D04F62" w:rsidP="00D04F62">
      <w:pPr>
        <w:pStyle w:val="a7"/>
        <w:spacing w:after="0" w:line="240" w:lineRule="atLeast"/>
        <w:ind w:left="560" w:hangingChars="280" w:hanging="560"/>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（五）乙</w:t>
      </w:r>
      <w:r w:rsidRPr="000E6B8E">
        <w:rPr>
          <w:rFonts w:ascii="Microsoft JhengHei UI" w:eastAsia="Microsoft JhengHei UI" w:hAnsi="Microsoft JhengHei UI"/>
          <w:bCs/>
          <w:color w:val="000000" w:themeColor="text1"/>
          <w:sz w:val="20"/>
          <w:szCs w:val="20"/>
        </w:rPr>
        <w:t>方同意本合約不得被</w:t>
      </w:r>
      <w:proofErr w:type="gramStart"/>
      <w:r w:rsidRPr="000E6B8E">
        <w:rPr>
          <w:rFonts w:ascii="Microsoft JhengHei UI" w:eastAsia="Microsoft JhengHei UI" w:hAnsi="Microsoft JhengHei UI"/>
          <w:bCs/>
          <w:color w:val="000000" w:themeColor="text1"/>
          <w:sz w:val="20"/>
          <w:szCs w:val="20"/>
        </w:rPr>
        <w:t>解釋成</w:t>
      </w:r>
      <w:r w:rsidRPr="000E6B8E">
        <w:rPr>
          <w:rFonts w:ascii="Microsoft JhengHei UI" w:eastAsia="Microsoft JhengHei UI" w:hAnsi="Microsoft JhengHei UI" w:hint="eastAsia"/>
          <w:bCs/>
          <w:color w:val="000000" w:themeColor="text1"/>
          <w:sz w:val="20"/>
          <w:szCs w:val="20"/>
        </w:rPr>
        <w:t>甲方</w:t>
      </w:r>
      <w:proofErr w:type="gramEnd"/>
      <w:r w:rsidRPr="000E6B8E">
        <w:rPr>
          <w:rFonts w:ascii="Microsoft JhengHei UI" w:eastAsia="Microsoft JhengHei UI" w:hAnsi="Microsoft JhengHei UI" w:hint="eastAsia"/>
          <w:bCs/>
          <w:color w:val="000000" w:themeColor="text1"/>
          <w:sz w:val="20"/>
          <w:szCs w:val="20"/>
        </w:rPr>
        <w:t>明示或</w:t>
      </w:r>
      <w:r w:rsidRPr="000E6B8E">
        <w:rPr>
          <w:rFonts w:ascii="Microsoft JhengHei UI" w:eastAsia="Microsoft JhengHei UI" w:hAnsi="Microsoft JhengHei UI"/>
          <w:bCs/>
          <w:color w:val="000000" w:themeColor="text1"/>
          <w:sz w:val="20"/>
          <w:szCs w:val="20"/>
        </w:rPr>
        <w:t>默示授予</w:t>
      </w:r>
      <w:r w:rsidRPr="000E6B8E">
        <w:rPr>
          <w:rFonts w:ascii="Microsoft JhengHei UI" w:eastAsia="Microsoft JhengHei UI" w:hAnsi="Microsoft JhengHei UI" w:hint="eastAsia"/>
          <w:bCs/>
          <w:color w:val="000000" w:themeColor="text1"/>
          <w:sz w:val="20"/>
          <w:szCs w:val="20"/>
        </w:rPr>
        <w:t>乙方有關機密資訊之任何權利</w:t>
      </w:r>
      <w:r w:rsidRPr="000E6B8E">
        <w:rPr>
          <w:rFonts w:ascii="Microsoft JhengHei UI" w:eastAsia="Microsoft JhengHei UI" w:hAnsi="Microsoft JhengHei UI"/>
          <w:bCs/>
          <w:color w:val="000000" w:themeColor="text1"/>
          <w:sz w:val="20"/>
          <w:szCs w:val="20"/>
        </w:rPr>
        <w:t>，並同意機密資訊之所有權或其他一切排他性權利係專屬於</w:t>
      </w:r>
      <w:r w:rsidRPr="000E6B8E">
        <w:rPr>
          <w:rFonts w:ascii="Microsoft JhengHei UI" w:eastAsia="Microsoft JhengHei UI" w:hAnsi="Microsoft JhengHei UI" w:hint="eastAsia"/>
          <w:bCs/>
          <w:color w:val="000000" w:themeColor="text1"/>
          <w:sz w:val="20"/>
          <w:szCs w:val="20"/>
        </w:rPr>
        <w:t>乙</w:t>
      </w:r>
      <w:r w:rsidRPr="000E6B8E">
        <w:rPr>
          <w:rFonts w:ascii="Microsoft JhengHei UI" w:eastAsia="Microsoft JhengHei UI" w:hAnsi="Microsoft JhengHei UI"/>
          <w:bCs/>
          <w:color w:val="000000" w:themeColor="text1"/>
          <w:sz w:val="20"/>
          <w:szCs w:val="20"/>
        </w:rPr>
        <w:t>方所有。</w:t>
      </w:r>
      <w:r w:rsidRPr="000E6B8E">
        <w:rPr>
          <w:rFonts w:ascii="Microsoft JhengHei UI" w:eastAsia="Microsoft JhengHei UI" w:hAnsi="Microsoft JhengHei UI" w:hint="eastAsia"/>
          <w:bCs/>
          <w:color w:val="000000" w:themeColor="text1"/>
          <w:sz w:val="20"/>
          <w:szCs w:val="20"/>
        </w:rPr>
        <w:t>乙方不得將機密資訊用於業務合</w:t>
      </w:r>
      <w:r w:rsidRPr="000E6B8E">
        <w:rPr>
          <w:rFonts w:ascii="Microsoft JhengHei UI" w:eastAsia="Microsoft JhengHei UI" w:hAnsi="Microsoft JhengHei UI"/>
          <w:bCs/>
          <w:color w:val="000000" w:themeColor="text1"/>
          <w:sz w:val="20"/>
          <w:szCs w:val="20"/>
        </w:rPr>
        <w:t>作範圍以外之其他用途，除法院或有權機關依據法令規定要求外，非經</w:t>
      </w:r>
      <w:r w:rsidRPr="000E6B8E">
        <w:rPr>
          <w:rFonts w:ascii="Microsoft JhengHei UI" w:eastAsia="Microsoft JhengHei UI" w:hAnsi="Microsoft JhengHei UI" w:hint="eastAsia"/>
          <w:bCs/>
          <w:color w:val="000000" w:themeColor="text1"/>
          <w:sz w:val="20"/>
          <w:szCs w:val="20"/>
        </w:rPr>
        <w:t>甲</w:t>
      </w:r>
      <w:r w:rsidRPr="000E6B8E">
        <w:rPr>
          <w:rFonts w:ascii="Microsoft JhengHei UI" w:eastAsia="Microsoft JhengHei UI" w:hAnsi="Microsoft JhengHei UI"/>
          <w:bCs/>
          <w:color w:val="000000" w:themeColor="text1"/>
          <w:sz w:val="20"/>
          <w:szCs w:val="20"/>
        </w:rPr>
        <w:t>方事前書面同意，</w:t>
      </w:r>
      <w:r w:rsidRPr="000E6B8E">
        <w:rPr>
          <w:rFonts w:ascii="Microsoft JhengHei UI" w:eastAsia="Microsoft JhengHei UI" w:hAnsi="Microsoft JhengHei UI" w:hint="eastAsia"/>
          <w:bCs/>
          <w:color w:val="000000" w:themeColor="text1"/>
          <w:sz w:val="20"/>
          <w:szCs w:val="20"/>
        </w:rPr>
        <w:t>乙方不得對外公佈機密資訊及本合約之內容。</w:t>
      </w:r>
    </w:p>
    <w:p w14:paraId="5FE4DBB7" w14:textId="77777777" w:rsidR="00D04F62" w:rsidRPr="000E6B8E" w:rsidRDefault="00D04F62" w:rsidP="00D04F62">
      <w:pPr>
        <w:pStyle w:val="a7"/>
        <w:spacing w:after="0" w:line="240" w:lineRule="atLeast"/>
        <w:ind w:left="588" w:hangingChars="294" w:hanging="588"/>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color w:val="000000" w:themeColor="text1"/>
          <w:sz w:val="20"/>
          <w:szCs w:val="20"/>
        </w:rPr>
        <w:t>（六）乙方</w:t>
      </w:r>
      <w:r w:rsidRPr="000E6B8E">
        <w:rPr>
          <w:rFonts w:ascii="Microsoft JhengHei UI" w:eastAsia="Microsoft JhengHei UI" w:hAnsi="Microsoft JhengHei UI"/>
          <w:bCs/>
          <w:color w:val="000000" w:themeColor="text1"/>
          <w:sz w:val="20"/>
          <w:szCs w:val="20"/>
        </w:rPr>
        <w:t>違反本條所規定之保密義務時，除須負完全之賠償責任之外，亦應給付</w:t>
      </w:r>
      <w:r w:rsidRPr="000E6B8E">
        <w:rPr>
          <w:rFonts w:ascii="Microsoft JhengHei UI" w:eastAsia="Microsoft JhengHei UI" w:hAnsi="Microsoft JhengHei UI" w:hint="eastAsia"/>
          <w:bCs/>
          <w:color w:val="000000" w:themeColor="text1"/>
          <w:sz w:val="20"/>
          <w:szCs w:val="20"/>
        </w:rPr>
        <w:t>甲方懲罰性違約金新台幣貳佰萬元整。</w:t>
      </w:r>
    </w:p>
    <w:p w14:paraId="69CDDB16" w14:textId="77777777" w:rsidR="00D04F62" w:rsidRPr="000E6B8E" w:rsidRDefault="00D04F62" w:rsidP="00D04F62">
      <w:pPr>
        <w:pStyle w:val="a7"/>
        <w:spacing w:after="0" w:line="240" w:lineRule="atLeast"/>
        <w:ind w:left="646" w:hangingChars="323" w:hanging="646"/>
        <w:rPr>
          <w:rFonts w:ascii="Microsoft JhengHei UI" w:eastAsia="Microsoft JhengHei UI" w:hAnsi="Microsoft JhengHei UI"/>
          <w:bCs/>
          <w:color w:val="FF0000"/>
          <w:sz w:val="20"/>
          <w:szCs w:val="20"/>
        </w:rPr>
      </w:pPr>
    </w:p>
    <w:p w14:paraId="195AD281" w14:textId="77777777" w:rsidR="00D04F62" w:rsidRPr="000E6B8E" w:rsidRDefault="00D04F62" w:rsidP="00D04F62">
      <w:pPr>
        <w:pStyle w:val="a7"/>
        <w:spacing w:after="0" w:line="240" w:lineRule="atLeast"/>
        <w:ind w:left="142" w:hangingChars="71" w:hanging="142"/>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4</w:t>
      </w:r>
      <w:r w:rsidRPr="000E6B8E">
        <w:rPr>
          <w:rFonts w:ascii="Microsoft JhengHei UI" w:eastAsia="Microsoft JhengHei UI" w:hAnsi="Microsoft JhengHei UI" w:hint="eastAsia"/>
          <w:bCs/>
          <w:sz w:val="20"/>
          <w:szCs w:val="20"/>
        </w:rPr>
        <w:t>.禁止宣傳條款</w:t>
      </w:r>
    </w:p>
    <w:p w14:paraId="4C4A6DD6" w14:textId="012F920A" w:rsidR="00D04F62" w:rsidRPr="000E6B8E" w:rsidRDefault="00D04F62" w:rsidP="00D04F62">
      <w:pPr>
        <w:pStyle w:val="a7"/>
        <w:spacing w:after="0" w:line="240" w:lineRule="atLeast"/>
        <w:ind w:left="588" w:hangingChars="294" w:hanging="588"/>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w:t>
      </w:r>
      <w:r w:rsidRPr="000E6B8E">
        <w:rPr>
          <w:rFonts w:ascii="Microsoft JhengHei UI" w:eastAsia="Microsoft JhengHei UI" w:hAnsi="Microsoft JhengHei UI"/>
          <w:bCs/>
          <w:sz w:val="20"/>
          <w:szCs w:val="20"/>
        </w:rPr>
        <w:t>非經</w:t>
      </w:r>
      <w:r w:rsidRPr="000E6B8E">
        <w:rPr>
          <w:rFonts w:ascii="Microsoft JhengHei UI" w:eastAsia="Microsoft JhengHei UI" w:hAnsi="Microsoft JhengHei UI" w:hint="eastAsia"/>
          <w:bCs/>
          <w:sz w:val="20"/>
          <w:szCs w:val="20"/>
        </w:rPr>
        <w:t>甲</w:t>
      </w:r>
      <w:r w:rsidRPr="000E6B8E">
        <w:rPr>
          <w:rFonts w:ascii="Microsoft JhengHei UI" w:eastAsia="Microsoft JhengHei UI" w:hAnsi="Microsoft JhengHei UI"/>
          <w:bCs/>
          <w:sz w:val="20"/>
          <w:szCs w:val="20"/>
        </w:rPr>
        <w:t>方書面許可，</w:t>
      </w:r>
      <w:r w:rsidRPr="000E6B8E">
        <w:rPr>
          <w:rFonts w:ascii="Microsoft JhengHei UI" w:eastAsia="Microsoft JhengHei UI" w:hAnsi="Microsoft JhengHei UI" w:hint="eastAsia"/>
          <w:bCs/>
          <w:sz w:val="20"/>
          <w:szCs w:val="20"/>
        </w:rPr>
        <w:t>乙方不得自己或透過第三人於任何商業媒體上(包括但不限於報紙、雜誌、書刊、電視、廣播、網路等)</w:t>
      </w:r>
      <w:r w:rsidRPr="000E6B8E">
        <w:rPr>
          <w:rFonts w:ascii="Microsoft JhengHei UI" w:eastAsia="Microsoft JhengHei UI" w:hAnsi="Microsoft JhengHei UI"/>
          <w:bCs/>
          <w:sz w:val="20"/>
          <w:szCs w:val="20"/>
        </w:rPr>
        <w:t>揭露雙方商業關係</w:t>
      </w:r>
      <w:r w:rsidR="00896831" w:rsidRPr="000E6B8E">
        <w:rPr>
          <w:rFonts w:ascii="Microsoft JhengHei UI" w:eastAsia="Microsoft JhengHei UI" w:hAnsi="Microsoft JhengHei UI" w:hint="eastAsia"/>
          <w:bCs/>
          <w:sz w:val="20"/>
          <w:szCs w:val="20"/>
        </w:rPr>
        <w:t>或使用甲方及統一企業、統一超商、統一集團或相類似之名稱或商標進行商業宣傳與作為行銷之用</w:t>
      </w:r>
      <w:r w:rsidRPr="000E6B8E">
        <w:rPr>
          <w:rFonts w:ascii="Microsoft JhengHei UI" w:eastAsia="Microsoft JhengHei UI" w:hAnsi="Microsoft JhengHei UI"/>
          <w:bCs/>
          <w:sz w:val="20"/>
          <w:szCs w:val="20"/>
        </w:rPr>
        <w:t>，若有違反，除賠償</w:t>
      </w:r>
      <w:r w:rsidRPr="000E6B8E">
        <w:rPr>
          <w:rFonts w:ascii="Microsoft JhengHei UI" w:eastAsia="Microsoft JhengHei UI" w:hAnsi="Microsoft JhengHei UI" w:hint="eastAsia"/>
          <w:bCs/>
          <w:sz w:val="20"/>
          <w:szCs w:val="20"/>
        </w:rPr>
        <w:t>甲方新台幣</w:t>
      </w:r>
      <w:proofErr w:type="gramStart"/>
      <w:r w:rsidRPr="000E6B8E">
        <w:rPr>
          <w:rFonts w:ascii="Microsoft JhengHei UI" w:eastAsia="Microsoft JhengHei UI" w:hAnsi="Microsoft JhengHei UI" w:hint="eastAsia"/>
          <w:bCs/>
          <w:sz w:val="20"/>
          <w:szCs w:val="20"/>
        </w:rPr>
        <w:t>貳</w:t>
      </w:r>
      <w:proofErr w:type="gramEnd"/>
      <w:r w:rsidRPr="000E6B8E">
        <w:rPr>
          <w:rFonts w:ascii="Microsoft JhengHei UI" w:eastAsia="Microsoft JhengHei UI" w:hAnsi="Microsoft JhengHei UI" w:hint="eastAsia"/>
          <w:bCs/>
          <w:sz w:val="20"/>
          <w:szCs w:val="20"/>
        </w:rPr>
        <w:t>百萬元</w:t>
      </w:r>
      <w:r w:rsidRPr="000E6B8E">
        <w:rPr>
          <w:rFonts w:ascii="Microsoft JhengHei UI" w:eastAsia="Microsoft JhengHei UI" w:hAnsi="Microsoft JhengHei UI"/>
          <w:bCs/>
          <w:sz w:val="20"/>
          <w:szCs w:val="20"/>
        </w:rPr>
        <w:t>作為懲罰性違約金並負擔損害賠償責任外，</w:t>
      </w:r>
      <w:r w:rsidRPr="000E6B8E">
        <w:rPr>
          <w:rFonts w:ascii="Microsoft JhengHei UI" w:eastAsia="Microsoft JhengHei UI" w:hAnsi="Microsoft JhengHei UI" w:hint="eastAsia"/>
          <w:bCs/>
          <w:sz w:val="20"/>
          <w:szCs w:val="20"/>
        </w:rPr>
        <w:t>甲方得不經催告逕自終止或解除本合約。</w:t>
      </w:r>
    </w:p>
    <w:p w14:paraId="5E6495D0" w14:textId="77777777" w:rsidR="00D04F62" w:rsidRPr="000E6B8E" w:rsidRDefault="00D04F62" w:rsidP="00D04F62">
      <w:pPr>
        <w:pStyle w:val="a7"/>
        <w:spacing w:after="0" w:line="240" w:lineRule="atLeast"/>
        <w:ind w:left="532" w:hangingChars="266" w:hanging="532"/>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（二）</w:t>
      </w:r>
      <w:r w:rsidRPr="000E6B8E">
        <w:rPr>
          <w:rFonts w:ascii="Microsoft JhengHei UI" w:eastAsia="Microsoft JhengHei UI" w:hAnsi="Microsoft JhengHei UI"/>
          <w:bCs/>
          <w:sz w:val="20"/>
          <w:szCs w:val="20"/>
        </w:rPr>
        <w:t>本合約屆滿、或終止後二年內，</w:t>
      </w:r>
      <w:r w:rsidRPr="000E6B8E">
        <w:rPr>
          <w:rFonts w:ascii="Microsoft JhengHei UI" w:eastAsia="Microsoft JhengHei UI" w:hAnsi="Microsoft JhengHei UI" w:hint="eastAsia"/>
          <w:bCs/>
          <w:sz w:val="20"/>
          <w:szCs w:val="20"/>
        </w:rPr>
        <w:t>乙方仍須負前項之義務。</w:t>
      </w:r>
    </w:p>
    <w:p w14:paraId="53D43C0E" w14:textId="77777777" w:rsidR="00D04F62" w:rsidRPr="000E6B8E" w:rsidRDefault="00D04F62" w:rsidP="00D04F62">
      <w:pPr>
        <w:pStyle w:val="a7"/>
        <w:spacing w:after="0" w:line="240" w:lineRule="atLeast"/>
        <w:ind w:left="574" w:hangingChars="287" w:hanging="574"/>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（三）乙方應擔保其員工(包含離職)、及與本合約有關之顧問、合作公司及其員工(包含離職)</w:t>
      </w:r>
      <w:proofErr w:type="gramStart"/>
      <w:r w:rsidRPr="000E6B8E">
        <w:rPr>
          <w:rFonts w:ascii="Microsoft JhengHei UI" w:eastAsia="Microsoft JhengHei UI" w:hAnsi="Microsoft JhengHei UI"/>
          <w:bCs/>
          <w:sz w:val="20"/>
          <w:szCs w:val="20"/>
        </w:rPr>
        <w:t>等均應同樣</w:t>
      </w:r>
      <w:proofErr w:type="gramEnd"/>
      <w:r w:rsidRPr="000E6B8E">
        <w:rPr>
          <w:rFonts w:ascii="Microsoft JhengHei UI" w:eastAsia="Microsoft JhengHei UI" w:hAnsi="Microsoft JhengHei UI"/>
          <w:bCs/>
          <w:sz w:val="20"/>
          <w:szCs w:val="20"/>
        </w:rPr>
        <w:t>遵守上述規定，該等人員如有違反視同</w:t>
      </w:r>
      <w:r w:rsidRPr="000E6B8E">
        <w:rPr>
          <w:rFonts w:ascii="Microsoft JhengHei UI" w:eastAsia="Microsoft JhengHei UI" w:hAnsi="Microsoft JhengHei UI" w:hint="eastAsia"/>
          <w:bCs/>
          <w:sz w:val="20"/>
          <w:szCs w:val="20"/>
        </w:rPr>
        <w:t>乙方違反。</w:t>
      </w:r>
    </w:p>
    <w:p w14:paraId="2713678C" w14:textId="77777777" w:rsidR="003B3930" w:rsidRPr="000E6B8E" w:rsidRDefault="003B3930" w:rsidP="00D04F62">
      <w:pPr>
        <w:pStyle w:val="a7"/>
        <w:spacing w:after="0" w:line="240" w:lineRule="atLeast"/>
        <w:rPr>
          <w:rFonts w:ascii="Microsoft JhengHei UI" w:eastAsia="Microsoft JhengHei UI" w:hAnsi="Microsoft JhengHei UI"/>
          <w:bCs/>
          <w:sz w:val="20"/>
          <w:szCs w:val="20"/>
        </w:rPr>
      </w:pPr>
    </w:p>
    <w:p w14:paraId="6F174925"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5</w:t>
      </w:r>
      <w:r w:rsidRPr="000E6B8E">
        <w:rPr>
          <w:rFonts w:ascii="Microsoft JhengHei UI" w:eastAsia="Microsoft JhengHei UI" w:hAnsi="Microsoft JhengHei UI" w:hint="eastAsia"/>
          <w:bCs/>
          <w:sz w:val="20"/>
          <w:szCs w:val="20"/>
        </w:rPr>
        <w:t>.誠信經營條款</w:t>
      </w:r>
    </w:p>
    <w:p w14:paraId="6B5DFE36" w14:textId="3A111D13"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（一）一方及其成員</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包括但不限於董事、經理人、受雇人、受任人或具有實質控制能力之人，下稱「所屬員工」</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lastRenderedPageBreak/>
        <w:t>絕不以任何直接、間接方式要求、期約、收受、給予他方所屬員工或相關廠商</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包括但不限於雙方交易有關之第三人</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任何有形或無形之不正利益</w:t>
      </w:r>
      <w:proofErr w:type="gramStart"/>
      <w:r w:rsidRPr="000E6B8E">
        <w:rPr>
          <w:rFonts w:ascii="Microsoft JhengHei UI" w:eastAsia="Microsoft JhengHei UI" w:hAnsi="Microsoft JhengHei UI" w:hint="eastAsia"/>
          <w:sz w:val="20"/>
          <w:szCs w:val="20"/>
        </w:rPr>
        <w:t>（</w:t>
      </w:r>
      <w:proofErr w:type="gramEnd"/>
      <w:r w:rsidRPr="000E6B8E">
        <w:rPr>
          <w:rFonts w:ascii="Microsoft JhengHei UI" w:eastAsia="Microsoft JhengHei UI" w:hAnsi="Microsoft JhengHei UI" w:hint="eastAsia"/>
          <w:sz w:val="20"/>
          <w:szCs w:val="20"/>
        </w:rPr>
        <w:t>包括但不限於賄賂、抽成費、回扣金、餽贈等</w:t>
      </w:r>
      <w:r w:rsidRPr="000E6B8E">
        <w:rPr>
          <w:rFonts w:ascii="Microsoft JhengHei UI" w:eastAsia="Microsoft JhengHei UI" w:hAnsi="Microsoft JhengHei UI"/>
          <w:sz w:val="20"/>
          <w:szCs w:val="20"/>
        </w:rPr>
        <w:t>)</w:t>
      </w:r>
      <w:r w:rsidR="00896AE7" w:rsidRPr="00896AE7">
        <w:rPr>
          <w:rFonts w:ascii="新細明體" w:eastAsia="新細明體" w:hAnsi="新細明體" w:hint="eastAsia"/>
          <w:color w:val="FF0000"/>
          <w:sz w:val="20"/>
          <w:szCs w:val="20"/>
        </w:rPr>
        <w:t xml:space="preserve"> </w:t>
      </w:r>
      <w:r w:rsidR="00896AE7" w:rsidRPr="00CB7C43">
        <w:rPr>
          <w:rFonts w:ascii="新細明體" w:eastAsia="新細明體" w:hAnsi="新細明體" w:hint="eastAsia"/>
          <w:color w:val="FF0000"/>
          <w:sz w:val="20"/>
          <w:szCs w:val="20"/>
        </w:rPr>
        <w:t>，包括宴會用餐和送禮均禁止；若有必要於外部咖啡廳等場所會議，費用由</w:t>
      </w:r>
      <w:r w:rsidR="00896AE7">
        <w:rPr>
          <w:rFonts w:ascii="新細明體" w:eastAsia="新細明體" w:hAnsi="新細明體" w:hint="eastAsia"/>
          <w:color w:val="FF0000"/>
          <w:sz w:val="20"/>
          <w:szCs w:val="20"/>
        </w:rPr>
        <w:t>各</w:t>
      </w:r>
      <w:r w:rsidR="00896AE7" w:rsidRPr="00CB7C43">
        <w:rPr>
          <w:rFonts w:ascii="新細明體" w:eastAsia="新細明體" w:hAnsi="新細明體" w:hint="eastAsia"/>
          <w:color w:val="FF0000"/>
          <w:sz w:val="20"/>
          <w:szCs w:val="20"/>
        </w:rPr>
        <w:t>公司支付</w:t>
      </w:r>
      <w:r w:rsidRPr="000E6B8E">
        <w:rPr>
          <w:rFonts w:ascii="Microsoft JhengHei UI" w:eastAsia="Microsoft JhengHei UI" w:hAnsi="Microsoft JhengHei UI" w:hint="eastAsia"/>
          <w:sz w:val="20"/>
          <w:szCs w:val="20"/>
        </w:rPr>
        <w:t>。</w:t>
      </w:r>
    </w:p>
    <w:p w14:paraId="0FEE3B81"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（二）一方知悉所屬員工或相關廠商</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包括但不限於與雙方事項有關之第三人</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，涉及上述不正利益時，應立即主動以書面或口頭指名告知對方：</w:t>
      </w:r>
    </w:p>
    <w:p w14:paraId="416D8E44"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 xml:space="preserve">　　　甲方聯絡：02-2747-8032 (稽核室專線)</w:t>
      </w:r>
    </w:p>
    <w:p w14:paraId="22F7AEB5" w14:textId="3B7196C3"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 xml:space="preserve">　　　乙方聯絡：</w:t>
      </w:r>
      <w:r w:rsidR="00511EC9" w:rsidRPr="000E6B8E">
        <w:rPr>
          <w:rFonts w:ascii="Microsoft JhengHei UI" w:eastAsia="Microsoft JhengHei UI" w:hAnsi="Microsoft JhengHei UI"/>
          <w:sz w:val="20"/>
          <w:szCs w:val="20"/>
        </w:rPr>
        <w:t>02-2701-0668</w:t>
      </w:r>
    </w:p>
    <w:p w14:paraId="12F60DBA"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（三）任一方於本合約</w:t>
      </w:r>
      <w:proofErr w:type="gramStart"/>
      <w:r w:rsidRPr="000E6B8E">
        <w:rPr>
          <w:rFonts w:ascii="Microsoft JhengHei UI" w:eastAsia="Microsoft JhengHei UI" w:hAnsi="Microsoft JhengHei UI" w:hint="eastAsia"/>
          <w:sz w:val="20"/>
          <w:szCs w:val="20"/>
        </w:rPr>
        <w:t>或本交易中如</w:t>
      </w:r>
      <w:proofErr w:type="gramEnd"/>
      <w:r w:rsidRPr="000E6B8E">
        <w:rPr>
          <w:rFonts w:ascii="Microsoft JhengHei UI" w:eastAsia="Microsoft JhengHei UI" w:hAnsi="Microsoft JhengHei UI" w:hint="eastAsia"/>
          <w:sz w:val="20"/>
          <w:szCs w:val="20"/>
        </w:rPr>
        <w:t>有涉及上述不正利益之情事者，他方有權隨時無條件終止本合約及其他合約或交易</w:t>
      </w:r>
    </w:p>
    <w:p w14:paraId="44915A4A" w14:textId="77777777" w:rsidR="00E90506" w:rsidRPr="000E6B8E" w:rsidRDefault="00E90506" w:rsidP="00D04F62">
      <w:pPr>
        <w:pStyle w:val="a7"/>
        <w:spacing w:after="0" w:line="240" w:lineRule="atLeast"/>
        <w:ind w:left="560" w:hangingChars="280" w:hanging="560"/>
        <w:jc w:val="both"/>
        <w:rPr>
          <w:rFonts w:ascii="Microsoft JhengHei UI" w:eastAsia="Microsoft JhengHei UI" w:hAnsi="Microsoft JhengHei UI"/>
          <w:sz w:val="20"/>
          <w:szCs w:val="20"/>
        </w:rPr>
      </w:pPr>
    </w:p>
    <w:p w14:paraId="40582CA3"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16.協力廠商行為準則</w:t>
      </w:r>
    </w:p>
    <w:p w14:paraId="11B54DEC" w14:textId="77777777" w:rsidR="00D04F62" w:rsidRPr="000E6B8E" w:rsidRDefault="00D04F62" w:rsidP="00D04F62">
      <w:pPr>
        <w:rPr>
          <w:rFonts w:ascii="Microsoft JhengHei UI" w:eastAsia="Microsoft JhengHei UI" w:hAnsi="Microsoft JhengHei UI"/>
          <w:color w:val="003F80"/>
          <w:kern w:val="0"/>
          <w:sz w:val="20"/>
          <w:szCs w:val="20"/>
          <w:lang w:eastAsia="zh-TW"/>
        </w:rPr>
      </w:pPr>
      <w:r w:rsidRPr="000E6B8E">
        <w:rPr>
          <w:rFonts w:ascii="Microsoft JhengHei UI" w:eastAsia="Microsoft JhengHei UI" w:hAnsi="Microsoft JhengHei UI" w:hint="eastAsia"/>
          <w:color w:val="000000"/>
          <w:sz w:val="20"/>
          <w:szCs w:val="20"/>
          <w:lang w:eastAsia="zh-TW"/>
        </w:rPr>
        <w:t>乙方(廠商)同意依循「統一超商暨轉投資事業協力廠商行為準則」(下稱行為準則，如附件)，並充分了解該行為準則內各項約定與法令規範，</w:t>
      </w:r>
      <w:proofErr w:type="gramStart"/>
      <w:r w:rsidRPr="000E6B8E">
        <w:rPr>
          <w:rFonts w:ascii="Microsoft JhengHei UI" w:eastAsia="Microsoft JhengHei UI" w:hAnsi="Microsoft JhengHei UI" w:hint="eastAsia"/>
          <w:color w:val="000000"/>
          <w:sz w:val="20"/>
          <w:szCs w:val="20"/>
          <w:lang w:eastAsia="zh-TW"/>
        </w:rPr>
        <w:t>且若乙方</w:t>
      </w:r>
      <w:proofErr w:type="gramEnd"/>
      <w:r w:rsidRPr="000E6B8E">
        <w:rPr>
          <w:rFonts w:ascii="Microsoft JhengHei UI" w:eastAsia="Microsoft JhengHei UI" w:hAnsi="Microsoft JhengHei UI" w:hint="eastAsia"/>
          <w:color w:val="000000"/>
          <w:sz w:val="20"/>
          <w:szCs w:val="20"/>
          <w:lang w:eastAsia="zh-TW"/>
        </w:rPr>
        <w:t>經甲方(統一超商)書面同意有另將履約事項委外承包者(包括但不限於次承攬等)，亦應確保下游廠商同步遵守本行為準則，若有違反者，甲方得以書面通知乙方限期改善，如未於期限內改善或因乙方違反法令情節重大，甲方得不待通知逕行終止或解除本合約，其因而造成甲方之權益受損者(包含但不限於商譽等)，乙方並應給付新台幣貳佰萬元之懲罰性違約金，絕無異議。</w:t>
      </w:r>
    </w:p>
    <w:p w14:paraId="737B0F01"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p>
    <w:p w14:paraId="52FB8303" w14:textId="77777777" w:rsidR="00D04F62" w:rsidRPr="000E6B8E" w:rsidRDefault="00D04F62" w:rsidP="00D04F62">
      <w:pPr>
        <w:pStyle w:val="a7"/>
        <w:spacing w:after="0" w:line="240" w:lineRule="atLeast"/>
        <w:jc w:val="both"/>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7</w:t>
      </w:r>
      <w:r w:rsidRPr="000E6B8E">
        <w:rPr>
          <w:rFonts w:ascii="Microsoft JhengHei UI" w:eastAsia="Microsoft JhengHei UI" w:hAnsi="Microsoft JhengHei UI" w:hint="eastAsia"/>
          <w:bCs/>
          <w:sz w:val="20"/>
          <w:szCs w:val="20"/>
        </w:rPr>
        <w:t>.企業社會責任條款</w:t>
      </w:r>
    </w:p>
    <w:p w14:paraId="15DDE86D" w14:textId="77777777" w:rsidR="00D04F62" w:rsidRPr="000E6B8E" w:rsidRDefault="00D04F62" w:rsidP="00D04F62">
      <w:pPr>
        <w:spacing w:line="240" w:lineRule="atLeast"/>
        <w:ind w:leftChars="-6" w:left="-13" w:firstLineChars="7" w:firstLine="14"/>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乙方如未遵守下列事項，甲方得以書面通知乙方限期改善，如未於期限內改善或因乙方違反法令情節重大，甲方得不待通知逕行終止或解除本合約：</w:t>
      </w:r>
    </w:p>
    <w:p w14:paraId="7D2A6B5F"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（一）乙方知悉就業與否為勞工之職業及工作選擇自由，乙方不應透過武力、威脅或囚禁之手段來達成強制勞動之目的。亦不得違反法令而要求受</w:t>
      </w:r>
      <w:proofErr w:type="gramStart"/>
      <w:r w:rsidRPr="000E6B8E">
        <w:rPr>
          <w:rFonts w:ascii="Microsoft JhengHei UI" w:eastAsia="Microsoft JhengHei UI" w:hAnsi="Microsoft JhengHei UI" w:hint="eastAsia"/>
          <w:sz w:val="20"/>
          <w:szCs w:val="20"/>
        </w:rPr>
        <w:t>僱</w:t>
      </w:r>
      <w:proofErr w:type="gramEnd"/>
      <w:r w:rsidRPr="000E6B8E">
        <w:rPr>
          <w:rFonts w:ascii="Microsoft JhengHei UI" w:eastAsia="Microsoft JhengHei UI" w:hAnsi="Microsoft JhengHei UI" w:hint="eastAsia"/>
          <w:sz w:val="20"/>
          <w:szCs w:val="20"/>
        </w:rPr>
        <w:t>勞工繳交押金或扣留其身份證明文件。</w:t>
      </w:r>
    </w:p>
    <w:p w14:paraId="5F660A2E"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（二）乙方應提供平等的就業機會，不得以種族、膚色、宗教、政治取向、國籍或社會出身，或其他可茲識別的特徵而為歧視或勞動條件的差別待遇。</w:t>
      </w:r>
    </w:p>
    <w:p w14:paraId="68A16B7D"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（三）乙方如有僱用身心障礙者，其勞動權益相關規定應完全與僱用一般員工相同，員工薪資亦應達基本工資。</w:t>
      </w:r>
    </w:p>
    <w:p w14:paraId="13A58004"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（四）乙方如為「庇護工場」僱用「庇護性就業之身心障礙者」，原則上所有勞動權益與一般員工相同，但經報直轄市、縣</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市</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勞工主管機關核備後，「庇護性就業之身心障礙者」薪資得低於基本工資。</w:t>
      </w:r>
    </w:p>
    <w:p w14:paraId="4F2CD89E" w14:textId="77777777" w:rsidR="00D04F62" w:rsidRPr="000E6B8E" w:rsidRDefault="00D04F62" w:rsidP="00D04F62">
      <w:pPr>
        <w:pStyle w:val="a7"/>
        <w:spacing w:after="0" w:line="240" w:lineRule="atLeast"/>
        <w:ind w:left="560" w:hangingChars="280" w:hanging="560"/>
        <w:jc w:val="both"/>
        <w:rPr>
          <w:rFonts w:ascii="Microsoft JhengHei UI" w:eastAsia="Microsoft JhengHei UI" w:hAnsi="Microsoft JhengHei UI"/>
          <w:sz w:val="20"/>
          <w:szCs w:val="20"/>
        </w:rPr>
      </w:pPr>
      <w:r w:rsidRPr="000E6B8E">
        <w:rPr>
          <w:rFonts w:ascii="Microsoft JhengHei UI" w:eastAsia="Microsoft JhengHei UI" w:hAnsi="Microsoft JhengHei UI" w:hint="eastAsia"/>
          <w:sz w:val="20"/>
          <w:szCs w:val="20"/>
        </w:rPr>
        <w:t>（五）乙</w:t>
      </w:r>
      <w:r w:rsidRPr="000E6B8E">
        <w:rPr>
          <w:rFonts w:ascii="Microsoft JhengHei UI" w:eastAsia="Microsoft JhengHei UI" w:hAnsi="Microsoft JhengHei UI"/>
          <w:sz w:val="20"/>
          <w:szCs w:val="20"/>
        </w:rPr>
        <w:t>方所提供之原料或商品或服務，除應符合當時科技水準合理之期待外，並應符合環境保護、食品安全及相關法令之規範。</w:t>
      </w:r>
      <w:r w:rsidRPr="000E6B8E">
        <w:rPr>
          <w:rFonts w:ascii="Microsoft JhengHei UI" w:eastAsia="Microsoft JhengHei UI" w:hAnsi="Microsoft JhengHei UI" w:hint="eastAsia"/>
          <w:sz w:val="20"/>
          <w:szCs w:val="20"/>
        </w:rPr>
        <w:t>並儘量使用在地原物料及對環境負荷衝擊低之再生物料，及</w:t>
      </w:r>
      <w:proofErr w:type="gramStart"/>
      <w:r w:rsidRPr="000E6B8E">
        <w:rPr>
          <w:rFonts w:ascii="Microsoft JhengHei UI" w:eastAsia="Microsoft JhengHei UI" w:hAnsi="Microsoft JhengHei UI" w:hint="eastAsia"/>
          <w:sz w:val="20"/>
          <w:szCs w:val="20"/>
        </w:rPr>
        <w:t>儘</w:t>
      </w:r>
      <w:proofErr w:type="gramEnd"/>
      <w:r w:rsidRPr="000E6B8E">
        <w:rPr>
          <w:rFonts w:ascii="Microsoft JhengHei UI" w:eastAsia="Microsoft JhengHei UI" w:hAnsi="Microsoft JhengHei UI" w:hint="eastAsia"/>
          <w:sz w:val="20"/>
          <w:szCs w:val="20"/>
        </w:rPr>
        <w:t>最大努力減少對人類健康與環境之不利影響，</w:t>
      </w:r>
      <w:proofErr w:type="gramStart"/>
      <w:r w:rsidRPr="000E6B8E">
        <w:rPr>
          <w:rFonts w:ascii="Microsoft JhengHei UI" w:eastAsia="Microsoft JhengHei UI" w:hAnsi="Microsoft JhengHei UI" w:hint="eastAsia"/>
          <w:sz w:val="20"/>
          <w:szCs w:val="20"/>
        </w:rPr>
        <w:t>採</w:t>
      </w:r>
      <w:proofErr w:type="gramEnd"/>
      <w:r w:rsidRPr="000E6B8E">
        <w:rPr>
          <w:rFonts w:ascii="Microsoft JhengHei UI" w:eastAsia="Microsoft JhengHei UI" w:hAnsi="Microsoft JhengHei UI" w:hint="eastAsia"/>
          <w:sz w:val="20"/>
          <w:szCs w:val="20"/>
        </w:rPr>
        <w:t>行最佳可行的污染防治措施和控制技術，減少溫室氣體排放，使地球資源能永續利用。</w:t>
      </w:r>
    </w:p>
    <w:p w14:paraId="067F03F6"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sz w:val="20"/>
          <w:szCs w:val="20"/>
        </w:rPr>
        <w:t>（六）其他法令所定之事項</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包括，但不限於法規命令、行政函釋、政府公告等</w:t>
      </w:r>
      <w:r w:rsidRPr="000E6B8E">
        <w:rPr>
          <w:rFonts w:ascii="Microsoft JhengHei UI" w:eastAsia="Microsoft JhengHei UI" w:hAnsi="Microsoft JhengHei UI"/>
          <w:sz w:val="20"/>
          <w:szCs w:val="20"/>
        </w:rPr>
        <w:t>)</w:t>
      </w:r>
      <w:r w:rsidRPr="000E6B8E">
        <w:rPr>
          <w:rFonts w:ascii="Microsoft JhengHei UI" w:eastAsia="Microsoft JhengHei UI" w:hAnsi="Microsoft JhengHei UI" w:hint="eastAsia"/>
          <w:sz w:val="20"/>
          <w:szCs w:val="20"/>
        </w:rPr>
        <w:t>。</w:t>
      </w:r>
    </w:p>
    <w:p w14:paraId="28D446FD" w14:textId="77777777" w:rsidR="00471669" w:rsidRPr="000E6B8E" w:rsidRDefault="00471669" w:rsidP="00D04F62">
      <w:pPr>
        <w:pStyle w:val="a7"/>
        <w:spacing w:after="0" w:line="240" w:lineRule="atLeast"/>
        <w:rPr>
          <w:rFonts w:ascii="Microsoft JhengHei UI" w:eastAsia="Microsoft JhengHei UI" w:hAnsi="Microsoft JhengHei UI"/>
          <w:bCs/>
          <w:sz w:val="20"/>
          <w:szCs w:val="20"/>
        </w:rPr>
      </w:pPr>
    </w:p>
    <w:p w14:paraId="51C7B0AF" w14:textId="2907BC6C"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1</w:t>
      </w:r>
      <w:r w:rsidRPr="000E6B8E">
        <w:rPr>
          <w:rFonts w:ascii="Microsoft JhengHei UI" w:eastAsia="Microsoft JhengHei UI" w:hAnsi="Microsoft JhengHei UI"/>
          <w:bCs/>
          <w:sz w:val="20"/>
          <w:szCs w:val="20"/>
        </w:rPr>
        <w:t>8</w:t>
      </w:r>
      <w:r w:rsidRPr="000E6B8E">
        <w:rPr>
          <w:rFonts w:ascii="Microsoft JhengHei UI" w:eastAsia="Microsoft JhengHei UI" w:hAnsi="Microsoft JhengHei UI" w:hint="eastAsia"/>
          <w:bCs/>
          <w:sz w:val="20"/>
          <w:szCs w:val="20"/>
        </w:rPr>
        <w:t>.其他違約事由</w:t>
      </w:r>
    </w:p>
    <w:p w14:paraId="74D20BE1" w14:textId="77777777" w:rsidR="00D04F62" w:rsidRPr="000E6B8E" w:rsidRDefault="00D04F62" w:rsidP="00D04F62">
      <w:pPr>
        <w:pStyle w:val="a7"/>
        <w:spacing w:after="0" w:line="240" w:lineRule="atLeast"/>
        <w:rPr>
          <w:rFonts w:ascii="Microsoft JhengHei UI" w:eastAsia="Microsoft JhengHei UI" w:hAnsi="Microsoft JhengHei UI"/>
          <w:bCs/>
          <w:color w:val="000000" w:themeColor="text1"/>
          <w:sz w:val="20"/>
          <w:szCs w:val="20"/>
        </w:rPr>
      </w:pPr>
      <w:r w:rsidRPr="000E6B8E">
        <w:rPr>
          <w:rFonts w:ascii="Microsoft JhengHei UI" w:eastAsia="Microsoft JhengHei UI" w:hAnsi="Microsoft JhengHei UI" w:hint="eastAsia"/>
          <w:bCs/>
          <w:sz w:val="20"/>
          <w:szCs w:val="20"/>
        </w:rPr>
        <w:t>任一方違反本合約之規定，經他方限期改正而未改正，或不能改正者，他方除得請求損害賠償外，並得請求懲罰性違約金</w:t>
      </w:r>
      <w:r w:rsidRPr="000E6B8E">
        <w:rPr>
          <w:rFonts w:ascii="Microsoft JhengHei UI" w:eastAsia="Microsoft JhengHei UI" w:hAnsi="Microsoft JhengHei UI"/>
          <w:color w:val="000000" w:themeColor="text1"/>
          <w:sz w:val="20"/>
          <w:szCs w:val="20"/>
        </w:rPr>
        <w:t>新台幣200萬元正</w:t>
      </w:r>
      <w:r w:rsidRPr="000E6B8E">
        <w:rPr>
          <w:rFonts w:ascii="Microsoft JhengHei UI" w:eastAsia="Microsoft JhengHei UI" w:hAnsi="Microsoft JhengHei UI" w:hint="eastAsia"/>
          <w:bCs/>
          <w:color w:val="000000" w:themeColor="text1"/>
          <w:sz w:val="20"/>
          <w:szCs w:val="20"/>
        </w:rPr>
        <w:t>。</w:t>
      </w:r>
    </w:p>
    <w:p w14:paraId="285F4EC0" w14:textId="77777777" w:rsidR="003B3930" w:rsidRPr="000E6B8E" w:rsidRDefault="003B3930" w:rsidP="00D04F62">
      <w:pPr>
        <w:pStyle w:val="a7"/>
        <w:spacing w:after="0" w:line="240" w:lineRule="atLeast"/>
        <w:rPr>
          <w:rFonts w:ascii="Microsoft JhengHei UI" w:eastAsia="Microsoft JhengHei UI" w:hAnsi="Microsoft JhengHei UI"/>
          <w:bCs/>
          <w:sz w:val="20"/>
          <w:szCs w:val="20"/>
        </w:rPr>
      </w:pPr>
    </w:p>
    <w:p w14:paraId="66693AD1"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1</w:t>
      </w:r>
      <w:r w:rsidRPr="000E6B8E">
        <w:rPr>
          <w:rFonts w:ascii="Microsoft JhengHei UI" w:eastAsia="Microsoft JhengHei UI" w:hAnsi="Microsoft JhengHei UI"/>
          <w:bCs/>
          <w:sz w:val="20"/>
          <w:szCs w:val="20"/>
          <w:lang w:eastAsia="zh-TW"/>
        </w:rPr>
        <w:t>9</w:t>
      </w:r>
      <w:r w:rsidRPr="000E6B8E">
        <w:rPr>
          <w:rFonts w:ascii="Microsoft JhengHei UI" w:eastAsia="Microsoft JhengHei UI" w:hAnsi="Microsoft JhengHei UI" w:hint="eastAsia"/>
          <w:bCs/>
          <w:sz w:val="20"/>
          <w:szCs w:val="20"/>
          <w:lang w:eastAsia="zh-TW"/>
        </w:rPr>
        <w:t>.退貨處理</w:t>
      </w:r>
    </w:p>
    <w:p w14:paraId="6E026374" w14:textId="77777777" w:rsidR="00D04F62" w:rsidRPr="000E6B8E" w:rsidRDefault="00D04F62" w:rsidP="00D04F62">
      <w:pPr>
        <w:spacing w:line="240" w:lineRule="atLeast"/>
        <w:ind w:left="400" w:hangingChars="200" w:hanging="4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lastRenderedPageBreak/>
        <w:t>（一）除有第6條之情形外，雙方同意不得退貨。</w:t>
      </w:r>
    </w:p>
    <w:p w14:paraId="6CAE38D2" w14:textId="77777777" w:rsidR="00D04F62" w:rsidRPr="000E6B8E" w:rsidRDefault="00D04F62" w:rsidP="00D04F62">
      <w:pPr>
        <w:spacing w:line="240" w:lineRule="atLeast"/>
        <w:ind w:left="500" w:hangingChars="250" w:hanging="5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（二）因第6條而退貨時，甲方有權暫時停止支付乙方當次貨款，待退貨換貨完成及相關</w:t>
      </w:r>
      <w:proofErr w:type="gramStart"/>
      <w:r w:rsidRPr="000E6B8E">
        <w:rPr>
          <w:rFonts w:ascii="Microsoft JhengHei UI" w:eastAsia="Microsoft JhengHei UI" w:hAnsi="Microsoft JhengHei UI" w:hint="eastAsia"/>
          <w:bCs/>
          <w:sz w:val="20"/>
          <w:szCs w:val="20"/>
          <w:lang w:eastAsia="zh-TW"/>
        </w:rPr>
        <w:t>應付予甲方</w:t>
      </w:r>
      <w:proofErr w:type="gramEnd"/>
      <w:r w:rsidRPr="000E6B8E">
        <w:rPr>
          <w:rFonts w:ascii="Microsoft JhengHei UI" w:eastAsia="Microsoft JhengHei UI" w:hAnsi="Microsoft JhengHei UI" w:hint="eastAsia"/>
          <w:bCs/>
          <w:sz w:val="20"/>
          <w:szCs w:val="20"/>
          <w:lang w:eastAsia="zh-TW"/>
        </w:rPr>
        <w:t>的費用結清後，再支付乙方貨款。</w:t>
      </w:r>
    </w:p>
    <w:p w14:paraId="72C6CED7"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4FFA065D"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20</w:t>
      </w:r>
      <w:r w:rsidRPr="000E6B8E">
        <w:rPr>
          <w:rFonts w:ascii="Microsoft JhengHei UI" w:eastAsia="Microsoft JhengHei UI" w:hAnsi="Microsoft JhengHei UI" w:hint="eastAsia"/>
          <w:bCs/>
          <w:sz w:val="20"/>
          <w:szCs w:val="20"/>
          <w:lang w:eastAsia="zh-TW"/>
        </w:rPr>
        <w:t>.合約修改</w:t>
      </w:r>
    </w:p>
    <w:p w14:paraId="45D30C28"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本合約條款之修改，應經雙方同意後以書面為之。</w:t>
      </w:r>
    </w:p>
    <w:p w14:paraId="4C86235C"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1076F8A"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bCs/>
          <w:sz w:val="20"/>
          <w:szCs w:val="20"/>
          <w:lang w:eastAsia="zh-TW"/>
        </w:rPr>
        <w:t>21</w:t>
      </w:r>
      <w:r w:rsidRPr="000E6B8E">
        <w:rPr>
          <w:rFonts w:ascii="Microsoft JhengHei UI" w:eastAsia="Microsoft JhengHei UI" w:hAnsi="Microsoft JhengHei UI" w:hint="eastAsia"/>
          <w:bCs/>
          <w:sz w:val="20"/>
          <w:szCs w:val="20"/>
          <w:lang w:eastAsia="zh-TW"/>
        </w:rPr>
        <w:t>.效力分開</w:t>
      </w:r>
    </w:p>
    <w:p w14:paraId="254EE949" w14:textId="0BAF45E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若本合約任何條款有無效或得撤銷之情形，本</w:t>
      </w:r>
      <w:r w:rsidR="00EB4877" w:rsidRPr="000E6B8E">
        <w:rPr>
          <w:rFonts w:ascii="Microsoft JhengHei UI" w:eastAsia="Microsoft JhengHei UI" w:hAnsi="Microsoft JhengHei UI" w:hint="eastAsia"/>
          <w:bCs/>
          <w:sz w:val="20"/>
          <w:szCs w:val="20"/>
        </w:rPr>
        <w:t>合</w:t>
      </w:r>
      <w:r w:rsidRPr="000E6B8E">
        <w:rPr>
          <w:rFonts w:ascii="Microsoft JhengHei UI" w:eastAsia="Microsoft JhengHei UI" w:hAnsi="Microsoft JhengHei UI" w:hint="eastAsia"/>
          <w:bCs/>
          <w:sz w:val="20"/>
          <w:szCs w:val="20"/>
        </w:rPr>
        <w:t>約之其餘條款仍然有效。</w:t>
      </w:r>
    </w:p>
    <w:p w14:paraId="5F585B6D" w14:textId="7EAD9E8C" w:rsidR="00D04F62" w:rsidRPr="000E6B8E" w:rsidRDefault="00D04F62" w:rsidP="00D04F62">
      <w:pPr>
        <w:pStyle w:val="a7"/>
        <w:spacing w:after="0" w:line="240" w:lineRule="atLeast"/>
        <w:rPr>
          <w:rFonts w:ascii="Microsoft JhengHei UI" w:eastAsia="Microsoft JhengHei UI" w:hAnsi="Microsoft JhengHei UI"/>
          <w:bCs/>
          <w:sz w:val="20"/>
          <w:szCs w:val="20"/>
        </w:rPr>
      </w:pPr>
    </w:p>
    <w:p w14:paraId="65A8700C" w14:textId="77777777" w:rsidR="00E90506" w:rsidRPr="000E6B8E" w:rsidRDefault="00E90506" w:rsidP="00D04F62">
      <w:pPr>
        <w:pStyle w:val="a7"/>
        <w:spacing w:after="0" w:line="240" w:lineRule="atLeast"/>
        <w:rPr>
          <w:rFonts w:ascii="Microsoft JhengHei UI" w:eastAsia="Microsoft JhengHei UI" w:hAnsi="Microsoft JhengHei UI"/>
          <w:bCs/>
          <w:sz w:val="20"/>
          <w:szCs w:val="20"/>
        </w:rPr>
      </w:pPr>
    </w:p>
    <w:p w14:paraId="5BB8507E"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2</w:t>
      </w:r>
      <w:r w:rsidRPr="000E6B8E">
        <w:rPr>
          <w:rFonts w:ascii="Microsoft JhengHei UI" w:eastAsia="Microsoft JhengHei UI" w:hAnsi="Microsoft JhengHei UI"/>
          <w:bCs/>
          <w:sz w:val="20"/>
          <w:szCs w:val="20"/>
        </w:rPr>
        <w:t>2</w:t>
      </w:r>
      <w:r w:rsidRPr="000E6B8E">
        <w:rPr>
          <w:rFonts w:ascii="Microsoft JhengHei UI" w:eastAsia="Microsoft JhengHei UI" w:hAnsi="Microsoft JhengHei UI" w:hint="eastAsia"/>
          <w:bCs/>
          <w:sz w:val="20"/>
          <w:szCs w:val="20"/>
        </w:rPr>
        <w:t>.通知條款</w:t>
      </w:r>
    </w:p>
    <w:p w14:paraId="48F4E131"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（一）當事人之</w:t>
      </w:r>
      <w:proofErr w:type="gramStart"/>
      <w:r w:rsidRPr="000E6B8E">
        <w:rPr>
          <w:rFonts w:ascii="Microsoft JhengHei UI" w:eastAsia="Microsoft JhengHei UI" w:hAnsi="Microsoft JhengHei UI" w:hint="eastAsia"/>
          <w:bCs/>
          <w:sz w:val="20"/>
          <w:szCs w:val="20"/>
        </w:rPr>
        <w:t>一</w:t>
      </w:r>
      <w:proofErr w:type="gramEnd"/>
      <w:r w:rsidRPr="000E6B8E">
        <w:rPr>
          <w:rFonts w:ascii="Microsoft JhengHei UI" w:eastAsia="Microsoft JhengHei UI" w:hAnsi="Microsoft JhengHei UI" w:hint="eastAsia"/>
          <w:bCs/>
          <w:sz w:val="20"/>
          <w:szCs w:val="20"/>
        </w:rPr>
        <w:t>方向他方為通知時，依下列通知地址為通知：</w:t>
      </w:r>
    </w:p>
    <w:p w14:paraId="756FF275" w14:textId="77777777"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 xml:space="preserve">      甲方：台北市東興路65號2樓。</w:t>
      </w:r>
    </w:p>
    <w:p w14:paraId="62B574A7" w14:textId="0C862A0C" w:rsidR="00D04F62" w:rsidRPr="000E6B8E" w:rsidRDefault="00D04F62" w:rsidP="00D04F62">
      <w:pPr>
        <w:pStyle w:val="a7"/>
        <w:spacing w:after="0"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 xml:space="preserve">      乙方：</w:t>
      </w:r>
      <w:r w:rsidR="006D0136" w:rsidRPr="007B242E">
        <w:rPr>
          <w:rFonts w:ascii="Microsoft JhengHei UI" w:eastAsia="Microsoft JhengHei UI" w:hAnsi="Microsoft JhengHei UI" w:hint="eastAsia"/>
          <w:bCs/>
          <w:sz w:val="20"/>
          <w:szCs w:val="20"/>
        </w:rPr>
        <w:t>台北市大安區復興南路1段</w:t>
      </w:r>
      <w:r w:rsidR="00657719">
        <w:rPr>
          <w:rFonts w:ascii="Microsoft JhengHei UI" w:eastAsia="Microsoft JhengHei UI" w:hAnsi="Microsoft JhengHei UI" w:hint="eastAsia"/>
          <w:bCs/>
          <w:sz w:val="20"/>
          <w:szCs w:val="20"/>
        </w:rPr>
        <w:t>237</w:t>
      </w:r>
      <w:r w:rsidR="006D0136" w:rsidRPr="007B242E">
        <w:rPr>
          <w:rFonts w:ascii="Microsoft JhengHei UI" w:eastAsia="Microsoft JhengHei UI" w:hAnsi="Microsoft JhengHei UI" w:hint="eastAsia"/>
          <w:bCs/>
          <w:sz w:val="20"/>
          <w:szCs w:val="20"/>
        </w:rPr>
        <w:t>號</w:t>
      </w:r>
      <w:r w:rsidR="00657719">
        <w:rPr>
          <w:rFonts w:ascii="Microsoft JhengHei UI" w:eastAsia="Microsoft JhengHei UI" w:hAnsi="Microsoft JhengHei UI" w:hint="eastAsia"/>
          <w:bCs/>
          <w:sz w:val="20"/>
          <w:szCs w:val="20"/>
        </w:rPr>
        <w:t>11</w:t>
      </w:r>
      <w:r w:rsidR="006D0136" w:rsidRPr="007B242E">
        <w:rPr>
          <w:rFonts w:ascii="Microsoft JhengHei UI" w:eastAsia="Microsoft JhengHei UI" w:hAnsi="Microsoft JhengHei UI" w:hint="eastAsia"/>
          <w:bCs/>
          <w:sz w:val="20"/>
          <w:szCs w:val="20"/>
        </w:rPr>
        <w:t>樓</w:t>
      </w:r>
    </w:p>
    <w:p w14:paraId="66491823" w14:textId="77777777" w:rsidR="00D04F62" w:rsidRPr="000E6B8E" w:rsidRDefault="00D04F62" w:rsidP="00D04F62">
      <w:pPr>
        <w:spacing w:line="240" w:lineRule="atLeast"/>
        <w:ind w:left="600" w:hangingChars="300" w:hanging="60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（二）如一方對他方為書面通知，而他方拒收或招領逾期者，以第一次投遞期日，視為收受送達起算日。</w:t>
      </w:r>
    </w:p>
    <w:p w14:paraId="1D2FDF04"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08B704C"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2</w:t>
      </w:r>
      <w:r w:rsidRPr="000E6B8E">
        <w:rPr>
          <w:rFonts w:ascii="Microsoft JhengHei UI" w:eastAsia="Microsoft JhengHei UI" w:hAnsi="Microsoft JhengHei UI"/>
          <w:bCs/>
          <w:sz w:val="20"/>
          <w:szCs w:val="20"/>
          <w:lang w:eastAsia="zh-TW"/>
        </w:rPr>
        <w:t>3</w:t>
      </w:r>
      <w:r w:rsidRPr="000E6B8E">
        <w:rPr>
          <w:rFonts w:ascii="Microsoft JhengHei UI" w:eastAsia="Microsoft JhengHei UI" w:hAnsi="Microsoft JhengHei UI" w:hint="eastAsia"/>
          <w:bCs/>
          <w:sz w:val="20"/>
          <w:szCs w:val="20"/>
          <w:lang w:eastAsia="zh-TW"/>
        </w:rPr>
        <w:t>.</w:t>
      </w:r>
      <w:proofErr w:type="gramStart"/>
      <w:r w:rsidRPr="000E6B8E">
        <w:rPr>
          <w:rFonts w:ascii="Microsoft JhengHei UI" w:eastAsia="Microsoft JhengHei UI" w:hAnsi="Microsoft JhengHei UI" w:hint="eastAsia"/>
          <w:bCs/>
          <w:sz w:val="20"/>
          <w:szCs w:val="20"/>
          <w:lang w:eastAsia="zh-TW"/>
        </w:rPr>
        <w:t>準</w:t>
      </w:r>
      <w:proofErr w:type="gramEnd"/>
      <w:r w:rsidRPr="000E6B8E">
        <w:rPr>
          <w:rFonts w:ascii="Microsoft JhengHei UI" w:eastAsia="Microsoft JhengHei UI" w:hAnsi="Microsoft JhengHei UI" w:hint="eastAsia"/>
          <w:bCs/>
          <w:sz w:val="20"/>
          <w:szCs w:val="20"/>
          <w:lang w:eastAsia="zh-TW"/>
        </w:rPr>
        <w:t>據法及管轄法院</w:t>
      </w:r>
    </w:p>
    <w:p w14:paraId="105FF744"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雙方如因本合約爭議或涉訟之必要時，雙方合意以台灣台北地方法院為第一審管轄法院。</w:t>
      </w:r>
    </w:p>
    <w:p w14:paraId="4C9DB582"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594912D8" w14:textId="77777777" w:rsidR="00D04F62" w:rsidRPr="000E6B8E" w:rsidRDefault="00D04F62" w:rsidP="00D04F62">
      <w:pPr>
        <w:spacing w:line="240" w:lineRule="atLeast"/>
        <w:rPr>
          <w:rFonts w:ascii="Microsoft JhengHei UI" w:eastAsia="Microsoft JhengHei UI" w:hAnsi="Microsoft JhengHei UI"/>
          <w:bCs/>
          <w:sz w:val="20"/>
          <w:szCs w:val="20"/>
        </w:rPr>
      </w:pPr>
      <w:r w:rsidRPr="000E6B8E">
        <w:rPr>
          <w:rFonts w:ascii="Microsoft JhengHei UI" w:eastAsia="Microsoft JhengHei UI" w:hAnsi="Microsoft JhengHei UI" w:hint="eastAsia"/>
          <w:bCs/>
          <w:sz w:val="20"/>
          <w:szCs w:val="20"/>
        </w:rPr>
        <w:t>2</w:t>
      </w:r>
      <w:r w:rsidRPr="000E6B8E">
        <w:rPr>
          <w:rFonts w:ascii="Microsoft JhengHei UI" w:eastAsia="Microsoft JhengHei UI" w:hAnsi="Microsoft JhengHei UI"/>
          <w:bCs/>
          <w:sz w:val="20"/>
          <w:szCs w:val="20"/>
        </w:rPr>
        <w:t>4</w:t>
      </w:r>
      <w:r w:rsidRPr="000E6B8E">
        <w:rPr>
          <w:rFonts w:ascii="Microsoft JhengHei UI" w:eastAsia="Microsoft JhengHei UI" w:hAnsi="Microsoft JhengHei UI" w:hint="eastAsia"/>
          <w:bCs/>
          <w:sz w:val="20"/>
          <w:szCs w:val="20"/>
        </w:rPr>
        <w:t>.其他約定事項</w:t>
      </w:r>
    </w:p>
    <w:p w14:paraId="6364C168"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非經他方之事前書面同意，任一方不得將本合約所生之權利義務以任何方式轉讓予任何第三人。</w:t>
      </w:r>
    </w:p>
    <w:p w14:paraId="2B5CA3ED"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如因本合約發生任何糾紛、訴訟或爭議者，於前述情事未獲解決前，甲方得暫時停止支付應付貨款。</w:t>
      </w:r>
    </w:p>
    <w:p w14:paraId="1C097937"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若因本合約而產生之所有可歸責於乙方之罰款或任何應付款項，乙方同意得自本件或其他交易關係中之應付貨款予以優先扣除或抵銷。</w:t>
      </w:r>
    </w:p>
    <w:p w14:paraId="327BFCB6"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sz w:val="20"/>
          <w:szCs w:val="20"/>
          <w:lang w:eastAsia="zh-TW"/>
        </w:rPr>
        <w:t>本合約</w:t>
      </w:r>
      <w:proofErr w:type="gramStart"/>
      <w:r w:rsidRPr="000E6B8E">
        <w:rPr>
          <w:rFonts w:ascii="Microsoft JhengHei UI" w:eastAsia="Microsoft JhengHei UI" w:hAnsi="Microsoft JhengHei UI" w:hint="eastAsia"/>
          <w:sz w:val="20"/>
          <w:szCs w:val="20"/>
          <w:lang w:eastAsia="zh-TW"/>
        </w:rPr>
        <w:t>期間，</w:t>
      </w:r>
      <w:proofErr w:type="gramEnd"/>
      <w:r w:rsidRPr="000E6B8E">
        <w:rPr>
          <w:rFonts w:ascii="Microsoft JhengHei UI" w:eastAsia="Microsoft JhengHei UI" w:hAnsi="Microsoft JhengHei UI" w:hint="eastAsia"/>
          <w:sz w:val="20"/>
          <w:szCs w:val="20"/>
          <w:lang w:eastAsia="zh-TW"/>
        </w:rPr>
        <w:t>如甲方欲追加訂單者，乙方同意配合之，交貨日期則由雙方另行議定之。</w:t>
      </w:r>
    </w:p>
    <w:p w14:paraId="599AA1C4" w14:textId="77777777"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乙方應提出經濟部標準檢驗局或甲方認可之檢驗機構所出具之合格檢驗報告及成分說明書，作為品質之保證。</w:t>
      </w:r>
    </w:p>
    <w:p w14:paraId="1C3CB944" w14:textId="5E77081B" w:rsidR="00D04F62" w:rsidRPr="000E6B8E" w:rsidRDefault="00D04F62" w:rsidP="00D04F62">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甲方得於</w:t>
      </w:r>
      <w:r w:rsidR="00471669" w:rsidRPr="000E6B8E">
        <w:rPr>
          <w:rFonts w:ascii="Microsoft JhengHei UI" w:eastAsia="Microsoft JhengHei UI" w:hAnsi="Microsoft JhengHei UI" w:hint="eastAsia"/>
          <w:bCs/>
          <w:sz w:val="20"/>
          <w:szCs w:val="20"/>
          <w:lang w:eastAsia="zh-TW"/>
        </w:rPr>
        <w:t>本</w:t>
      </w:r>
      <w:r w:rsidRPr="000E6B8E">
        <w:rPr>
          <w:rFonts w:ascii="Microsoft JhengHei UI" w:eastAsia="Microsoft JhengHei UI" w:hAnsi="Microsoft JhengHei UI" w:hint="eastAsia"/>
          <w:bCs/>
          <w:sz w:val="20"/>
          <w:szCs w:val="20"/>
          <w:lang w:eastAsia="zh-TW"/>
        </w:rPr>
        <w:t>合約</w:t>
      </w:r>
      <w:r w:rsidR="00471669" w:rsidRPr="000E6B8E">
        <w:rPr>
          <w:rFonts w:ascii="Microsoft JhengHei UI" w:eastAsia="Microsoft JhengHei UI" w:hAnsi="Microsoft JhengHei UI" w:hint="eastAsia"/>
          <w:bCs/>
          <w:sz w:val="20"/>
          <w:szCs w:val="20"/>
          <w:lang w:eastAsia="zh-TW"/>
        </w:rPr>
        <w:t>有效</w:t>
      </w:r>
      <w:r w:rsidRPr="000E6B8E">
        <w:rPr>
          <w:rFonts w:ascii="Microsoft JhengHei UI" w:eastAsia="Microsoft JhengHei UI" w:hAnsi="Microsoft JhengHei UI" w:hint="eastAsia"/>
          <w:bCs/>
          <w:sz w:val="20"/>
          <w:szCs w:val="20"/>
          <w:lang w:eastAsia="zh-TW"/>
        </w:rPr>
        <w:t>期間不定時派人前往乙方合約所記載地點或生產工廠巡查。乙方(包括負責人、股東、受</w:t>
      </w:r>
      <w:proofErr w:type="gramStart"/>
      <w:r w:rsidRPr="000E6B8E">
        <w:rPr>
          <w:rFonts w:ascii="Microsoft JhengHei UI" w:eastAsia="Microsoft JhengHei UI" w:hAnsi="Microsoft JhengHei UI" w:hint="eastAsia"/>
          <w:bCs/>
          <w:sz w:val="20"/>
          <w:szCs w:val="20"/>
          <w:lang w:eastAsia="zh-TW"/>
        </w:rPr>
        <w:t>僱</w:t>
      </w:r>
      <w:proofErr w:type="gramEnd"/>
      <w:r w:rsidRPr="000E6B8E">
        <w:rPr>
          <w:rFonts w:ascii="Microsoft JhengHei UI" w:eastAsia="Microsoft JhengHei UI" w:hAnsi="Microsoft JhengHei UI" w:hint="eastAsia"/>
          <w:bCs/>
          <w:sz w:val="20"/>
          <w:szCs w:val="20"/>
          <w:lang w:eastAsia="zh-TW"/>
        </w:rPr>
        <w:t xml:space="preserve">人與履行輔助人)需依照甲方下單數量生產(備品數量不在此限)，不得自行任意增加生產數量或委由第三人增加生產，並出貨至其他通路販售，或私自從工廠流出，經查證如有類似情形，將對乙方處以懲罰性違約金200萬元，後續亦將不再與乙方交易合作。 </w:t>
      </w:r>
    </w:p>
    <w:p w14:paraId="408D7A6C" w14:textId="768CE630" w:rsidR="005929D8" w:rsidRPr="000E6B8E" w:rsidRDefault="00D04F62" w:rsidP="00282AA3">
      <w:pPr>
        <w:numPr>
          <w:ilvl w:val="0"/>
          <w:numId w:val="7"/>
        </w:num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本合約</w:t>
      </w:r>
      <w:proofErr w:type="gramStart"/>
      <w:r w:rsidRPr="000E6B8E">
        <w:rPr>
          <w:rFonts w:ascii="Microsoft JhengHei UI" w:eastAsia="Microsoft JhengHei UI" w:hAnsi="Microsoft JhengHei UI" w:hint="eastAsia"/>
          <w:bCs/>
          <w:sz w:val="20"/>
          <w:szCs w:val="20"/>
          <w:lang w:eastAsia="zh-TW"/>
        </w:rPr>
        <w:t>壹式貳份</w:t>
      </w:r>
      <w:proofErr w:type="gramEnd"/>
      <w:r w:rsidRPr="000E6B8E">
        <w:rPr>
          <w:rFonts w:ascii="Microsoft JhengHei UI" w:eastAsia="Microsoft JhengHei UI" w:hAnsi="Microsoft JhengHei UI" w:hint="eastAsia"/>
          <w:bCs/>
          <w:sz w:val="20"/>
          <w:szCs w:val="20"/>
          <w:lang w:eastAsia="zh-TW"/>
        </w:rPr>
        <w:t>，甲、乙雙方</w:t>
      </w:r>
      <w:proofErr w:type="gramStart"/>
      <w:r w:rsidRPr="000E6B8E">
        <w:rPr>
          <w:rFonts w:ascii="Microsoft JhengHei UI" w:eastAsia="Microsoft JhengHei UI" w:hAnsi="Microsoft JhengHei UI" w:hint="eastAsia"/>
          <w:bCs/>
          <w:sz w:val="20"/>
          <w:szCs w:val="20"/>
          <w:lang w:eastAsia="zh-TW"/>
        </w:rPr>
        <w:t>各執乙份</w:t>
      </w:r>
      <w:proofErr w:type="gramEnd"/>
      <w:r w:rsidRPr="000E6B8E">
        <w:rPr>
          <w:rFonts w:ascii="Microsoft JhengHei UI" w:eastAsia="Microsoft JhengHei UI" w:hAnsi="Microsoft JhengHei UI" w:hint="eastAsia"/>
          <w:bCs/>
          <w:sz w:val="20"/>
          <w:szCs w:val="20"/>
          <w:lang w:eastAsia="zh-TW"/>
        </w:rPr>
        <w:t>為</w:t>
      </w:r>
      <w:proofErr w:type="gramStart"/>
      <w:r w:rsidRPr="000E6B8E">
        <w:rPr>
          <w:rFonts w:ascii="Microsoft JhengHei UI" w:eastAsia="Microsoft JhengHei UI" w:hAnsi="Microsoft JhengHei UI" w:hint="eastAsia"/>
          <w:bCs/>
          <w:sz w:val="20"/>
          <w:szCs w:val="20"/>
          <w:lang w:eastAsia="zh-TW"/>
        </w:rPr>
        <w:t>憑</w:t>
      </w:r>
      <w:proofErr w:type="gramEnd"/>
      <w:r w:rsidRPr="000E6B8E">
        <w:rPr>
          <w:rFonts w:ascii="Microsoft JhengHei UI" w:eastAsia="Microsoft JhengHei UI" w:hAnsi="Microsoft JhengHei UI" w:hint="eastAsia"/>
          <w:bCs/>
          <w:sz w:val="20"/>
          <w:szCs w:val="20"/>
          <w:lang w:eastAsia="zh-TW"/>
        </w:rPr>
        <w:t>。</w:t>
      </w:r>
    </w:p>
    <w:p w14:paraId="22DFA2F8" w14:textId="76EA5A44" w:rsidR="00CF53C4" w:rsidRPr="000E6B8E" w:rsidRDefault="00CF53C4" w:rsidP="00D04F62">
      <w:pPr>
        <w:spacing w:line="240" w:lineRule="atLeast"/>
        <w:rPr>
          <w:rFonts w:ascii="Microsoft JhengHei UI" w:eastAsia="Microsoft JhengHei UI" w:hAnsi="Microsoft JhengHei UI"/>
          <w:bCs/>
          <w:sz w:val="20"/>
          <w:szCs w:val="20"/>
          <w:lang w:eastAsia="zh-TW"/>
        </w:rPr>
      </w:pPr>
    </w:p>
    <w:p w14:paraId="1795C78F" w14:textId="1F170E4B"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528C284A" w14:textId="3CDDA32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1DC8D275" w14:textId="77777777" w:rsidR="003B3930" w:rsidRPr="000E6B8E" w:rsidRDefault="003B3930" w:rsidP="00D04F62">
      <w:pPr>
        <w:spacing w:line="240" w:lineRule="atLeast"/>
        <w:rPr>
          <w:rFonts w:ascii="Microsoft JhengHei UI" w:eastAsia="Microsoft JhengHei UI" w:hAnsi="Microsoft JhengHei UI"/>
          <w:bCs/>
          <w:sz w:val="20"/>
          <w:szCs w:val="20"/>
          <w:lang w:eastAsia="zh-TW"/>
        </w:rPr>
      </w:pPr>
    </w:p>
    <w:p w14:paraId="0707878D" w14:textId="1667B035"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立合約書人:</w:t>
      </w:r>
    </w:p>
    <w:p w14:paraId="46E7CE51"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45E2C5B4" w14:textId="77777777" w:rsidR="00D04F62" w:rsidRPr="000E6B8E" w:rsidRDefault="00D04F62" w:rsidP="00D04F62">
      <w:pPr>
        <w:tabs>
          <w:tab w:val="left" w:pos="4320"/>
        </w:tabs>
        <w:spacing w:line="240" w:lineRule="atLeast"/>
        <w:outlineLvl w:val="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甲    方:  統一超商股份有限公司</w:t>
      </w:r>
    </w:p>
    <w:p w14:paraId="27C760C9" w14:textId="77777777" w:rsidR="00D04F62" w:rsidRPr="000E6B8E" w:rsidRDefault="00D04F62" w:rsidP="00D04F62">
      <w:pPr>
        <w:tabs>
          <w:tab w:val="left" w:pos="4320"/>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代 表 人:  黃瑞典</w:t>
      </w:r>
    </w:p>
    <w:p w14:paraId="26D8C30E"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公司地址:  台北市東興路65號2樓</w:t>
      </w:r>
    </w:p>
    <w:p w14:paraId="64BFC73A"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電話:      </w:t>
      </w:r>
      <w:r w:rsidRPr="000E6B8E">
        <w:rPr>
          <w:rFonts w:ascii="Microsoft JhengHei UI" w:eastAsia="Microsoft JhengHei UI" w:hAnsi="Microsoft JhengHei UI" w:cs="Arial"/>
          <w:bCs/>
          <w:sz w:val="20"/>
          <w:szCs w:val="20"/>
          <w:lang w:eastAsia="zh-TW"/>
        </w:rPr>
        <w:t>02</w:t>
      </w:r>
      <w:r w:rsidRPr="000E6B8E">
        <w:rPr>
          <w:rFonts w:ascii="Microsoft JhengHei UI" w:eastAsia="Microsoft JhengHei UI" w:hAnsi="Microsoft JhengHei UI" w:cs="Arial" w:hint="eastAsia"/>
          <w:bCs/>
          <w:sz w:val="20"/>
          <w:szCs w:val="20"/>
          <w:lang w:eastAsia="zh-TW"/>
        </w:rPr>
        <w:t>-</w:t>
      </w:r>
      <w:r w:rsidRPr="000E6B8E">
        <w:rPr>
          <w:rFonts w:ascii="Microsoft JhengHei UI" w:eastAsia="Microsoft JhengHei UI" w:hAnsi="Microsoft JhengHei UI" w:cs="Arial"/>
          <w:bCs/>
          <w:sz w:val="20"/>
          <w:szCs w:val="20"/>
          <w:lang w:eastAsia="zh-TW"/>
        </w:rPr>
        <w:t xml:space="preserve"> 27478711</w:t>
      </w:r>
    </w:p>
    <w:p w14:paraId="2C4ADF6D" w14:textId="77777777" w:rsidR="00D04F62" w:rsidRPr="000E6B8E" w:rsidRDefault="00D04F62" w:rsidP="00D04F62">
      <w:pPr>
        <w:spacing w:line="240" w:lineRule="atLeast"/>
        <w:rPr>
          <w:rFonts w:ascii="Microsoft JhengHei UI" w:eastAsia="Microsoft JhengHei UI" w:hAnsi="Microsoft JhengHei UI" w:cs="Arial"/>
          <w:bCs/>
          <w:sz w:val="20"/>
          <w:szCs w:val="20"/>
          <w:lang w:eastAsia="zh-TW"/>
        </w:rPr>
      </w:pPr>
      <w:r w:rsidRPr="000E6B8E">
        <w:rPr>
          <w:rFonts w:ascii="Microsoft JhengHei UI" w:eastAsia="Microsoft JhengHei UI" w:hAnsi="Microsoft JhengHei UI" w:hint="eastAsia"/>
          <w:bCs/>
          <w:spacing w:val="20"/>
          <w:sz w:val="20"/>
          <w:szCs w:val="20"/>
          <w:lang w:eastAsia="zh-TW"/>
        </w:rPr>
        <w:t>統一編號：</w:t>
      </w:r>
      <w:r w:rsidRPr="000E6B8E">
        <w:rPr>
          <w:rFonts w:ascii="Microsoft JhengHei UI" w:eastAsia="Microsoft JhengHei UI" w:hAnsi="Microsoft JhengHei UI" w:cs="Arial"/>
          <w:bCs/>
          <w:sz w:val="20"/>
          <w:szCs w:val="20"/>
          <w:lang w:eastAsia="zh-TW"/>
        </w:rPr>
        <w:t>22555003</w:t>
      </w:r>
    </w:p>
    <w:p w14:paraId="37490DEE" w14:textId="77777777" w:rsidR="00D04F62" w:rsidRPr="000E6B8E" w:rsidRDefault="00D04F62" w:rsidP="00D04F62">
      <w:pPr>
        <w:spacing w:line="240" w:lineRule="atLeast"/>
        <w:rPr>
          <w:rFonts w:ascii="Microsoft JhengHei UI" w:eastAsia="Microsoft JhengHei UI" w:hAnsi="Microsoft JhengHei UI"/>
          <w:bCs/>
          <w:sz w:val="20"/>
          <w:szCs w:val="20"/>
          <w:lang w:eastAsia="zh-TW"/>
        </w:rPr>
      </w:pPr>
    </w:p>
    <w:p w14:paraId="74557974" w14:textId="77777777" w:rsidR="00511EC9" w:rsidRPr="000E6B8E" w:rsidRDefault="00511EC9" w:rsidP="00511EC9">
      <w:pPr>
        <w:tabs>
          <w:tab w:val="left" w:pos="1134"/>
          <w:tab w:val="left" w:pos="4320"/>
        </w:tabs>
        <w:spacing w:line="240" w:lineRule="atLeast"/>
        <w:outlineLvl w:val="0"/>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乙    方 :  奕祺行銷股份有限公司</w:t>
      </w:r>
    </w:p>
    <w:p w14:paraId="0E213C4C" w14:textId="77777777" w:rsidR="00511EC9" w:rsidRPr="000E6B8E" w:rsidRDefault="00511EC9" w:rsidP="00511EC9">
      <w:pPr>
        <w:tabs>
          <w:tab w:val="left" w:pos="1134"/>
          <w:tab w:val="left" w:pos="4320"/>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代 表 人：</w:t>
      </w:r>
      <w:r w:rsidRPr="000E6B8E">
        <w:rPr>
          <w:rFonts w:ascii="Microsoft JhengHei UI" w:eastAsia="Microsoft JhengHei UI" w:hAnsi="Microsoft JhengHei UI"/>
          <w:bCs/>
          <w:sz w:val="20"/>
          <w:szCs w:val="20"/>
          <w:lang w:eastAsia="zh-TW"/>
        </w:rPr>
        <w:tab/>
      </w:r>
      <w:r w:rsidRPr="000E6B8E">
        <w:rPr>
          <w:rFonts w:ascii="Microsoft JhengHei UI" w:eastAsia="Microsoft JhengHei UI" w:hAnsi="Microsoft JhengHei UI" w:hint="eastAsia"/>
          <w:bCs/>
          <w:sz w:val="20"/>
          <w:szCs w:val="20"/>
          <w:lang w:eastAsia="zh-TW"/>
        </w:rPr>
        <w:t>李健吉</w:t>
      </w:r>
    </w:p>
    <w:p w14:paraId="2C12EB7B" w14:textId="38F6EC8C"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公司地址：</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台北市復興南路一段</w:t>
      </w:r>
      <w:r w:rsidR="00657719">
        <w:rPr>
          <w:rFonts w:ascii="Microsoft JhengHei UI" w:eastAsia="Microsoft JhengHei UI" w:hAnsi="Microsoft JhengHei UI" w:hint="eastAsia"/>
          <w:bCs/>
          <w:sz w:val="20"/>
          <w:szCs w:val="20"/>
          <w:lang w:eastAsia="zh-TW"/>
        </w:rPr>
        <w:t>237</w:t>
      </w:r>
      <w:r w:rsidRPr="000E6B8E">
        <w:rPr>
          <w:rFonts w:ascii="Microsoft JhengHei UI" w:eastAsia="Microsoft JhengHei UI" w:hAnsi="Microsoft JhengHei UI" w:hint="eastAsia"/>
          <w:bCs/>
          <w:sz w:val="20"/>
          <w:szCs w:val="20"/>
          <w:lang w:eastAsia="zh-TW"/>
        </w:rPr>
        <w:t>號</w:t>
      </w:r>
      <w:r w:rsidR="00657719">
        <w:rPr>
          <w:rFonts w:ascii="Microsoft JhengHei UI" w:eastAsia="Microsoft JhengHei UI" w:hAnsi="Microsoft JhengHei UI" w:hint="eastAsia"/>
          <w:bCs/>
          <w:sz w:val="20"/>
          <w:szCs w:val="20"/>
          <w:lang w:eastAsia="zh-TW"/>
        </w:rPr>
        <w:t>11</w:t>
      </w:r>
      <w:r w:rsidRPr="000E6B8E">
        <w:rPr>
          <w:rFonts w:ascii="Microsoft JhengHei UI" w:eastAsia="Microsoft JhengHei UI" w:hAnsi="Microsoft JhengHei UI" w:hint="eastAsia"/>
          <w:bCs/>
          <w:sz w:val="20"/>
          <w:szCs w:val="20"/>
          <w:lang w:eastAsia="zh-TW"/>
        </w:rPr>
        <w:t>樓</w:t>
      </w:r>
    </w:p>
    <w:p w14:paraId="6CE0862D" w14:textId="77777777"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 xml:space="preserve">電 </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hint="eastAsia"/>
          <w:bCs/>
          <w:sz w:val="20"/>
          <w:szCs w:val="20"/>
          <w:lang w:eastAsia="zh-TW"/>
        </w:rPr>
        <w:t>話：</w:t>
      </w:r>
      <w:r w:rsidRPr="000E6B8E">
        <w:rPr>
          <w:rFonts w:ascii="Microsoft JhengHei UI" w:eastAsia="Microsoft JhengHei UI" w:hAnsi="Microsoft JhengHei UI"/>
          <w:bCs/>
          <w:sz w:val="20"/>
          <w:szCs w:val="20"/>
          <w:lang w:eastAsia="zh-TW"/>
        </w:rPr>
        <w:t xml:space="preserve"> </w:t>
      </w:r>
      <w:r w:rsidRPr="000E6B8E">
        <w:rPr>
          <w:rFonts w:ascii="Microsoft JhengHei UI" w:eastAsia="Microsoft JhengHei UI" w:hAnsi="Microsoft JhengHei UI"/>
          <w:bCs/>
          <w:sz w:val="20"/>
          <w:szCs w:val="20"/>
          <w:lang w:eastAsia="zh-TW"/>
        </w:rPr>
        <w:tab/>
        <w:t>(</w:t>
      </w:r>
      <w:r w:rsidRPr="000E6B8E">
        <w:rPr>
          <w:rFonts w:ascii="Microsoft JhengHei UI" w:eastAsia="Microsoft JhengHei UI" w:hAnsi="Microsoft JhengHei UI" w:cs="Arial"/>
          <w:bCs/>
          <w:sz w:val="20"/>
          <w:szCs w:val="20"/>
          <w:lang w:eastAsia="zh-TW"/>
        </w:rPr>
        <w:t>02) 2701-0668</w:t>
      </w:r>
    </w:p>
    <w:p w14:paraId="7C886AE6" w14:textId="77777777" w:rsidR="00511EC9" w:rsidRPr="000E6B8E" w:rsidRDefault="00511EC9" w:rsidP="00511EC9">
      <w:pPr>
        <w:tabs>
          <w:tab w:val="left" w:pos="1134"/>
        </w:tabs>
        <w:spacing w:line="240" w:lineRule="atLeast"/>
        <w:rPr>
          <w:rFonts w:ascii="Microsoft JhengHei UI" w:eastAsia="Microsoft JhengHei UI" w:hAnsi="Microsoft JhengHei UI"/>
          <w:bCs/>
          <w:sz w:val="20"/>
          <w:szCs w:val="20"/>
          <w:lang w:eastAsia="zh-TW"/>
        </w:rPr>
      </w:pPr>
      <w:r w:rsidRPr="000E6B8E">
        <w:rPr>
          <w:rFonts w:ascii="Microsoft JhengHei UI" w:eastAsia="Microsoft JhengHei UI" w:hAnsi="Microsoft JhengHei UI" w:hint="eastAsia"/>
          <w:bCs/>
          <w:sz w:val="20"/>
          <w:szCs w:val="20"/>
          <w:lang w:eastAsia="zh-TW"/>
        </w:rPr>
        <w:t>統一編號：</w:t>
      </w:r>
      <w:r w:rsidRPr="000E6B8E">
        <w:rPr>
          <w:rFonts w:ascii="Microsoft JhengHei UI" w:eastAsia="Microsoft JhengHei UI" w:hAnsi="Microsoft JhengHei UI"/>
          <w:bCs/>
          <w:sz w:val="20"/>
          <w:szCs w:val="20"/>
          <w:lang w:eastAsia="zh-TW"/>
        </w:rPr>
        <w:tab/>
      </w:r>
      <w:r w:rsidRPr="000E6B8E">
        <w:rPr>
          <w:rFonts w:ascii="Microsoft JhengHei UI" w:eastAsia="Microsoft JhengHei UI" w:hAnsi="Microsoft JhengHei UI" w:cs="Arial"/>
          <w:bCs/>
          <w:sz w:val="20"/>
          <w:szCs w:val="20"/>
          <w:lang w:eastAsia="zh-TW"/>
        </w:rPr>
        <w:t>90222587</w:t>
      </w:r>
    </w:p>
    <w:p w14:paraId="14325A30" w14:textId="0AE0FCF8" w:rsidR="00D04F62" w:rsidRPr="000E6B8E" w:rsidRDefault="00D04F62" w:rsidP="00D04F62">
      <w:pPr>
        <w:spacing w:line="240" w:lineRule="atLeast"/>
        <w:rPr>
          <w:rFonts w:ascii="Microsoft JhengHei UI" w:eastAsia="Microsoft JhengHei UI" w:hAnsi="Microsoft JhengHei UI" w:cs="Arial"/>
          <w:bCs/>
          <w:sz w:val="20"/>
          <w:szCs w:val="20"/>
          <w:highlight w:val="yellow"/>
          <w:lang w:eastAsia="zh-TW"/>
        </w:rPr>
      </w:pPr>
    </w:p>
    <w:p w14:paraId="4536F437"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0A46F06E"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49FEA416" w14:textId="77777777" w:rsidR="00511EC9" w:rsidRPr="000E6B8E" w:rsidRDefault="00511EC9" w:rsidP="00D04F62">
      <w:pPr>
        <w:spacing w:line="240" w:lineRule="atLeast"/>
        <w:rPr>
          <w:rFonts w:ascii="Microsoft JhengHei UI" w:eastAsia="Microsoft JhengHei UI" w:hAnsi="Microsoft JhengHei UI" w:cs="Arial"/>
          <w:bCs/>
          <w:sz w:val="20"/>
          <w:szCs w:val="20"/>
          <w:highlight w:val="yellow"/>
          <w:lang w:eastAsia="zh-TW"/>
        </w:rPr>
      </w:pPr>
    </w:p>
    <w:p w14:paraId="6F5896A4" w14:textId="0B021D31" w:rsidR="00617988" w:rsidRPr="000E6B8E" w:rsidRDefault="00D04F62" w:rsidP="00CF53C4">
      <w:pPr>
        <w:spacing w:line="240" w:lineRule="atLeast"/>
        <w:jc w:val="distribute"/>
        <w:rPr>
          <w:rFonts w:ascii="Microsoft JhengHei UI" w:eastAsia="Microsoft JhengHei UI" w:hAnsi="Microsoft JhengHei UI"/>
          <w:sz w:val="20"/>
          <w:szCs w:val="20"/>
          <w:lang w:eastAsia="zh-TW"/>
        </w:rPr>
      </w:pPr>
      <w:r w:rsidRPr="000E6B8E">
        <w:rPr>
          <w:rFonts w:ascii="Microsoft JhengHei UI" w:eastAsia="Microsoft JhengHei UI" w:hAnsi="Microsoft JhengHei UI" w:hint="eastAsia"/>
          <w:sz w:val="20"/>
          <w:szCs w:val="20"/>
          <w:lang w:eastAsia="zh-TW"/>
        </w:rPr>
        <w:t>中華民國</w:t>
      </w:r>
      <w:r w:rsidR="00B376C5" w:rsidRPr="00B376C5">
        <w:rPr>
          <w:rFonts w:ascii="Microsoft JhengHei UI" w:eastAsia="Microsoft JhengHei UI" w:hAnsi="Microsoft JhengHei UI"/>
          <w:sz w:val="20"/>
          <w:szCs w:val="20"/>
          <w:lang w:eastAsia="zh-TW"/>
        </w:rPr>
        <w:t>{{簽約年}}</w:t>
      </w:r>
      <w:r w:rsidRPr="000E6B8E">
        <w:rPr>
          <w:rFonts w:ascii="Microsoft JhengHei UI" w:eastAsia="Microsoft JhengHei UI" w:hAnsi="Microsoft JhengHei UI" w:hint="eastAsia"/>
          <w:sz w:val="20"/>
          <w:szCs w:val="20"/>
          <w:lang w:eastAsia="zh-TW"/>
        </w:rPr>
        <w:t>年</w:t>
      </w:r>
      <w:r w:rsidR="00BA078C" w:rsidRPr="00BA078C">
        <w:rPr>
          <w:rFonts w:ascii="Microsoft JhengHei UI" w:eastAsia="Microsoft JhengHei UI" w:hAnsi="Microsoft JhengHei UI"/>
          <w:sz w:val="20"/>
          <w:szCs w:val="20"/>
          <w:lang w:eastAsia="zh-TW"/>
        </w:rPr>
        <w:t>{{簽約月}}</w:t>
      </w:r>
      <w:r w:rsidRPr="000E6B8E">
        <w:rPr>
          <w:rFonts w:ascii="Microsoft JhengHei UI" w:eastAsia="Microsoft JhengHei UI" w:hAnsi="Microsoft JhengHei UI" w:hint="eastAsia"/>
          <w:sz w:val="20"/>
          <w:szCs w:val="20"/>
          <w:lang w:eastAsia="zh-TW"/>
        </w:rPr>
        <w:t>月</w:t>
      </w:r>
      <w:r w:rsidR="00BA078C" w:rsidRPr="00BA078C">
        <w:rPr>
          <w:rFonts w:ascii="Microsoft JhengHei UI" w:eastAsia="Microsoft JhengHei UI" w:hAnsi="Microsoft JhengHei UI"/>
          <w:sz w:val="20"/>
          <w:szCs w:val="20"/>
          <w:lang w:eastAsia="zh-TW"/>
        </w:rPr>
        <w:t>{{簽約日}}</w:t>
      </w:r>
      <w:r w:rsidR="002D70FC" w:rsidRPr="000E6B8E">
        <w:rPr>
          <w:rFonts w:ascii="Microsoft JhengHei UI" w:eastAsia="Microsoft JhengHei UI" w:hAnsi="Microsoft JhengHei UI" w:hint="eastAsia"/>
          <w:sz w:val="20"/>
          <w:szCs w:val="20"/>
          <w:lang w:eastAsia="zh-TW"/>
        </w:rPr>
        <w:t xml:space="preserve"> </w:t>
      </w:r>
      <w:r w:rsidRPr="000E6B8E">
        <w:rPr>
          <w:rFonts w:ascii="Microsoft JhengHei UI" w:eastAsia="Microsoft JhengHei UI" w:hAnsi="Microsoft JhengHei UI" w:hint="eastAsia"/>
          <w:sz w:val="20"/>
          <w:szCs w:val="20"/>
          <w:lang w:eastAsia="zh-TW"/>
        </w:rPr>
        <w:t>日</w:t>
      </w:r>
    </w:p>
    <w:p w14:paraId="13D33B97" w14:textId="7D6B39AB" w:rsidR="00C05450" w:rsidRDefault="00C05450" w:rsidP="00411B91">
      <w:pPr>
        <w:pStyle w:val="Default"/>
        <w:snapToGrid w:val="0"/>
        <w:rPr>
          <w:b/>
          <w:sz w:val="32"/>
        </w:rPr>
      </w:pPr>
    </w:p>
    <w:p w14:paraId="15905241" w14:textId="609CC606" w:rsidR="003B3930" w:rsidRDefault="003B3930" w:rsidP="00411B91">
      <w:pPr>
        <w:pStyle w:val="Default"/>
        <w:snapToGrid w:val="0"/>
        <w:rPr>
          <w:b/>
          <w:sz w:val="32"/>
        </w:rPr>
      </w:pPr>
    </w:p>
    <w:p w14:paraId="7965C9D0" w14:textId="7E575FBB" w:rsidR="003B3930" w:rsidRDefault="003B3930" w:rsidP="00411B91">
      <w:pPr>
        <w:pStyle w:val="Default"/>
        <w:snapToGrid w:val="0"/>
        <w:rPr>
          <w:b/>
          <w:sz w:val="32"/>
        </w:rPr>
      </w:pPr>
    </w:p>
    <w:p w14:paraId="790086F6" w14:textId="19110592" w:rsidR="003B3930" w:rsidRDefault="003B3930" w:rsidP="00411B91">
      <w:pPr>
        <w:pStyle w:val="Default"/>
        <w:snapToGrid w:val="0"/>
        <w:rPr>
          <w:b/>
          <w:sz w:val="32"/>
        </w:rPr>
      </w:pPr>
    </w:p>
    <w:p w14:paraId="3D0F8117" w14:textId="769F53AB" w:rsidR="003B3930" w:rsidRDefault="003B3930" w:rsidP="00411B91">
      <w:pPr>
        <w:pStyle w:val="Default"/>
        <w:snapToGrid w:val="0"/>
        <w:rPr>
          <w:b/>
          <w:sz w:val="32"/>
        </w:rPr>
      </w:pPr>
    </w:p>
    <w:p w14:paraId="6603EF59" w14:textId="77777777" w:rsidR="002D6FA0" w:rsidRDefault="002D6FA0" w:rsidP="00411B91">
      <w:pPr>
        <w:pStyle w:val="Default"/>
        <w:snapToGrid w:val="0"/>
        <w:rPr>
          <w:b/>
          <w:sz w:val="32"/>
        </w:rPr>
      </w:pPr>
    </w:p>
    <w:p w14:paraId="2C84CF84" w14:textId="77777777" w:rsidR="002D6FA0" w:rsidRDefault="002D6FA0" w:rsidP="00411B91">
      <w:pPr>
        <w:pStyle w:val="Default"/>
        <w:snapToGrid w:val="0"/>
        <w:rPr>
          <w:b/>
          <w:sz w:val="32"/>
        </w:rPr>
      </w:pPr>
    </w:p>
    <w:p w14:paraId="3B3CB883" w14:textId="77777777" w:rsidR="002D6FA0" w:rsidRDefault="002D6FA0" w:rsidP="00411B91">
      <w:pPr>
        <w:pStyle w:val="Default"/>
        <w:snapToGrid w:val="0"/>
        <w:rPr>
          <w:b/>
          <w:sz w:val="32"/>
        </w:rPr>
      </w:pPr>
    </w:p>
    <w:p w14:paraId="6540852F" w14:textId="77777777" w:rsidR="002D6FA0" w:rsidRDefault="002D6FA0" w:rsidP="00411B91">
      <w:pPr>
        <w:pStyle w:val="Default"/>
        <w:snapToGrid w:val="0"/>
        <w:rPr>
          <w:b/>
          <w:sz w:val="32"/>
        </w:rPr>
      </w:pPr>
    </w:p>
    <w:p w14:paraId="4659B2CB" w14:textId="77777777" w:rsidR="002D6FA0" w:rsidRDefault="002D6FA0" w:rsidP="00411B91">
      <w:pPr>
        <w:pStyle w:val="Default"/>
        <w:snapToGrid w:val="0"/>
        <w:rPr>
          <w:b/>
          <w:sz w:val="32"/>
        </w:rPr>
      </w:pPr>
    </w:p>
    <w:p w14:paraId="2B2385D1" w14:textId="77777777" w:rsidR="002D6FA0" w:rsidRDefault="002D6FA0" w:rsidP="00411B91">
      <w:pPr>
        <w:pStyle w:val="Default"/>
        <w:snapToGrid w:val="0"/>
        <w:rPr>
          <w:b/>
          <w:sz w:val="32"/>
        </w:rPr>
      </w:pPr>
    </w:p>
    <w:p w14:paraId="5B504103" w14:textId="77777777" w:rsidR="002D6FA0" w:rsidRDefault="002D6FA0" w:rsidP="00411B91">
      <w:pPr>
        <w:pStyle w:val="Default"/>
        <w:snapToGrid w:val="0"/>
        <w:rPr>
          <w:b/>
          <w:sz w:val="32"/>
        </w:rPr>
      </w:pPr>
    </w:p>
    <w:p w14:paraId="5BBFC4F0" w14:textId="77777777" w:rsidR="002D6FA0" w:rsidRDefault="002D6FA0" w:rsidP="00411B91">
      <w:pPr>
        <w:pStyle w:val="Default"/>
        <w:snapToGrid w:val="0"/>
        <w:rPr>
          <w:b/>
          <w:sz w:val="32"/>
        </w:rPr>
      </w:pPr>
    </w:p>
    <w:p w14:paraId="175C0974" w14:textId="77777777" w:rsidR="002D6FA0" w:rsidRDefault="002D6FA0" w:rsidP="00411B91">
      <w:pPr>
        <w:pStyle w:val="Default"/>
        <w:snapToGrid w:val="0"/>
        <w:rPr>
          <w:b/>
          <w:sz w:val="32"/>
        </w:rPr>
      </w:pPr>
    </w:p>
    <w:p w14:paraId="70AA47F1" w14:textId="77777777" w:rsidR="002D6FA0" w:rsidRDefault="002D6FA0" w:rsidP="00411B91">
      <w:pPr>
        <w:pStyle w:val="Default"/>
        <w:snapToGrid w:val="0"/>
        <w:rPr>
          <w:b/>
          <w:sz w:val="32"/>
        </w:rPr>
      </w:pPr>
    </w:p>
    <w:p w14:paraId="6A6F113D" w14:textId="77777777" w:rsidR="002D6FA0" w:rsidRDefault="002D6FA0" w:rsidP="00411B91">
      <w:pPr>
        <w:pStyle w:val="Default"/>
        <w:snapToGrid w:val="0"/>
        <w:rPr>
          <w:b/>
          <w:sz w:val="32"/>
        </w:rPr>
      </w:pPr>
    </w:p>
    <w:p w14:paraId="7914676A" w14:textId="77777777" w:rsidR="002D6FA0" w:rsidRDefault="002D6FA0" w:rsidP="00411B91">
      <w:pPr>
        <w:pStyle w:val="Default"/>
        <w:snapToGrid w:val="0"/>
        <w:rPr>
          <w:b/>
          <w:sz w:val="32"/>
        </w:rPr>
      </w:pPr>
    </w:p>
    <w:p w14:paraId="36A70349" w14:textId="77777777" w:rsidR="002D6FA0" w:rsidRPr="002D6FA0" w:rsidRDefault="002D6FA0" w:rsidP="00411B91">
      <w:pPr>
        <w:pStyle w:val="Default"/>
        <w:snapToGrid w:val="0"/>
        <w:rPr>
          <w:b/>
          <w:sz w:val="32"/>
        </w:rPr>
      </w:pPr>
    </w:p>
    <w:p w14:paraId="1DD33E04" w14:textId="77777777" w:rsidR="00E90F8F" w:rsidRDefault="00E90F8F" w:rsidP="00E90F8F">
      <w:pPr>
        <w:pStyle w:val="Default"/>
        <w:snapToGrid w:val="0"/>
        <w:rPr>
          <w:b/>
          <w:sz w:val="14"/>
          <w:szCs w:val="14"/>
        </w:rPr>
      </w:pPr>
    </w:p>
    <w:p w14:paraId="0CC545AA" w14:textId="094B0388" w:rsidR="00E90F8F" w:rsidRPr="00E90F8F" w:rsidRDefault="00E90F8F" w:rsidP="00E90F8F">
      <w:pPr>
        <w:pStyle w:val="Default"/>
        <w:snapToGrid w:val="0"/>
        <w:rPr>
          <w:b/>
          <w:sz w:val="14"/>
          <w:szCs w:val="14"/>
        </w:rPr>
      </w:pPr>
      <w:r w:rsidRPr="00E90F8F">
        <w:rPr>
          <w:rFonts w:hint="eastAsia"/>
          <w:b/>
          <w:sz w:val="14"/>
          <w:szCs w:val="14"/>
        </w:rPr>
        <w:lastRenderedPageBreak/>
        <w:t>附件</w:t>
      </w:r>
    </w:p>
    <w:p w14:paraId="070E4488" w14:textId="77777777" w:rsidR="00E90F8F" w:rsidRPr="00E90F8F" w:rsidRDefault="00E90F8F" w:rsidP="00E90F8F">
      <w:pPr>
        <w:pStyle w:val="Default"/>
        <w:snapToGrid w:val="0"/>
        <w:jc w:val="center"/>
        <w:rPr>
          <w:b/>
          <w:sz w:val="14"/>
          <w:szCs w:val="14"/>
        </w:rPr>
      </w:pPr>
      <w:r w:rsidRPr="00E90F8F">
        <w:rPr>
          <w:rFonts w:hint="eastAsia"/>
          <w:b/>
          <w:sz w:val="14"/>
          <w:szCs w:val="14"/>
        </w:rPr>
        <w:t>統一超商暨轉投資事業協力廠商行為準則</w:t>
      </w:r>
    </w:p>
    <w:p w14:paraId="4967CA9B" w14:textId="77777777" w:rsidR="00E90F8F" w:rsidRPr="00E90F8F" w:rsidRDefault="00E90F8F" w:rsidP="00E90F8F">
      <w:pPr>
        <w:pStyle w:val="Default"/>
        <w:snapToGrid w:val="0"/>
        <w:rPr>
          <w:sz w:val="14"/>
          <w:szCs w:val="14"/>
        </w:rPr>
      </w:pPr>
      <w:r w:rsidRPr="00E90F8F">
        <w:rPr>
          <w:rFonts w:hint="eastAsia"/>
          <w:sz w:val="14"/>
          <w:szCs w:val="14"/>
        </w:rPr>
        <w:t xml:space="preserve">                                                      </w:t>
      </w:r>
      <w:r w:rsidRPr="00E90F8F">
        <w:rPr>
          <w:sz w:val="14"/>
          <w:szCs w:val="14"/>
        </w:rPr>
        <w:t xml:space="preserve">            </w:t>
      </w:r>
      <w:r w:rsidRPr="00E90F8F">
        <w:rPr>
          <w:rFonts w:hint="eastAsia"/>
          <w:sz w:val="14"/>
          <w:szCs w:val="14"/>
        </w:rPr>
        <w:t>2026年03月25日</w:t>
      </w:r>
    </w:p>
    <w:p w14:paraId="2DD474CD"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為確保統一超商暨轉投資事業(下稱</w:t>
      </w:r>
      <w:r w:rsidRPr="00E90F8F">
        <w:rPr>
          <w:rFonts w:hAnsi="標楷體"/>
          <w:sz w:val="14"/>
          <w:szCs w:val="14"/>
        </w:rPr>
        <w:t>UNI-PCSC</w:t>
      </w:r>
      <w:r w:rsidRPr="00E90F8F">
        <w:rPr>
          <w:rFonts w:hAnsi="標楷體" w:hint="eastAsia"/>
          <w:sz w:val="14"/>
          <w:szCs w:val="14"/>
        </w:rPr>
        <w:t>)公司之協力廠商(</w:t>
      </w:r>
      <w:proofErr w:type="gramStart"/>
      <w:r w:rsidRPr="00E90F8F">
        <w:rPr>
          <w:rFonts w:hAnsi="標楷體" w:hint="eastAsia"/>
          <w:sz w:val="14"/>
          <w:szCs w:val="14"/>
        </w:rPr>
        <w:t>供應鏈內之</w:t>
      </w:r>
      <w:proofErr w:type="gramEnd"/>
      <w:r w:rsidRPr="00E90F8F">
        <w:rPr>
          <w:rFonts w:hAnsi="標楷體" w:hint="eastAsia"/>
          <w:sz w:val="14"/>
          <w:szCs w:val="14"/>
        </w:rPr>
        <w:t>廠商)工作環境安全、協力廠商員工有尊嚴且能受到尊重、所為商業之營運係促進環保並願意遵守道德操守，故UNI-PCSC公司制定了本協力廠商行為準則（“準則”）。UNI-PCSC公司要求協力廠商遵守本準則，同時遵守其經營所在國與地區的法律和法規。UNI-PCSC公司也鼓勵協力廠商要求其下游供應商、承包商和服務提供商認同並採用本準則。</w:t>
      </w:r>
    </w:p>
    <w:p w14:paraId="4A91A3CE"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協力廠商對本準則的遵守情況將是UNI-PCSC公司在做出購買、合作、續約等決策時的重要考量之</w:t>
      </w:r>
      <w:proofErr w:type="gramStart"/>
      <w:r w:rsidRPr="00E90F8F">
        <w:rPr>
          <w:rFonts w:hAnsi="標楷體" w:hint="eastAsia"/>
          <w:sz w:val="14"/>
          <w:szCs w:val="14"/>
        </w:rPr>
        <w:t>一</w:t>
      </w:r>
      <w:proofErr w:type="gramEnd"/>
      <w:r w:rsidRPr="00E90F8F">
        <w:rPr>
          <w:rFonts w:hAnsi="標楷體" w:hint="eastAsia"/>
          <w:sz w:val="14"/>
          <w:szCs w:val="14"/>
        </w:rPr>
        <w:t>。UNI-PCSC公司期望透過與協力廠商的密切合作、溝通、稽核和後續評估，以推動結構性創新與持續性成長。若不遵守本準則或不願意與UNI-PCSC公司稽核人員合作之協力廠商，可能會導致與UNI-PCSC公司業務關係終止或其他可預期或不可預期之損失金額(包含但不限於賠償、罰款等)，特此指明。</w:t>
      </w:r>
    </w:p>
    <w:p w14:paraId="5045ECAD"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本準則由</w:t>
      </w:r>
      <w:r w:rsidRPr="00E90F8F">
        <w:rPr>
          <w:rFonts w:hAnsi="標楷體" w:hint="eastAsia"/>
          <w:sz w:val="14"/>
          <w:szCs w:val="14"/>
          <w:highlight w:val="yellow"/>
        </w:rPr>
        <w:t>六個部分</w:t>
      </w:r>
      <w:r w:rsidRPr="00E90F8F">
        <w:rPr>
          <w:rFonts w:hAnsi="標楷體" w:hint="eastAsia"/>
          <w:sz w:val="14"/>
          <w:szCs w:val="14"/>
        </w:rPr>
        <w:t>組成，</w:t>
      </w:r>
      <w:r w:rsidRPr="00E90F8F">
        <w:rPr>
          <w:rFonts w:hAnsi="標楷體" w:hint="eastAsia"/>
          <w:b/>
          <w:sz w:val="14"/>
          <w:szCs w:val="14"/>
          <w:u w:val="single"/>
        </w:rPr>
        <w:t xml:space="preserve">A 部分為勞工標準與規範、B部分為健康與安全、C 部分為環境安全標準、D部分提供有關商業道德規範、E部分為公平合理的管理程序 </w:t>
      </w:r>
      <w:r w:rsidRPr="00E90F8F">
        <w:rPr>
          <w:rFonts w:hAnsi="標楷體" w:hint="eastAsia"/>
          <w:b/>
          <w:sz w:val="14"/>
          <w:szCs w:val="14"/>
          <w:highlight w:val="yellow"/>
          <w:u w:val="single"/>
        </w:rPr>
        <w:t>及 F部分為資通訊安全</w:t>
      </w:r>
      <w:r w:rsidRPr="00E90F8F">
        <w:rPr>
          <w:rFonts w:hAnsi="標楷體" w:hint="eastAsia"/>
          <w:sz w:val="14"/>
          <w:szCs w:val="14"/>
        </w:rPr>
        <w:t>。</w:t>
      </w:r>
    </w:p>
    <w:p w14:paraId="259596B2"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最後，本準則中各項規定，係參照「聯合國工商企業與人權指導原則,2011版」（</w:t>
      </w:r>
      <w:proofErr w:type="spellStart"/>
      <w:r w:rsidRPr="00E90F8F">
        <w:rPr>
          <w:rFonts w:hAnsi="標楷體" w:hint="eastAsia"/>
          <w:sz w:val="14"/>
          <w:szCs w:val="14"/>
        </w:rPr>
        <w:t>U</w:t>
      </w:r>
      <w:r w:rsidRPr="00E90F8F">
        <w:rPr>
          <w:rFonts w:hAnsi="標楷體"/>
          <w:sz w:val="14"/>
          <w:szCs w:val="14"/>
        </w:rPr>
        <w:t>NGPs,T</w:t>
      </w:r>
      <w:r w:rsidRPr="00E90F8F">
        <w:rPr>
          <w:rFonts w:hAnsi="標楷體" w:hint="eastAsia"/>
          <w:sz w:val="14"/>
          <w:szCs w:val="14"/>
        </w:rPr>
        <w:t>he</w:t>
      </w:r>
      <w:proofErr w:type="spellEnd"/>
      <w:r w:rsidRPr="00E90F8F">
        <w:rPr>
          <w:rFonts w:hAnsi="標楷體" w:hint="eastAsia"/>
          <w:sz w:val="14"/>
          <w:szCs w:val="14"/>
        </w:rPr>
        <w:t xml:space="preserve"> UN Guiding Principles on Business and Human Rights</w:t>
      </w:r>
      <w:r w:rsidRPr="00E90F8F">
        <w:rPr>
          <w:rFonts w:hAnsi="標楷體"/>
          <w:sz w:val="14"/>
          <w:szCs w:val="14"/>
        </w:rPr>
        <w:t>,</w:t>
      </w:r>
      <w:r w:rsidRPr="00E90F8F">
        <w:rPr>
          <w:rFonts w:hAnsi="標楷體" w:hint="eastAsia"/>
          <w:sz w:val="14"/>
          <w:szCs w:val="14"/>
        </w:rPr>
        <w:t>2011）及其他國際間普遍採用之人權規章所訂定，並得隨時檢視與修訂。</w:t>
      </w:r>
    </w:p>
    <w:p w14:paraId="76C2E914" w14:textId="77777777" w:rsidR="00E90F8F" w:rsidRPr="00E90F8F" w:rsidRDefault="00E90F8F" w:rsidP="00E90F8F">
      <w:pPr>
        <w:pStyle w:val="Default"/>
        <w:snapToGrid w:val="0"/>
        <w:rPr>
          <w:rFonts w:hAnsi="標楷體"/>
          <w:b/>
          <w:color w:val="FF0000"/>
          <w:sz w:val="14"/>
          <w:szCs w:val="14"/>
          <w:u w:val="single"/>
        </w:rPr>
      </w:pPr>
      <w:r w:rsidRPr="00E90F8F">
        <w:rPr>
          <w:rFonts w:hAnsi="標楷體" w:hint="eastAsia"/>
          <w:b/>
          <w:color w:val="FF0000"/>
          <w:sz w:val="14"/>
          <w:szCs w:val="14"/>
          <w:u w:val="single"/>
        </w:rPr>
        <w:t>A. 勞工標準與規範</w:t>
      </w:r>
    </w:p>
    <w:p w14:paraId="2E7489DF"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協力廠商應根據國際社會公認之準則，承諾維護並尊重勞工人權與法令。此適用於所有勞工，包括但不限於臨時工、</w:t>
      </w:r>
      <w:proofErr w:type="gramStart"/>
      <w:r w:rsidRPr="00E90F8F">
        <w:rPr>
          <w:rFonts w:hAnsi="標楷體" w:hint="eastAsia"/>
          <w:sz w:val="14"/>
          <w:szCs w:val="14"/>
        </w:rPr>
        <w:t>建教生</w:t>
      </w:r>
      <w:proofErr w:type="gramEnd"/>
      <w:r w:rsidRPr="00E90F8F">
        <w:rPr>
          <w:rFonts w:hAnsi="標楷體" w:hint="eastAsia"/>
          <w:sz w:val="14"/>
          <w:szCs w:val="14"/>
        </w:rPr>
        <w:t>、定期性勞工、正式僱員以及任何其他類型的勞工等。</w:t>
      </w:r>
      <w:r w:rsidRPr="00E90F8F">
        <w:rPr>
          <w:rFonts w:hAnsi="標楷體"/>
          <w:sz w:val="14"/>
          <w:szCs w:val="14"/>
        </w:rPr>
        <w:t xml:space="preserve"> </w:t>
      </w:r>
    </w:p>
    <w:p w14:paraId="47D9EF2D"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1</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自由選擇</w:t>
      </w:r>
      <w:r w:rsidRPr="00E90F8F">
        <w:rPr>
          <w:rFonts w:hAnsi="標楷體" w:hint="eastAsia"/>
          <w:color w:val="0000FF"/>
          <w:sz w:val="14"/>
          <w:szCs w:val="14"/>
        </w:rPr>
        <w:t xml:space="preserve"> </w:t>
      </w:r>
    </w:p>
    <w:p w14:paraId="0EB96FE9"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禁止使用強制手段或用不合理契約條款聘僱勞工。所有工作應當是自願，勞工擁有隨時自由離職或終止</w:t>
      </w:r>
      <w:proofErr w:type="gramStart"/>
      <w:r w:rsidRPr="00E90F8F">
        <w:rPr>
          <w:rFonts w:hAnsi="標楷體" w:hint="eastAsia"/>
          <w:sz w:val="14"/>
          <w:szCs w:val="14"/>
        </w:rPr>
        <w:t>僱傭</w:t>
      </w:r>
      <w:proofErr w:type="gramEnd"/>
      <w:r w:rsidRPr="00E90F8F">
        <w:rPr>
          <w:rFonts w:hAnsi="標楷體" w:hint="eastAsia"/>
          <w:sz w:val="14"/>
          <w:szCs w:val="14"/>
        </w:rPr>
        <w:t>關係權利，且協力廠商不得有扣留或以其他方式毀壞、隱藏、沒收勞工之身份證或出入境證件，惟依法要求僱主持有其</w:t>
      </w:r>
      <w:proofErr w:type="gramStart"/>
      <w:r w:rsidRPr="00E90F8F">
        <w:rPr>
          <w:rFonts w:hAnsi="標楷體" w:hint="eastAsia"/>
          <w:sz w:val="14"/>
          <w:szCs w:val="14"/>
        </w:rPr>
        <w:t>之</w:t>
      </w:r>
      <w:proofErr w:type="gramEnd"/>
      <w:r w:rsidRPr="00E90F8F">
        <w:rPr>
          <w:rFonts w:hAnsi="標楷體" w:hint="eastAsia"/>
          <w:sz w:val="14"/>
          <w:szCs w:val="14"/>
        </w:rPr>
        <w:t xml:space="preserve">許可證例外。 </w:t>
      </w:r>
    </w:p>
    <w:p w14:paraId="7B06F9F5"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2</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 xml:space="preserve">禁用童工 </w:t>
      </w:r>
    </w:p>
    <w:p w14:paraId="55B034AC" w14:textId="77777777" w:rsidR="00E90F8F" w:rsidRPr="00E90F8F" w:rsidRDefault="00E90F8F" w:rsidP="00E90F8F">
      <w:pPr>
        <w:pStyle w:val="Default"/>
        <w:snapToGrid w:val="0"/>
        <w:rPr>
          <w:rFonts w:hAnsi="標楷體"/>
          <w:sz w:val="14"/>
          <w:szCs w:val="14"/>
        </w:rPr>
      </w:pPr>
      <w:r w:rsidRPr="00E90F8F">
        <w:rPr>
          <w:rFonts w:hint="eastAsia"/>
          <w:sz w:val="14"/>
          <w:szCs w:val="14"/>
        </w:rPr>
        <w:t>不得在任何製造流程中使用童工</w:t>
      </w:r>
      <w:r w:rsidRPr="00E90F8F">
        <w:rPr>
          <w:sz w:val="14"/>
          <w:szCs w:val="14"/>
        </w:rPr>
        <w:t>(</w:t>
      </w:r>
      <w:r w:rsidRPr="00E90F8F">
        <w:rPr>
          <w:rFonts w:hint="eastAsia"/>
          <w:sz w:val="14"/>
          <w:szCs w:val="14"/>
        </w:rPr>
        <w:t>未滿</w:t>
      </w:r>
      <w:r w:rsidRPr="00E90F8F">
        <w:rPr>
          <w:sz w:val="14"/>
          <w:szCs w:val="14"/>
        </w:rPr>
        <w:t>15</w:t>
      </w:r>
      <w:r w:rsidRPr="00E90F8F">
        <w:rPr>
          <w:rFonts w:hint="eastAsia"/>
          <w:sz w:val="14"/>
          <w:szCs w:val="14"/>
        </w:rPr>
        <w:t>歲之人</w:t>
      </w:r>
      <w:r w:rsidRPr="00E90F8F">
        <w:rPr>
          <w:sz w:val="14"/>
          <w:szCs w:val="14"/>
        </w:rPr>
        <w:t>)</w:t>
      </w:r>
      <w:r w:rsidRPr="00E90F8F">
        <w:rPr>
          <w:rFonts w:hint="eastAsia"/>
          <w:sz w:val="14"/>
          <w:szCs w:val="14"/>
        </w:rPr>
        <w:t>，若有任用</w:t>
      </w:r>
      <w:r w:rsidRPr="00E90F8F">
        <w:rPr>
          <w:sz w:val="14"/>
          <w:szCs w:val="14"/>
        </w:rPr>
        <w:t>15</w:t>
      </w:r>
      <w:r w:rsidRPr="00E90F8F">
        <w:rPr>
          <w:rFonts w:hint="eastAsia"/>
          <w:sz w:val="14"/>
          <w:szCs w:val="14"/>
        </w:rPr>
        <w:t>歲以上未滿</w:t>
      </w:r>
      <w:r w:rsidRPr="00E90F8F">
        <w:rPr>
          <w:sz w:val="14"/>
          <w:szCs w:val="14"/>
        </w:rPr>
        <w:t xml:space="preserve"> 16 </w:t>
      </w:r>
      <w:r w:rsidRPr="00E90F8F">
        <w:rPr>
          <w:rFonts w:hint="eastAsia"/>
          <w:sz w:val="14"/>
          <w:szCs w:val="14"/>
        </w:rPr>
        <w:t>歲之受雇從事工作者，不得從事可能會危及其健康或安全的工作，包括夜間值勤或加班。協力廠商應當透過適當地保管記錄、嚴格審核教育合作夥伴、和按照適用的法令與法規保障工作者之權利。</w:t>
      </w:r>
      <w:r w:rsidRPr="00E90F8F">
        <w:rPr>
          <w:sz w:val="14"/>
          <w:szCs w:val="14"/>
        </w:rPr>
        <w:t xml:space="preserve"> </w:t>
      </w:r>
      <w:r w:rsidRPr="00E90F8F">
        <w:rPr>
          <w:rFonts w:hAnsi="標楷體" w:hint="eastAsia"/>
          <w:sz w:val="14"/>
          <w:szCs w:val="14"/>
        </w:rPr>
        <w:t xml:space="preserve"> </w:t>
      </w:r>
    </w:p>
    <w:p w14:paraId="63E1904F"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3</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工時基準</w:t>
      </w:r>
    </w:p>
    <w:p w14:paraId="5F6A2121" w14:textId="77777777" w:rsidR="00E90F8F" w:rsidRPr="00E90F8F" w:rsidRDefault="00E90F8F" w:rsidP="00E90F8F">
      <w:pPr>
        <w:pStyle w:val="Default"/>
        <w:snapToGrid w:val="0"/>
        <w:rPr>
          <w:sz w:val="14"/>
          <w:szCs w:val="14"/>
        </w:rPr>
      </w:pPr>
      <w:r w:rsidRPr="00E90F8F">
        <w:rPr>
          <w:rFonts w:hint="eastAsia"/>
          <w:sz w:val="14"/>
          <w:szCs w:val="14"/>
        </w:rPr>
        <w:t>協力廠商使用之勞工，其工作、加班，以及休息與休假等工時制度，應符合當地勞動法令之規範。</w:t>
      </w:r>
      <w:r w:rsidRPr="00E90F8F">
        <w:rPr>
          <w:sz w:val="14"/>
          <w:szCs w:val="14"/>
        </w:rPr>
        <w:t xml:space="preserve"> </w:t>
      </w:r>
    </w:p>
    <w:p w14:paraId="0585E78D"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4</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薪資福利</w:t>
      </w:r>
      <w:r w:rsidRPr="00E90F8F">
        <w:rPr>
          <w:rFonts w:hAnsi="標楷體" w:hint="eastAsia"/>
          <w:color w:val="0000FF"/>
          <w:sz w:val="14"/>
          <w:szCs w:val="14"/>
        </w:rPr>
        <w:t xml:space="preserve"> </w:t>
      </w:r>
    </w:p>
    <w:p w14:paraId="7D10C9A9"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支付給勞工的薪資應當符合當地相關的薪酬法律，包括有關最低薪資、超時加班和法定福利等。並根據當地法律，勞工的加班薪資應高於平時之薪資水平，並禁止事前</w:t>
      </w:r>
      <w:proofErr w:type="gramStart"/>
      <w:r w:rsidRPr="00E90F8F">
        <w:rPr>
          <w:rFonts w:hAnsi="標楷體" w:hint="eastAsia"/>
          <w:sz w:val="14"/>
          <w:szCs w:val="14"/>
        </w:rPr>
        <w:t>苛</w:t>
      </w:r>
      <w:proofErr w:type="gramEnd"/>
      <w:r w:rsidRPr="00E90F8F">
        <w:rPr>
          <w:rFonts w:hAnsi="標楷體" w:hint="eastAsia"/>
          <w:sz w:val="14"/>
          <w:szCs w:val="14"/>
        </w:rPr>
        <w:t xml:space="preserve">扣薪資，作為管理手段。 </w:t>
      </w:r>
    </w:p>
    <w:p w14:paraId="08155681" w14:textId="77777777" w:rsidR="00E90F8F" w:rsidRPr="00E90F8F" w:rsidRDefault="00E90F8F" w:rsidP="00E90F8F">
      <w:pPr>
        <w:autoSpaceDE w:val="0"/>
        <w:autoSpaceDN w:val="0"/>
        <w:adjustRightInd w:val="0"/>
        <w:snapToGrid w:val="0"/>
        <w:rPr>
          <w:rFonts w:ascii="標楷體" w:eastAsia="標楷體" w:cs="標楷體"/>
          <w:b/>
          <w:color w:val="0000CC"/>
          <w:kern w:val="0"/>
          <w:sz w:val="14"/>
          <w:szCs w:val="14"/>
          <w:lang w:eastAsia="zh-TW"/>
        </w:rPr>
      </w:pPr>
      <w:r w:rsidRPr="00E90F8F">
        <w:rPr>
          <w:rFonts w:ascii="標楷體" w:eastAsia="標楷體" w:cs="標楷體"/>
          <w:b/>
          <w:color w:val="0000CC"/>
          <w:kern w:val="0"/>
          <w:sz w:val="14"/>
          <w:szCs w:val="14"/>
          <w:lang w:eastAsia="zh-TW"/>
        </w:rPr>
        <w:t>5</w:t>
      </w:r>
      <w:proofErr w:type="gramStart"/>
      <w:r w:rsidRPr="00E90F8F">
        <w:rPr>
          <w:rFonts w:ascii="標楷體" w:eastAsia="標楷體" w:cs="標楷體" w:hint="eastAsia"/>
          <w:b/>
          <w:color w:val="0000CC"/>
          <w:kern w:val="0"/>
          <w:sz w:val="14"/>
          <w:szCs w:val="14"/>
          <w:lang w:eastAsia="zh-TW"/>
        </w:rPr>
        <w:t>）</w:t>
      </w:r>
      <w:proofErr w:type="gramEnd"/>
      <w:r w:rsidRPr="00E90F8F">
        <w:rPr>
          <w:rFonts w:ascii="標楷體" w:eastAsia="標楷體" w:cs="標楷體" w:hint="eastAsia"/>
          <w:b/>
          <w:color w:val="0000CC"/>
          <w:kern w:val="0"/>
          <w:sz w:val="14"/>
          <w:szCs w:val="14"/>
          <w:lang w:eastAsia="zh-TW"/>
        </w:rPr>
        <w:t>不受歧視</w:t>
      </w:r>
      <w:r w:rsidRPr="00E90F8F">
        <w:rPr>
          <w:rFonts w:ascii="標楷體" w:eastAsia="標楷體" w:cs="標楷體"/>
          <w:b/>
          <w:color w:val="0000CC"/>
          <w:kern w:val="0"/>
          <w:sz w:val="14"/>
          <w:szCs w:val="14"/>
          <w:lang w:eastAsia="zh-TW"/>
        </w:rPr>
        <w:t xml:space="preserve"> </w:t>
      </w:r>
    </w:p>
    <w:p w14:paraId="35A43AF3" w14:textId="77777777" w:rsidR="00E90F8F" w:rsidRPr="00E90F8F" w:rsidRDefault="00E90F8F" w:rsidP="00E90F8F">
      <w:pPr>
        <w:pStyle w:val="Default"/>
        <w:snapToGrid w:val="0"/>
        <w:rPr>
          <w:rFonts w:hAnsi="標楷體"/>
          <w:sz w:val="14"/>
          <w:szCs w:val="14"/>
        </w:rPr>
      </w:pPr>
      <w:r w:rsidRPr="00E90F8F">
        <w:rPr>
          <w:rFonts w:hint="eastAsia"/>
          <w:sz w:val="14"/>
          <w:szCs w:val="14"/>
        </w:rPr>
        <w:t>協力廠商應承諾勞工免受非法歧視，不得因人種、膚色、年齡、性別、性傾向、種族、殘疾、懷孕、信仰、政治立場或婚姻狀況等差異，因而影響薪資、福利、晉升等機會。</w:t>
      </w:r>
      <w:r w:rsidRPr="00E90F8F">
        <w:rPr>
          <w:sz w:val="14"/>
          <w:szCs w:val="14"/>
        </w:rPr>
        <w:t xml:space="preserve"> </w:t>
      </w:r>
      <w:r w:rsidRPr="00E90F8F">
        <w:rPr>
          <w:rFonts w:hAnsi="標楷體" w:hint="eastAsia"/>
          <w:sz w:val="14"/>
          <w:szCs w:val="14"/>
        </w:rPr>
        <w:t xml:space="preserve"> </w:t>
      </w:r>
    </w:p>
    <w:p w14:paraId="78765CEF" w14:textId="77777777" w:rsidR="00E90F8F" w:rsidRPr="00E90F8F" w:rsidRDefault="00E90F8F" w:rsidP="00E90F8F">
      <w:pPr>
        <w:autoSpaceDE w:val="0"/>
        <w:autoSpaceDN w:val="0"/>
        <w:adjustRightInd w:val="0"/>
        <w:snapToGrid w:val="0"/>
        <w:rPr>
          <w:rFonts w:ascii="標楷體" w:eastAsia="標楷體" w:cs="標楷體"/>
          <w:b/>
          <w:color w:val="000000"/>
          <w:kern w:val="0"/>
          <w:sz w:val="14"/>
          <w:szCs w:val="14"/>
          <w:lang w:eastAsia="zh-TW"/>
        </w:rPr>
      </w:pPr>
      <w:r w:rsidRPr="00E90F8F">
        <w:rPr>
          <w:rFonts w:ascii="標楷體" w:eastAsia="標楷體" w:cs="標楷體"/>
          <w:b/>
          <w:color w:val="0000CC"/>
          <w:kern w:val="0"/>
          <w:sz w:val="14"/>
          <w:szCs w:val="14"/>
          <w:lang w:eastAsia="zh-TW"/>
        </w:rPr>
        <w:t>6</w:t>
      </w:r>
      <w:proofErr w:type="gramStart"/>
      <w:r w:rsidRPr="00E90F8F">
        <w:rPr>
          <w:rFonts w:ascii="標楷體" w:eastAsia="標楷體" w:cs="標楷體" w:hint="eastAsia"/>
          <w:b/>
          <w:color w:val="0000CC"/>
          <w:kern w:val="0"/>
          <w:sz w:val="14"/>
          <w:szCs w:val="14"/>
          <w:lang w:eastAsia="zh-TW"/>
        </w:rPr>
        <w:t>）</w:t>
      </w:r>
      <w:proofErr w:type="gramEnd"/>
      <w:r w:rsidRPr="00E90F8F">
        <w:rPr>
          <w:rFonts w:ascii="標楷體" w:eastAsia="標楷體" w:cs="標楷體" w:hint="eastAsia"/>
          <w:b/>
          <w:color w:val="0000CC"/>
          <w:kern w:val="0"/>
          <w:sz w:val="14"/>
          <w:szCs w:val="14"/>
          <w:lang w:eastAsia="zh-TW"/>
        </w:rPr>
        <w:t>人權對待</w:t>
      </w:r>
      <w:r w:rsidRPr="00E90F8F">
        <w:rPr>
          <w:rFonts w:ascii="標楷體" w:eastAsia="標楷體" w:cs="標楷體"/>
          <w:b/>
          <w:color w:val="000000"/>
          <w:kern w:val="0"/>
          <w:sz w:val="14"/>
          <w:szCs w:val="14"/>
          <w:lang w:eastAsia="zh-TW"/>
        </w:rPr>
        <w:t xml:space="preserve"> </w:t>
      </w:r>
    </w:p>
    <w:p w14:paraId="6FD822CD" w14:textId="77777777" w:rsidR="00E90F8F" w:rsidRPr="00E90F8F" w:rsidRDefault="00E90F8F" w:rsidP="00E90F8F">
      <w:pPr>
        <w:pStyle w:val="Default"/>
        <w:snapToGrid w:val="0"/>
        <w:rPr>
          <w:rFonts w:hAnsi="標楷體"/>
          <w:sz w:val="14"/>
          <w:szCs w:val="14"/>
        </w:rPr>
      </w:pPr>
      <w:r w:rsidRPr="00E90F8F">
        <w:rPr>
          <w:rFonts w:hint="eastAsia"/>
          <w:sz w:val="14"/>
          <w:szCs w:val="14"/>
        </w:rPr>
        <w:t>應避免苛刻和非人道地對待勞工，禁止包括任何形式的騷擾、不當體罰、</w:t>
      </w:r>
      <w:proofErr w:type="gramStart"/>
      <w:r w:rsidRPr="00E90F8F">
        <w:rPr>
          <w:rFonts w:hint="eastAsia"/>
          <w:sz w:val="14"/>
          <w:szCs w:val="14"/>
        </w:rPr>
        <w:t>精神壓逼或</w:t>
      </w:r>
      <w:proofErr w:type="gramEnd"/>
      <w:r w:rsidRPr="00E90F8F">
        <w:rPr>
          <w:rFonts w:hint="eastAsia"/>
          <w:sz w:val="14"/>
          <w:szCs w:val="14"/>
        </w:rPr>
        <w:t>口頭辱罵。並應遵循本國相關法令，包含但不限於性別平等工作法與性騷擾防治法等。</w:t>
      </w:r>
      <w:r w:rsidRPr="00E90F8F">
        <w:rPr>
          <w:sz w:val="14"/>
          <w:szCs w:val="14"/>
        </w:rPr>
        <w:t xml:space="preserve"> </w:t>
      </w:r>
      <w:r w:rsidRPr="00E90F8F">
        <w:rPr>
          <w:rFonts w:hAnsi="標楷體" w:hint="eastAsia"/>
          <w:sz w:val="14"/>
          <w:szCs w:val="14"/>
        </w:rPr>
        <w:t xml:space="preserve"> </w:t>
      </w:r>
    </w:p>
    <w:p w14:paraId="51BBF48E" w14:textId="77777777" w:rsidR="00E90F8F" w:rsidRPr="00E90F8F" w:rsidRDefault="00E90F8F" w:rsidP="00E90F8F">
      <w:pPr>
        <w:autoSpaceDE w:val="0"/>
        <w:autoSpaceDN w:val="0"/>
        <w:adjustRightInd w:val="0"/>
        <w:snapToGrid w:val="0"/>
        <w:rPr>
          <w:rFonts w:ascii="標楷體" w:eastAsia="標楷體" w:cs="標楷體"/>
          <w:b/>
          <w:color w:val="0000CC"/>
          <w:kern w:val="0"/>
          <w:sz w:val="14"/>
          <w:szCs w:val="14"/>
          <w:lang w:eastAsia="zh-TW"/>
        </w:rPr>
      </w:pPr>
      <w:r w:rsidRPr="00E90F8F">
        <w:rPr>
          <w:rFonts w:ascii="標楷體" w:eastAsia="標楷體" w:cs="標楷體"/>
          <w:b/>
          <w:color w:val="0000CC"/>
          <w:kern w:val="0"/>
          <w:sz w:val="14"/>
          <w:szCs w:val="14"/>
          <w:lang w:eastAsia="zh-TW"/>
        </w:rPr>
        <w:t>7) 結社自由與集體談判權利</w:t>
      </w:r>
    </w:p>
    <w:p w14:paraId="32A1BC96" w14:textId="77777777" w:rsidR="00E90F8F" w:rsidRPr="00E90F8F" w:rsidRDefault="00E90F8F" w:rsidP="00E90F8F">
      <w:pPr>
        <w:pStyle w:val="Default"/>
        <w:snapToGrid w:val="0"/>
        <w:rPr>
          <w:sz w:val="14"/>
          <w:szCs w:val="14"/>
        </w:rPr>
      </w:pPr>
      <w:r w:rsidRPr="00E90F8F">
        <w:rPr>
          <w:sz w:val="14"/>
          <w:szCs w:val="14"/>
        </w:rPr>
        <w:t>尊重所有員工結社自由以及集體談判之權利。</w:t>
      </w:r>
      <w:r w:rsidRPr="00E90F8F">
        <w:rPr>
          <w:rFonts w:hint="eastAsia"/>
          <w:sz w:val="14"/>
          <w:szCs w:val="14"/>
        </w:rPr>
        <w:t>協力廠商</w:t>
      </w:r>
      <w:r w:rsidRPr="00E90F8F">
        <w:rPr>
          <w:sz w:val="14"/>
          <w:szCs w:val="14"/>
        </w:rPr>
        <w:t>應尊重這項權利，並應切實告知員工可自由加入所選擇的組織，員工不會因此而有任何不良後果或受到公司的報復。公司不會以任何方式介入這種組織或集體談判的建立、運作或管理。</w:t>
      </w:r>
    </w:p>
    <w:p w14:paraId="01CC8789" w14:textId="77777777" w:rsidR="00E90F8F" w:rsidRPr="00E90F8F" w:rsidRDefault="00E90F8F" w:rsidP="00E90F8F">
      <w:pPr>
        <w:pStyle w:val="Default"/>
        <w:snapToGrid w:val="0"/>
        <w:rPr>
          <w:rFonts w:hAnsi="標楷體"/>
          <w:sz w:val="14"/>
          <w:szCs w:val="14"/>
        </w:rPr>
      </w:pPr>
    </w:p>
    <w:p w14:paraId="1E78395C" w14:textId="77777777" w:rsidR="00E90F8F" w:rsidRPr="00E90F8F" w:rsidRDefault="00E90F8F" w:rsidP="00E90F8F">
      <w:pPr>
        <w:pStyle w:val="Default"/>
        <w:snapToGrid w:val="0"/>
        <w:rPr>
          <w:rFonts w:hAnsi="標楷體"/>
          <w:b/>
          <w:color w:val="FF0000"/>
          <w:sz w:val="14"/>
          <w:szCs w:val="14"/>
          <w:u w:val="single"/>
        </w:rPr>
      </w:pPr>
      <w:r w:rsidRPr="00E90F8F">
        <w:rPr>
          <w:rFonts w:hAnsi="標楷體" w:hint="eastAsia"/>
          <w:b/>
          <w:color w:val="FF0000"/>
          <w:sz w:val="14"/>
          <w:szCs w:val="14"/>
          <w:u w:val="single"/>
        </w:rPr>
        <w:t xml:space="preserve">B.健康與安全 </w:t>
      </w:r>
    </w:p>
    <w:p w14:paraId="053D46CF"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協力廠商應認知盡量免除或減少發生因工作所產生之相關傷病，且亦持續進行勞工職前防災教育，以有效預防和解決場所內危害健康與安全因子之先決條件。 </w:t>
      </w:r>
    </w:p>
    <w:p w14:paraId="1AD22926"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1</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 職業安全 </w:t>
      </w:r>
    </w:p>
    <w:p w14:paraId="0B816841"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透過合理的制度與管理、防護保養和安全操作程序，持續性的教育訓練安全知識，來降低或免除場所的安全隱患（如火災、物品重壓、運載工具和跌倒危險或事故等），以免危及勞工或第三人。若有必要，並應為員工提供適當的、保養良好的個人防護裝備以及有關這些危險事故和相關風險的基本設備或教材。亦必須採取合理的措施，讓妊娠期婦女遠離高度危險工作環境，並應為哺乳期女性提供合理適當之哺乳場所。 </w:t>
      </w:r>
    </w:p>
    <w:p w14:paraId="7E894A18"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2</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緊急對應 </w:t>
      </w:r>
    </w:p>
    <w:p w14:paraId="73EC7BAB"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協力廠商應確認和評估潛在可能發生的緊急情況</w:t>
      </w:r>
      <w:r w:rsidRPr="00E90F8F">
        <w:rPr>
          <w:rFonts w:hAnsi="標楷體"/>
          <w:b/>
          <w:bCs/>
          <w:color w:val="FF0000"/>
          <w:sz w:val="14"/>
          <w:szCs w:val="14"/>
          <w:u w:val="single"/>
        </w:rPr>
        <w:t>(</w:t>
      </w:r>
      <w:r w:rsidRPr="00E90F8F">
        <w:rPr>
          <w:rFonts w:hAnsi="標楷體" w:hint="eastAsia"/>
          <w:b/>
          <w:bCs/>
          <w:color w:val="FF0000"/>
          <w:sz w:val="14"/>
          <w:szCs w:val="14"/>
          <w:u w:val="single"/>
        </w:rPr>
        <w:t>包括但不限於天災地變、傳染病、抗議等</w:t>
      </w:r>
      <w:r w:rsidRPr="00E90F8F">
        <w:rPr>
          <w:rFonts w:hAnsi="標楷體"/>
          <w:b/>
          <w:bCs/>
          <w:color w:val="FF0000"/>
          <w:sz w:val="14"/>
          <w:szCs w:val="14"/>
          <w:u w:val="single"/>
        </w:rPr>
        <w:t>)</w:t>
      </w:r>
      <w:r w:rsidRPr="00E90F8F">
        <w:rPr>
          <w:rFonts w:hAnsi="標楷體" w:hint="eastAsia"/>
          <w:sz w:val="14"/>
          <w:szCs w:val="14"/>
        </w:rPr>
        <w:t>，並事前應擬定緊急應變程序來處理</w:t>
      </w:r>
      <w:r w:rsidRPr="00E90F8F">
        <w:rPr>
          <w:rFonts w:hAnsi="標楷體" w:hint="eastAsia"/>
          <w:b/>
          <w:bCs/>
          <w:color w:val="FF0000"/>
          <w:sz w:val="14"/>
          <w:szCs w:val="14"/>
          <w:u w:val="single"/>
        </w:rPr>
        <w:t>及遵照</w:t>
      </w:r>
      <w:r w:rsidRPr="00E90F8F">
        <w:rPr>
          <w:rFonts w:hAnsi="標楷體"/>
          <w:b/>
          <w:bCs/>
          <w:color w:val="FF0000"/>
          <w:sz w:val="14"/>
          <w:szCs w:val="14"/>
          <w:u w:val="single"/>
        </w:rPr>
        <w:t>UNI-PCSC</w:t>
      </w:r>
      <w:r w:rsidRPr="00E90F8F">
        <w:rPr>
          <w:rFonts w:hAnsi="標楷體" w:hint="eastAsia"/>
          <w:b/>
          <w:bCs/>
          <w:color w:val="FF0000"/>
          <w:sz w:val="14"/>
          <w:szCs w:val="14"/>
          <w:u w:val="single"/>
        </w:rPr>
        <w:t>公司的指示</w:t>
      </w:r>
      <w:r w:rsidRPr="00E90F8F">
        <w:rPr>
          <w:rFonts w:hAnsi="標楷體" w:hint="eastAsia"/>
          <w:sz w:val="14"/>
          <w:szCs w:val="14"/>
        </w:rPr>
        <w:t>，降低後續影響，包括：適當的火警偵測和滅火設備、暢通無阻的逃生出口以及人員疏散設施和恢復計劃，緊急情況通報、員工培訓和演習，以盡量減低對生命、環境和財產危害。</w:t>
      </w:r>
      <w:r w:rsidRPr="00E90F8F">
        <w:rPr>
          <w:rFonts w:hAnsi="標楷體"/>
          <w:sz w:val="14"/>
          <w:szCs w:val="14"/>
        </w:rPr>
        <w:t xml:space="preserve"> </w:t>
      </w:r>
    </w:p>
    <w:p w14:paraId="52514030"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3</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 職業傷病 </w:t>
      </w:r>
    </w:p>
    <w:p w14:paraId="12184F07"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透過合理的制度與管理，來預防、追蹤和回報工傷和職業傷病，包括以下規定：找出危害因子、並鼓勵員工事前通報；針對工傷和職業傷病，提供必要的治療協助；調查案例並執行糾正措施以杜絕類似情況；協助受災員工，傷癒後返回工作崗位。 </w:t>
      </w:r>
    </w:p>
    <w:p w14:paraId="499C6E00"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4</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 體力勞作 </w:t>
      </w:r>
    </w:p>
    <w:p w14:paraId="1134C128"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協力廠商應透過合理的制度與管理，評估控制且降低從事體力勞動工作給員工帶來的影響及危害因子，包括以人力搬運</w:t>
      </w:r>
      <w:proofErr w:type="gramStart"/>
      <w:r w:rsidRPr="00E90F8F">
        <w:rPr>
          <w:rFonts w:hAnsi="標楷體" w:hint="eastAsia"/>
          <w:sz w:val="14"/>
          <w:szCs w:val="14"/>
        </w:rPr>
        <w:t>物料或重複</w:t>
      </w:r>
      <w:proofErr w:type="gramEnd"/>
      <w:r w:rsidRPr="00E90F8F">
        <w:rPr>
          <w:rFonts w:hAnsi="標楷體" w:hint="eastAsia"/>
          <w:sz w:val="14"/>
          <w:szCs w:val="14"/>
        </w:rPr>
        <w:t xml:space="preserve">提舉重物、長時間站立和高度重複性或高強度的組裝工作時所產生之危害風險。 </w:t>
      </w:r>
    </w:p>
    <w:p w14:paraId="2FE2D620"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5</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設備防護 </w:t>
      </w:r>
    </w:p>
    <w:p w14:paraId="2C3D651D"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透過合理的制度與管理評估生產設備或其他輔助生產之類型機器的危險因子，並為預防機器對員工可能造成之傷害，應當提供和正確地維護物理防護裝置、連鎖關閉裝置以及其他必要且合理之防護措施，並善盡對於操作人員合理安全操作之教育訓練。 </w:t>
      </w:r>
    </w:p>
    <w:p w14:paraId="4A5CDB0F"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6</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公共衛生</w:t>
      </w:r>
      <w:r w:rsidRPr="00E90F8F">
        <w:rPr>
          <w:rFonts w:hAnsi="標楷體" w:hint="eastAsia"/>
          <w:color w:val="0000FF"/>
          <w:sz w:val="14"/>
          <w:szCs w:val="14"/>
        </w:rPr>
        <w:t xml:space="preserve"> </w:t>
      </w:r>
    </w:p>
    <w:p w14:paraId="674C99E6"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當為員工提供乾淨的洗手間設施、清潔的飲用水、以及衛生的煮食用具、食物儲存設施和餐具。協力廠商或勞工中介人提供的員工宿舍應當保持乾淨、安全，並提供合法的消防設施、適當的緊急出口、洗浴熱水、充足的照明供暖和通風設備、獨立安全的場所以供儲存個人和貴重物品以及適當且出入方便的私人空間。 </w:t>
      </w:r>
    </w:p>
    <w:p w14:paraId="00B90964" w14:textId="77777777" w:rsidR="00E90F8F" w:rsidRPr="00E90F8F" w:rsidRDefault="00E90F8F" w:rsidP="00E90F8F">
      <w:pPr>
        <w:pStyle w:val="Default"/>
        <w:snapToGrid w:val="0"/>
        <w:rPr>
          <w:rFonts w:hAnsi="標楷體"/>
          <w:color w:val="0000FF"/>
          <w:sz w:val="14"/>
          <w:szCs w:val="14"/>
        </w:rPr>
      </w:pPr>
      <w:r w:rsidRPr="00E90F8F">
        <w:rPr>
          <w:rFonts w:hAnsi="標楷體" w:hint="eastAsia"/>
          <w:color w:val="0000FF"/>
          <w:sz w:val="14"/>
          <w:szCs w:val="14"/>
        </w:rPr>
        <w:t>7</w:t>
      </w:r>
      <w:proofErr w:type="gramStart"/>
      <w:r w:rsidRPr="00E90F8F">
        <w:rPr>
          <w:rFonts w:hAnsi="標楷體" w:hint="eastAsia"/>
          <w:color w:val="0000FF"/>
          <w:sz w:val="14"/>
          <w:szCs w:val="14"/>
        </w:rPr>
        <w:t>）</w:t>
      </w:r>
      <w:proofErr w:type="gramEnd"/>
      <w:r w:rsidRPr="00E90F8F">
        <w:rPr>
          <w:rFonts w:hAnsi="標楷體" w:hint="eastAsia"/>
          <w:b/>
          <w:color w:val="0000FF"/>
          <w:sz w:val="14"/>
          <w:szCs w:val="14"/>
        </w:rPr>
        <w:t>安全須知</w:t>
      </w:r>
    </w:p>
    <w:p w14:paraId="55A9E5F8" w14:textId="77777777" w:rsidR="00E90F8F" w:rsidRPr="00E90F8F" w:rsidRDefault="00E90F8F" w:rsidP="00E90F8F">
      <w:pPr>
        <w:pStyle w:val="Default"/>
        <w:snapToGrid w:val="0"/>
        <w:rPr>
          <w:rFonts w:hAnsi="標楷體"/>
          <w:sz w:val="14"/>
          <w:szCs w:val="14"/>
        </w:rPr>
      </w:pPr>
      <w:r w:rsidRPr="00E90F8F">
        <w:rPr>
          <w:rFonts w:hint="eastAsia"/>
          <w:sz w:val="14"/>
          <w:szCs w:val="14"/>
        </w:rPr>
        <w:t>協力廠商應當以員工理解之語言，提供適當的職業健康和安全資料和訓練，並了解員工面對所有工作場所危險情況，包括但不限於機械、電力、化學、火災和物理危害。在工作場所的醒目處張貼健康與安全相關資料，或將有關資料放在員工易於接觸的地方。且應於開始工作前及後，定期提供訓練所有員工，並且鼓勵員工，提高安全與衛生意識。</w:t>
      </w:r>
    </w:p>
    <w:p w14:paraId="71E82E1D" w14:textId="77777777" w:rsidR="00E90F8F" w:rsidRPr="00E90F8F" w:rsidRDefault="00E90F8F" w:rsidP="00E90F8F">
      <w:pPr>
        <w:pStyle w:val="Default"/>
        <w:snapToGrid w:val="0"/>
        <w:rPr>
          <w:rFonts w:hAnsi="標楷體"/>
          <w:b/>
          <w:color w:val="0000FF"/>
          <w:sz w:val="14"/>
          <w:szCs w:val="14"/>
        </w:rPr>
      </w:pPr>
      <w:r w:rsidRPr="00E90F8F">
        <w:rPr>
          <w:rFonts w:hAnsi="標楷體" w:hint="eastAsia"/>
          <w:b/>
          <w:color w:val="0000FF"/>
          <w:sz w:val="14"/>
          <w:szCs w:val="14"/>
        </w:rPr>
        <w:t>8</w:t>
      </w:r>
      <w:proofErr w:type="gramStart"/>
      <w:r w:rsidRPr="00E90F8F">
        <w:rPr>
          <w:rFonts w:hAnsi="標楷體" w:hint="eastAsia"/>
          <w:b/>
          <w:color w:val="0000FF"/>
          <w:sz w:val="14"/>
          <w:szCs w:val="14"/>
        </w:rPr>
        <w:t>）</w:t>
      </w:r>
      <w:proofErr w:type="gramEnd"/>
      <w:r w:rsidRPr="00E90F8F">
        <w:rPr>
          <w:rFonts w:hAnsi="標楷體" w:hint="eastAsia"/>
          <w:b/>
          <w:color w:val="0000FF"/>
          <w:sz w:val="14"/>
          <w:szCs w:val="14"/>
        </w:rPr>
        <w:t xml:space="preserve">自然災損 </w:t>
      </w:r>
    </w:p>
    <w:p w14:paraId="733DFDBA" w14:textId="77777777" w:rsidR="00E90F8F" w:rsidRPr="00E90F8F" w:rsidRDefault="00E90F8F" w:rsidP="00E90F8F">
      <w:pPr>
        <w:pStyle w:val="Default"/>
        <w:snapToGrid w:val="0"/>
        <w:rPr>
          <w:rFonts w:hAnsi="標楷體"/>
          <w:sz w:val="14"/>
          <w:szCs w:val="14"/>
        </w:rPr>
      </w:pPr>
      <w:r w:rsidRPr="00E90F8F">
        <w:rPr>
          <w:rFonts w:hAnsi="標楷體" w:hint="eastAsia"/>
          <w:sz w:val="14"/>
          <w:szCs w:val="14"/>
        </w:rPr>
        <w:t xml:space="preserve">協力廠商應了解工廠所在地或施工所在地，可能遭遇的自然災害，如地震、旱災、水災、颱風等，評估人員傷害、財產損失與營運中斷的可能性與嚴重度，根據評估結果，透過建立防護措施、發展應變程序、培訓與演習、執行應急方案，以減緩自然災害所造成之風險。 </w:t>
      </w:r>
    </w:p>
    <w:p w14:paraId="2C3BB7B1" w14:textId="77777777" w:rsidR="00E90F8F" w:rsidRPr="00E90F8F" w:rsidRDefault="00E90F8F" w:rsidP="00E90F8F">
      <w:pPr>
        <w:pStyle w:val="Default"/>
        <w:snapToGrid w:val="0"/>
        <w:rPr>
          <w:rFonts w:hAnsi="標楷體"/>
          <w:b/>
          <w:color w:val="FF0000"/>
          <w:sz w:val="14"/>
          <w:szCs w:val="14"/>
        </w:rPr>
      </w:pPr>
      <w:r w:rsidRPr="00E90F8F">
        <w:rPr>
          <w:rFonts w:hAnsi="標楷體" w:hint="eastAsia"/>
          <w:b/>
          <w:color w:val="FF0000"/>
          <w:sz w:val="14"/>
          <w:szCs w:val="14"/>
        </w:rPr>
        <w:t>9)防疫規範</w:t>
      </w:r>
    </w:p>
    <w:p w14:paraId="0A02C32B" w14:textId="77777777" w:rsidR="00E90F8F" w:rsidRPr="00E90F8F" w:rsidRDefault="00E90F8F" w:rsidP="00E90F8F">
      <w:pPr>
        <w:pStyle w:val="Default"/>
        <w:snapToGrid w:val="0"/>
        <w:rPr>
          <w:rFonts w:hAnsi="標楷體"/>
          <w:color w:val="0000CC"/>
          <w:sz w:val="14"/>
          <w:szCs w:val="14"/>
        </w:rPr>
      </w:pPr>
      <w:r w:rsidRPr="00E90F8F">
        <w:rPr>
          <w:rFonts w:hAnsi="標楷體" w:hint="eastAsia"/>
          <w:color w:val="FF0000"/>
          <w:sz w:val="14"/>
          <w:szCs w:val="14"/>
        </w:rPr>
        <w:t>協力廠商對於工作環境中生物病原體，應採取各種安全衛生防護及健康管理之預防及控制措施，有效防止</w:t>
      </w:r>
      <w:proofErr w:type="gramStart"/>
      <w:r w:rsidRPr="00E90F8F">
        <w:rPr>
          <w:rFonts w:hAnsi="標楷體" w:hint="eastAsia"/>
          <w:color w:val="FF0000"/>
          <w:sz w:val="14"/>
          <w:szCs w:val="14"/>
        </w:rPr>
        <w:t>疫情於</w:t>
      </w:r>
      <w:proofErr w:type="gramEnd"/>
      <w:r w:rsidRPr="00E90F8F">
        <w:rPr>
          <w:rFonts w:hAnsi="標楷體" w:hint="eastAsia"/>
          <w:color w:val="FF0000"/>
          <w:sz w:val="14"/>
          <w:szCs w:val="14"/>
        </w:rPr>
        <w:t>工作環境中擴散，前述控制措施除配合衛生福利部疾病管制署之防疫措施外，亦應遵守UNI-PCSC公司所有防疫規範，以確保勞工健康及商品安全無虞。</w:t>
      </w:r>
      <w:r w:rsidRPr="00E90F8F">
        <w:rPr>
          <w:rFonts w:hAnsi="標楷體" w:hint="eastAsia"/>
          <w:color w:val="0000CC"/>
          <w:sz w:val="14"/>
          <w:szCs w:val="14"/>
        </w:rPr>
        <w:t xml:space="preserve"> </w:t>
      </w:r>
    </w:p>
    <w:p w14:paraId="2705EF23" w14:textId="77777777" w:rsidR="00E90F8F" w:rsidRPr="00E90F8F" w:rsidRDefault="00E90F8F" w:rsidP="00E90F8F">
      <w:pPr>
        <w:adjustRightInd w:val="0"/>
        <w:snapToGrid w:val="0"/>
        <w:rPr>
          <w:rFonts w:ascii="標楷體" w:eastAsia="標楷體" w:hAnsi="標楷體"/>
          <w:b/>
          <w:color w:val="FF0000"/>
          <w:sz w:val="14"/>
          <w:szCs w:val="14"/>
          <w:u w:val="single"/>
          <w:lang w:eastAsia="zh-TW"/>
        </w:rPr>
      </w:pPr>
      <w:r w:rsidRPr="00E90F8F">
        <w:rPr>
          <w:rFonts w:ascii="標楷體" w:eastAsia="標楷體" w:hAnsi="標楷體" w:hint="eastAsia"/>
          <w:b/>
          <w:color w:val="FF0000"/>
          <w:sz w:val="14"/>
          <w:szCs w:val="14"/>
          <w:u w:val="single"/>
          <w:lang w:eastAsia="zh-TW"/>
        </w:rPr>
        <w:t>C. 環境安全標準</w:t>
      </w:r>
    </w:p>
    <w:p w14:paraId="29B3D321"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協力廠商在製造作業過程中，應盡量減少對當地、環境和自然資源造成不良影響，同時保障公眾的健康和安全：</w:t>
      </w:r>
    </w:p>
    <w:p w14:paraId="72B7626A"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1</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許可證明</w:t>
      </w:r>
    </w:p>
    <w:p w14:paraId="00477D04"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應獲取所有必需的環境相關許可證（包含但不限於工廠許可證、排放監控等）、批准和登記文件，亦要對之進行維護並時常更新，以及遵守合法之許可證的操作和報告要求。</w:t>
      </w:r>
    </w:p>
    <w:p w14:paraId="5193A359"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lastRenderedPageBreak/>
        <w:t>2</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溫室氣體排放與能源效率，原物料/水資源效率提升</w:t>
      </w:r>
    </w:p>
    <w:p w14:paraId="27EE5D35"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應節約或透過實踐（如改良生產、維修和設施程序、替換材料、節約、回收、再使用或其他方法）節約自然資源（包括水、化石燃料、礦物和原始森林產品）的耗費。</w:t>
      </w:r>
    </w:p>
    <w:p w14:paraId="7E7A943D"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3</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污染防治與廢棄物管理</w:t>
      </w:r>
    </w:p>
    <w:p w14:paraId="3F95EE22"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A. 預防污染</w:t>
      </w:r>
    </w:p>
    <w:p w14:paraId="75DD5F7F"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協力廠商應在源頭</w:t>
      </w:r>
      <w:proofErr w:type="gramStart"/>
      <w:r w:rsidRPr="00E90F8F">
        <w:rPr>
          <w:rFonts w:ascii="標楷體" w:eastAsia="標楷體" w:hAnsi="標楷體" w:hint="eastAsia"/>
          <w:sz w:val="14"/>
          <w:szCs w:val="14"/>
          <w:lang w:eastAsia="zh-TW"/>
        </w:rPr>
        <w:t>（</w:t>
      </w:r>
      <w:proofErr w:type="gramEnd"/>
      <w:r w:rsidRPr="00E90F8F">
        <w:rPr>
          <w:rFonts w:ascii="標楷體" w:eastAsia="標楷體" w:hAnsi="標楷體" w:hint="eastAsia"/>
          <w:sz w:val="14"/>
          <w:szCs w:val="14"/>
          <w:lang w:eastAsia="zh-TW"/>
        </w:rPr>
        <w:t>如增設污染控制設備；改良生產、維修和設施程序；或其他方法</w:t>
      </w:r>
      <w:proofErr w:type="gramStart"/>
      <w:r w:rsidRPr="00E90F8F">
        <w:rPr>
          <w:rFonts w:ascii="標楷體" w:eastAsia="標楷體" w:hAnsi="標楷體" w:hint="eastAsia"/>
          <w:sz w:val="14"/>
          <w:szCs w:val="14"/>
          <w:lang w:eastAsia="zh-TW"/>
        </w:rPr>
        <w:t>）</w:t>
      </w:r>
      <w:proofErr w:type="gramEnd"/>
      <w:r w:rsidRPr="00E90F8F">
        <w:rPr>
          <w:rFonts w:ascii="標楷體" w:eastAsia="標楷體" w:hAnsi="標楷體" w:hint="eastAsia"/>
          <w:sz w:val="14"/>
          <w:szCs w:val="14"/>
          <w:lang w:eastAsia="zh-TW"/>
        </w:rPr>
        <w:t>盡量減少排出或杜絕排放污染物以及產生有害廢物，且應適當標籤和管理對人類或環境造成危害的化學物質及其他物質，從而確保這些物質得以安全地處理，包含生產，運送、儲存、使用、回收、廢棄或再使用及棄置。</w:t>
      </w:r>
    </w:p>
    <w:p w14:paraId="48A58079"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B. 廢氣排放</w:t>
      </w:r>
    </w:p>
    <w:p w14:paraId="103E8D2F"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協力廠商應當對廢氣排放管制系統的性能，進行例行監控，並在運營排放過程中，若產生揮發性有機化學物質、腐蝕性物質、微粒等及燃燒副產品前，應當按照相關法規對其進行分類、控制和處理。</w:t>
      </w:r>
    </w:p>
    <w:p w14:paraId="4ABAF4C7" w14:textId="77777777" w:rsidR="00E90F8F" w:rsidRPr="00E90F8F" w:rsidRDefault="00E90F8F" w:rsidP="00E90F8F">
      <w:pPr>
        <w:autoSpaceDE w:val="0"/>
        <w:autoSpaceDN w:val="0"/>
        <w:adjustRightInd w:val="0"/>
        <w:snapToGrid w:val="0"/>
        <w:rPr>
          <w:rFonts w:ascii="標楷體" w:eastAsia="標楷體" w:cs="標楷體"/>
          <w:b/>
          <w:color w:val="0000CC"/>
          <w:kern w:val="0"/>
          <w:sz w:val="14"/>
          <w:szCs w:val="14"/>
          <w:lang w:eastAsia="zh-TW"/>
        </w:rPr>
      </w:pPr>
      <w:r w:rsidRPr="00E90F8F">
        <w:rPr>
          <w:rFonts w:ascii="標楷體" w:eastAsia="標楷體" w:cs="標楷體"/>
          <w:b/>
          <w:color w:val="0000CC"/>
          <w:kern w:val="0"/>
          <w:sz w:val="14"/>
          <w:szCs w:val="14"/>
          <w:lang w:eastAsia="zh-TW"/>
        </w:rPr>
        <w:t>4</w:t>
      </w:r>
      <w:proofErr w:type="gramStart"/>
      <w:r w:rsidRPr="00E90F8F">
        <w:rPr>
          <w:rFonts w:ascii="標楷體" w:eastAsia="標楷體" w:cs="標楷體" w:hint="eastAsia"/>
          <w:b/>
          <w:color w:val="0000CC"/>
          <w:kern w:val="0"/>
          <w:sz w:val="14"/>
          <w:szCs w:val="14"/>
          <w:lang w:eastAsia="zh-TW"/>
        </w:rPr>
        <w:t>）</w:t>
      </w:r>
      <w:proofErr w:type="gramEnd"/>
      <w:r w:rsidRPr="00E90F8F">
        <w:rPr>
          <w:rFonts w:ascii="標楷體" w:eastAsia="標楷體" w:cs="標楷體" w:hint="eastAsia"/>
          <w:b/>
          <w:color w:val="0000CC"/>
          <w:kern w:val="0"/>
          <w:sz w:val="14"/>
          <w:szCs w:val="14"/>
          <w:lang w:eastAsia="zh-TW"/>
        </w:rPr>
        <w:t>原物料/水資源效率提升</w:t>
      </w:r>
    </w:p>
    <w:p w14:paraId="014D52AF" w14:textId="77777777" w:rsidR="00E90F8F" w:rsidRPr="00E90F8F" w:rsidRDefault="00E90F8F" w:rsidP="00E90F8F">
      <w:pPr>
        <w:autoSpaceDE w:val="0"/>
        <w:autoSpaceDN w:val="0"/>
        <w:adjustRightInd w:val="0"/>
        <w:snapToGrid w:val="0"/>
        <w:rPr>
          <w:rFonts w:ascii="標楷體" w:eastAsia="標楷體" w:cs="標楷體"/>
          <w:color w:val="000000"/>
          <w:kern w:val="0"/>
          <w:sz w:val="14"/>
          <w:szCs w:val="14"/>
          <w:lang w:eastAsia="zh-TW"/>
        </w:rPr>
      </w:pPr>
      <w:r w:rsidRPr="00E90F8F">
        <w:rPr>
          <w:rFonts w:ascii="標楷體" w:eastAsia="標楷體" w:cs="標楷體" w:hint="eastAsia"/>
          <w:color w:val="000000"/>
          <w:kern w:val="0"/>
          <w:sz w:val="14"/>
          <w:szCs w:val="14"/>
          <w:lang w:eastAsia="zh-TW"/>
        </w:rPr>
        <w:t>協力廠商應當實施水源管理計劃，以記錄、分類和監視水資源、使用和排放；</w:t>
      </w:r>
    </w:p>
    <w:p w14:paraId="0E69B5A1"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cs="標楷體" w:hint="eastAsia"/>
          <w:color w:val="000000"/>
          <w:kern w:val="0"/>
          <w:sz w:val="14"/>
          <w:szCs w:val="14"/>
          <w:lang w:eastAsia="zh-TW"/>
        </w:rPr>
        <w:t>尋求機會節約用水；以及控制污染渠道。所有污水在排放或棄置前，應當按照法令規範要求對其進行分類、監視、控制和處理。</w:t>
      </w:r>
    </w:p>
    <w:p w14:paraId="0869A1DB"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5</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材料控制</w:t>
      </w:r>
    </w:p>
    <w:p w14:paraId="57730EA9"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協力廠商應當遵守所有適用之法令規範(包括但不限於環保法令)，禁止或限制在產品和製造過程中納入特定或違法之物質（包括回收和棄置標籤）。</w:t>
      </w:r>
    </w:p>
    <w:p w14:paraId="74063F26"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6</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溫室氣體排放與能源效率</w:t>
      </w:r>
    </w:p>
    <w:p w14:paraId="2EB17D8E"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應當尋求具成本效益的方法來改善能源利用效率，且應追蹤及記錄、盤查工作場所內與企業運營層面的能源消耗與溫室氣體排放。並盡可能減少能源消耗和溫室氣體排放，若有違反現行法令，應由協力廠商負完全責任。</w:t>
      </w:r>
    </w:p>
    <w:p w14:paraId="6A2A8806"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7)</w:t>
      </w:r>
      <w:r w:rsidRPr="00E90F8F">
        <w:rPr>
          <w:rFonts w:hint="eastAsia"/>
          <w:b/>
          <w:color w:val="0000FF"/>
          <w:sz w:val="14"/>
          <w:szCs w:val="14"/>
          <w:lang w:eastAsia="zh-TW"/>
        </w:rPr>
        <w:t xml:space="preserve"> </w:t>
      </w:r>
      <w:r w:rsidRPr="00E90F8F">
        <w:rPr>
          <w:rFonts w:ascii="標楷體" w:eastAsia="標楷體" w:hAnsi="標楷體" w:hint="eastAsia"/>
          <w:b/>
          <w:color w:val="0000FF"/>
          <w:sz w:val="14"/>
          <w:szCs w:val="14"/>
          <w:lang w:eastAsia="zh-TW"/>
        </w:rPr>
        <w:t>環保責任</w:t>
      </w:r>
    </w:p>
    <w:p w14:paraId="7CB14D68"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A.協力廠商同意接受UNI-PCSC、其人員或聘雇人員進行法令相關事項稽核(包括但不限於拍照事項) 。</w:t>
      </w:r>
    </w:p>
    <w:p w14:paraId="38F378F5"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B.協力廠商清楚明瞭砍伐森林對全球氣候暖化造成不利影響，同意積極推動與執行「</w:t>
      </w:r>
      <w:proofErr w:type="gramStart"/>
      <w:r w:rsidRPr="00E90F8F">
        <w:rPr>
          <w:rFonts w:ascii="標楷體" w:eastAsia="標楷體" w:hAnsi="標楷體" w:hint="eastAsia"/>
          <w:sz w:val="14"/>
          <w:szCs w:val="14"/>
          <w:lang w:eastAsia="zh-TW"/>
        </w:rPr>
        <w:t>零毀林</w:t>
      </w:r>
      <w:proofErr w:type="gramEnd"/>
      <w:r w:rsidRPr="00E90F8F">
        <w:rPr>
          <w:rFonts w:ascii="標楷體" w:eastAsia="標楷體" w:hAnsi="標楷體" w:hint="eastAsia"/>
          <w:sz w:val="14"/>
          <w:szCs w:val="14"/>
          <w:lang w:eastAsia="zh-TW"/>
        </w:rPr>
        <w:t>」行動，願遵守以下規範及國際相關規範(例如：NDPE政策等)，並致力於提供</w:t>
      </w:r>
      <w:proofErr w:type="gramStart"/>
      <w:r w:rsidRPr="00E90F8F">
        <w:rPr>
          <w:rFonts w:ascii="標楷體" w:eastAsia="標楷體" w:hAnsi="標楷體" w:hint="eastAsia"/>
          <w:sz w:val="14"/>
          <w:szCs w:val="14"/>
          <w:lang w:eastAsia="zh-TW"/>
        </w:rPr>
        <w:t>零毀林</w:t>
      </w:r>
      <w:proofErr w:type="gramEnd"/>
      <w:r w:rsidRPr="00E90F8F">
        <w:rPr>
          <w:rFonts w:ascii="標楷體" w:eastAsia="標楷體" w:hAnsi="標楷體" w:hint="eastAsia"/>
          <w:sz w:val="14"/>
          <w:szCs w:val="14"/>
          <w:lang w:eastAsia="zh-TW"/>
        </w:rPr>
        <w:t>商品：</w:t>
      </w:r>
    </w:p>
    <w:p w14:paraId="6F741150"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(A)協力廠商不砍伐森林，並禁止在林木覆蓋地區、高度保育價值地區(例如：重要自然棲息地、高碳儲量森林等)、泥炭地等進行開發。</w:t>
      </w:r>
    </w:p>
    <w:p w14:paraId="52C920C0"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(B)協力廠商不為發展或生產以燃燒、砍伐等任何方式，清理、開墾林木覆蓋土地。</w:t>
      </w:r>
    </w:p>
    <w:p w14:paraId="08FA34CE"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(C)協力廠商為保育森林、高度保育價值地區及泥炭地等，不向任何砍伐、破壞林木、泥炭地或違反法令、國際政策(例如：NDPE政策)之廠商採購商品。</w:t>
      </w:r>
    </w:p>
    <w:p w14:paraId="01C86828"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(D)協力廠商支持且積極推動提升農林業、生物多樣性、植樹造林、修復自然生態系統與維護農民、工人、勞動者權益。</w:t>
      </w:r>
    </w:p>
    <w:p w14:paraId="0050652E" w14:textId="77777777" w:rsidR="00E90F8F" w:rsidRPr="00E90F8F" w:rsidRDefault="00E90F8F" w:rsidP="00E90F8F">
      <w:pPr>
        <w:adjustRightInd w:val="0"/>
        <w:snapToGrid w:val="0"/>
        <w:rPr>
          <w:rFonts w:ascii="標楷體" w:eastAsia="標楷體" w:hAnsi="標楷體"/>
          <w:b/>
          <w:color w:val="FF0000"/>
          <w:sz w:val="14"/>
          <w:szCs w:val="14"/>
          <w:u w:val="single"/>
          <w:lang w:eastAsia="zh-TW"/>
        </w:rPr>
      </w:pPr>
      <w:r w:rsidRPr="00E90F8F">
        <w:rPr>
          <w:rFonts w:ascii="標楷體" w:eastAsia="標楷體" w:hAnsi="標楷體" w:hint="eastAsia"/>
          <w:b/>
          <w:color w:val="FF0000"/>
          <w:sz w:val="14"/>
          <w:szCs w:val="14"/>
          <w:u w:val="single"/>
          <w:lang w:eastAsia="zh-TW"/>
        </w:rPr>
        <w:t>D. 道德規範</w:t>
      </w:r>
    </w:p>
    <w:p w14:paraId="2746545B"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為履行UNI-PCSC企業社會責任，協力廠商及其下(轉)包商均必須謹守最高的道德標準，包括：</w:t>
      </w:r>
    </w:p>
    <w:p w14:paraId="501EEBD6"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1</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誠信經營</w:t>
      </w:r>
    </w:p>
    <w:p w14:paraId="4D4A56F2"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在所有商業互動關係中都應謹守最高的誠信標準。參與者應採取零容忍政策來禁止任何形式的賄賂、貪污、敲詐勒索</w:t>
      </w:r>
      <w:r w:rsidRPr="00E90F8F">
        <w:rPr>
          <w:rFonts w:ascii="標楷體" w:eastAsia="標楷體" w:hAnsi="標楷體"/>
          <w:sz w:val="14"/>
          <w:szCs w:val="14"/>
          <w:lang w:eastAsia="zh-TW"/>
        </w:rPr>
        <w:t xml:space="preserve"> </w:t>
      </w:r>
      <w:r w:rsidRPr="00E90F8F">
        <w:rPr>
          <w:rFonts w:ascii="標楷體" w:eastAsia="標楷體" w:hAnsi="標楷體" w:hint="eastAsia"/>
          <w:sz w:val="14"/>
          <w:szCs w:val="14"/>
          <w:lang w:eastAsia="zh-TW"/>
        </w:rPr>
        <w:t>和挪用公款。</w:t>
      </w:r>
    </w:p>
    <w:p w14:paraId="37F65276"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2</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反貪腐與利益衝突</w:t>
      </w:r>
    </w:p>
    <w:p w14:paraId="7FC65CD1" w14:textId="77777777" w:rsidR="00E90F8F" w:rsidRPr="00E90F8F" w:rsidRDefault="00E90F8F" w:rsidP="00E90F8F">
      <w:pPr>
        <w:adjustRightInd w:val="0"/>
        <w:snapToGrid w:val="0"/>
        <w:rPr>
          <w:rFonts w:ascii="標楷體" w:eastAsia="標楷體" w:cs="標楷體"/>
          <w:color w:val="000000"/>
          <w:kern w:val="0"/>
          <w:sz w:val="14"/>
          <w:szCs w:val="14"/>
          <w:lang w:eastAsia="zh-TW"/>
        </w:rPr>
      </w:pPr>
      <w:r w:rsidRPr="00E90F8F">
        <w:rPr>
          <w:rFonts w:ascii="標楷體" w:eastAsia="標楷體" w:cs="標楷體" w:hint="eastAsia"/>
          <w:color w:val="000000"/>
          <w:kern w:val="0"/>
          <w:sz w:val="14"/>
          <w:szCs w:val="14"/>
          <w:lang w:eastAsia="zh-TW"/>
        </w:rPr>
        <w:t>不得承諾、提供、給予或收受賄賂或其他形式的不正當收益。此禁令包括承諾、提供、給予或收受任何有價之物（無論是直接還是透過第三方進行），以期獲得業務合作、將業務轉讓他人或獲取不正當收益，包括宴會用餐和送禮均禁止；若有必要於外部咖啡廳等場所會議，費用由各公司支付。</w:t>
      </w:r>
      <w:r w:rsidRPr="00E90F8F">
        <w:rPr>
          <w:rFonts w:ascii="標楷體" w:eastAsia="標楷體" w:cs="標楷體" w:hint="eastAsia"/>
          <w:color w:val="FF0000"/>
          <w:kern w:val="0"/>
          <w:sz w:val="14"/>
          <w:szCs w:val="14"/>
          <w:lang w:eastAsia="zh-TW"/>
        </w:rPr>
        <w:t>如與本公司合作</w:t>
      </w:r>
      <w:proofErr w:type="gramStart"/>
      <w:r w:rsidRPr="00E90F8F">
        <w:rPr>
          <w:rFonts w:ascii="標楷體" w:eastAsia="標楷體" w:cs="標楷體" w:hint="eastAsia"/>
          <w:color w:val="FF0000"/>
          <w:kern w:val="0"/>
          <w:sz w:val="14"/>
          <w:szCs w:val="14"/>
          <w:lang w:eastAsia="zh-TW"/>
        </w:rPr>
        <w:t>期間，</w:t>
      </w:r>
      <w:proofErr w:type="gramEnd"/>
      <w:r w:rsidRPr="00E90F8F">
        <w:rPr>
          <w:rFonts w:ascii="標楷體" w:eastAsia="標楷體" w:cs="標楷體" w:hint="eastAsia"/>
          <w:color w:val="FF0000"/>
          <w:kern w:val="0"/>
          <w:sz w:val="14"/>
          <w:szCs w:val="14"/>
          <w:lang w:eastAsia="zh-TW"/>
        </w:rPr>
        <w:t>協力廠商遇有職務要求與個人利益之間須做出選擇、取捨之情形，應迴避。</w:t>
      </w:r>
    </w:p>
    <w:p w14:paraId="77E3C9F7"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3</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資訊公開</w:t>
      </w:r>
    </w:p>
    <w:p w14:paraId="78C7F54C"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協力廠商與</w:t>
      </w:r>
      <w:r w:rsidRPr="00E90F8F">
        <w:rPr>
          <w:rFonts w:ascii="標楷體" w:eastAsia="標楷體" w:hAnsi="標楷體"/>
          <w:sz w:val="14"/>
          <w:szCs w:val="14"/>
          <w:lang w:eastAsia="zh-TW"/>
        </w:rPr>
        <w:t>UNI-PCSC</w:t>
      </w:r>
      <w:r w:rsidRPr="00E90F8F">
        <w:rPr>
          <w:rFonts w:ascii="標楷體" w:eastAsia="標楷體" w:hAnsi="標楷體" w:hint="eastAsia"/>
          <w:sz w:val="14"/>
          <w:szCs w:val="14"/>
          <w:lang w:eastAsia="zh-TW"/>
        </w:rPr>
        <w:t>往來之所有業務，應具透明度，並應依適用法規和普遍的行業慣例準確地記錄在相關賬簿和商業記錄上。並且由</w:t>
      </w:r>
      <w:r w:rsidRPr="00E90F8F">
        <w:rPr>
          <w:rFonts w:ascii="標楷體" w:eastAsia="標楷體" w:hAnsi="標楷體"/>
          <w:sz w:val="14"/>
          <w:szCs w:val="14"/>
          <w:lang w:eastAsia="zh-TW"/>
        </w:rPr>
        <w:t>UNI-PCSC</w:t>
      </w:r>
      <w:r w:rsidRPr="00E90F8F">
        <w:rPr>
          <w:rFonts w:ascii="標楷體" w:eastAsia="標楷體" w:hAnsi="標楷體" w:hint="eastAsia"/>
          <w:sz w:val="14"/>
          <w:szCs w:val="14"/>
          <w:lang w:eastAsia="zh-TW"/>
        </w:rPr>
        <w:t>派員查核時，當公開有關參與勞工、健康與安全、環保活動、商業活動、組織架構、財務狀況和業績的資料。不得偽造記錄或虛報</w:t>
      </w:r>
      <w:proofErr w:type="gramStart"/>
      <w:r w:rsidRPr="00E90F8F">
        <w:rPr>
          <w:rFonts w:ascii="標楷體" w:eastAsia="標楷體" w:hAnsi="標楷體" w:hint="eastAsia"/>
          <w:sz w:val="14"/>
          <w:szCs w:val="14"/>
          <w:lang w:eastAsia="zh-TW"/>
        </w:rPr>
        <w:t>供應鏈環的</w:t>
      </w:r>
      <w:proofErr w:type="gramEnd"/>
      <w:r w:rsidRPr="00E90F8F">
        <w:rPr>
          <w:rFonts w:ascii="標楷體" w:eastAsia="標楷體" w:hAnsi="標楷體" w:hint="eastAsia"/>
          <w:sz w:val="14"/>
          <w:szCs w:val="14"/>
          <w:lang w:eastAsia="zh-TW"/>
        </w:rPr>
        <w:t>狀況。</w:t>
      </w:r>
    </w:p>
    <w:p w14:paraId="2A1A6C75"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hint="eastAsia"/>
          <w:b/>
          <w:color w:val="0000FF"/>
          <w:sz w:val="14"/>
          <w:szCs w:val="14"/>
          <w:lang w:eastAsia="zh-TW"/>
        </w:rPr>
        <w:t>4</w:t>
      </w:r>
      <w:proofErr w:type="gramStart"/>
      <w:r w:rsidRPr="00E90F8F">
        <w:rPr>
          <w:rFonts w:ascii="標楷體" w:eastAsia="標楷體" w:hAnsi="標楷體" w:hint="eastAsia"/>
          <w:b/>
          <w:color w:val="0000FF"/>
          <w:sz w:val="14"/>
          <w:szCs w:val="14"/>
          <w:lang w:eastAsia="zh-TW"/>
        </w:rPr>
        <w:t>）</w:t>
      </w:r>
      <w:proofErr w:type="gramEnd"/>
      <w:r w:rsidRPr="00E90F8F">
        <w:rPr>
          <w:rFonts w:ascii="標楷體" w:eastAsia="標楷體" w:hAnsi="標楷體" w:hint="eastAsia"/>
          <w:b/>
          <w:color w:val="0000FF"/>
          <w:sz w:val="14"/>
          <w:szCs w:val="14"/>
          <w:lang w:eastAsia="zh-TW"/>
        </w:rPr>
        <w:t>合法經營</w:t>
      </w:r>
    </w:p>
    <w:p w14:paraId="52BF841E" w14:textId="77777777" w:rsidR="00E90F8F" w:rsidRPr="00E90F8F" w:rsidRDefault="00E90F8F" w:rsidP="00E90F8F">
      <w:pPr>
        <w:adjustRightInd w:val="0"/>
        <w:snapToGrid w:val="0"/>
        <w:rPr>
          <w:rFonts w:ascii="標楷體" w:eastAsia="標楷體" w:hAnsi="標楷體"/>
          <w:sz w:val="14"/>
          <w:szCs w:val="14"/>
          <w:lang w:eastAsia="zh-TW"/>
        </w:rPr>
      </w:pPr>
      <w:r w:rsidRPr="00E90F8F">
        <w:rPr>
          <w:rFonts w:ascii="標楷體" w:eastAsia="標楷體" w:hAnsi="標楷體" w:hint="eastAsia"/>
          <w:sz w:val="14"/>
          <w:szCs w:val="14"/>
          <w:lang w:eastAsia="zh-TW"/>
        </w:rPr>
        <w:t>應謹守現行本國之各項法令(包含但不限於食品安全衛生管理法、公平交易法、商品標示法等)，確保合法經營為首要。</w:t>
      </w:r>
    </w:p>
    <w:p w14:paraId="183C54E8" w14:textId="77777777" w:rsidR="00E90F8F" w:rsidRPr="00E90F8F" w:rsidRDefault="00E90F8F" w:rsidP="00E90F8F">
      <w:pPr>
        <w:adjustRightInd w:val="0"/>
        <w:snapToGrid w:val="0"/>
        <w:rPr>
          <w:rFonts w:ascii="標楷體" w:eastAsia="標楷體" w:hAnsi="標楷體"/>
          <w:b/>
          <w:color w:val="0000FF"/>
          <w:sz w:val="14"/>
          <w:szCs w:val="14"/>
          <w:lang w:eastAsia="zh-TW"/>
        </w:rPr>
      </w:pPr>
      <w:r w:rsidRPr="00E90F8F">
        <w:rPr>
          <w:rFonts w:ascii="標楷體" w:eastAsia="標楷體" w:hAnsi="標楷體"/>
          <w:b/>
          <w:color w:val="0000FF"/>
          <w:sz w:val="14"/>
          <w:szCs w:val="14"/>
          <w:lang w:eastAsia="zh-TW"/>
        </w:rPr>
        <w:t>5</w:t>
      </w:r>
      <w:proofErr w:type="gramStart"/>
      <w:r w:rsidRPr="00E90F8F">
        <w:rPr>
          <w:rFonts w:ascii="標楷體" w:eastAsia="標楷體" w:hAnsi="標楷體"/>
          <w:b/>
          <w:color w:val="0000FF"/>
          <w:sz w:val="14"/>
          <w:szCs w:val="14"/>
          <w:lang w:eastAsia="zh-TW"/>
        </w:rPr>
        <w:t>）</w:t>
      </w:r>
      <w:proofErr w:type="gramEnd"/>
      <w:r w:rsidRPr="00E90F8F">
        <w:rPr>
          <w:rFonts w:ascii="標楷體" w:eastAsia="標楷體" w:hAnsi="標楷體"/>
          <w:b/>
          <w:color w:val="0000FF"/>
          <w:sz w:val="14"/>
          <w:szCs w:val="14"/>
          <w:lang w:eastAsia="zh-TW"/>
        </w:rPr>
        <w:t>反競爭行為</w:t>
      </w:r>
    </w:p>
    <w:p w14:paraId="5D92123C" w14:textId="77777777" w:rsidR="00E90F8F" w:rsidRPr="00E90F8F" w:rsidRDefault="00E90F8F" w:rsidP="00E90F8F">
      <w:pPr>
        <w:adjustRightInd w:val="0"/>
        <w:snapToGrid w:val="0"/>
        <w:rPr>
          <w:rFonts w:ascii="標楷體" w:eastAsia="標楷體" w:hAnsi="標楷體"/>
          <w:color w:val="000000" w:themeColor="text1"/>
          <w:sz w:val="14"/>
          <w:szCs w:val="14"/>
          <w:lang w:eastAsia="zh-TW"/>
        </w:rPr>
      </w:pPr>
      <w:r w:rsidRPr="00E90F8F">
        <w:rPr>
          <w:rFonts w:ascii="標楷體" w:eastAsia="標楷體" w:hAnsi="標楷體" w:hint="eastAsia"/>
          <w:color w:val="000000" w:themeColor="text1"/>
          <w:sz w:val="14"/>
          <w:szCs w:val="14"/>
          <w:lang w:eastAsia="zh-TW"/>
        </w:rPr>
        <w:t>協力廠商應秉持公平競爭原則，遵照所有適用的反托拉斯法律展開業務，並嚴格根據產品和服務進行正當競爭。</w:t>
      </w:r>
    </w:p>
    <w:p w14:paraId="47D26C5A" w14:textId="77777777" w:rsidR="00E90F8F" w:rsidRPr="00E90F8F" w:rsidRDefault="00E90F8F" w:rsidP="00E90F8F">
      <w:pPr>
        <w:adjustRightInd w:val="0"/>
        <w:snapToGrid w:val="0"/>
        <w:rPr>
          <w:rFonts w:ascii="標楷體" w:eastAsia="標楷體" w:hAnsi="標楷體"/>
          <w:sz w:val="14"/>
          <w:szCs w:val="14"/>
          <w:lang w:eastAsia="zh-TW"/>
        </w:rPr>
      </w:pPr>
    </w:p>
    <w:p w14:paraId="6E938964" w14:textId="77777777" w:rsidR="00E90F8F" w:rsidRPr="00E90F8F" w:rsidRDefault="00E90F8F" w:rsidP="00E90F8F">
      <w:pPr>
        <w:adjustRightInd w:val="0"/>
        <w:snapToGrid w:val="0"/>
        <w:rPr>
          <w:rFonts w:ascii="標楷體" w:eastAsia="標楷體" w:hAnsi="標楷體"/>
          <w:b/>
          <w:color w:val="FF0000"/>
          <w:sz w:val="14"/>
          <w:szCs w:val="14"/>
          <w:u w:val="single"/>
          <w:lang w:eastAsia="zh-TW"/>
        </w:rPr>
      </w:pPr>
      <w:r w:rsidRPr="00E90F8F">
        <w:rPr>
          <w:rFonts w:ascii="標楷體" w:eastAsia="標楷體" w:hAnsi="標楷體" w:hint="eastAsia"/>
          <w:b/>
          <w:color w:val="FF0000"/>
          <w:sz w:val="14"/>
          <w:szCs w:val="14"/>
          <w:u w:val="single"/>
          <w:lang w:eastAsia="zh-TW"/>
        </w:rPr>
        <w:t>E.公平合理的管理程序</w:t>
      </w:r>
    </w:p>
    <w:p w14:paraId="2D0AB338" w14:textId="77777777" w:rsidR="00E90F8F" w:rsidRPr="00E90F8F" w:rsidRDefault="00E90F8F" w:rsidP="00E90F8F">
      <w:pPr>
        <w:rPr>
          <w:rFonts w:ascii="標楷體" w:eastAsia="標楷體" w:hAnsi="標楷體" w:cs="新細明體"/>
          <w:color w:val="111111"/>
          <w:kern w:val="0"/>
          <w:sz w:val="14"/>
          <w:szCs w:val="14"/>
          <w:lang w:eastAsia="zh-TW"/>
        </w:rPr>
      </w:pPr>
      <w:r w:rsidRPr="00E90F8F">
        <w:rPr>
          <w:rFonts w:ascii="標楷體" w:eastAsia="標楷體" w:hAnsi="標楷體" w:cs="新細明體" w:hint="eastAsia"/>
          <w:color w:val="111111"/>
          <w:kern w:val="0"/>
          <w:sz w:val="14"/>
          <w:szCs w:val="14"/>
          <w:lang w:eastAsia="zh-TW"/>
        </w:rPr>
        <w:t>協力廠商必須建立一個流程與表單，來鑒定與操作和勞動實踐有關的環境、健康、安全和道德風險，另外，協力廠商必須要求其員工或下(轉)包商或其員工，應以適當的方式來控制已識別風險，並確保遵守法律規範，包含但不限於簽立危害告知單、安全衛生承諾書等表單。</w:t>
      </w:r>
    </w:p>
    <w:p w14:paraId="0E8A48C8" w14:textId="77777777" w:rsidR="00E90F8F" w:rsidRPr="00E90F8F" w:rsidRDefault="00E90F8F" w:rsidP="00E90F8F">
      <w:pPr>
        <w:rPr>
          <w:rFonts w:ascii="標楷體" w:eastAsia="標楷體" w:hAnsi="標楷體"/>
          <w:color w:val="FF0000"/>
          <w:sz w:val="14"/>
          <w:szCs w:val="14"/>
          <w:lang w:eastAsia="zh-TW"/>
        </w:rPr>
      </w:pPr>
    </w:p>
    <w:p w14:paraId="6A16E789" w14:textId="77777777" w:rsidR="00E90F8F" w:rsidRPr="00E90F8F" w:rsidRDefault="00E90F8F" w:rsidP="00E90F8F">
      <w:pPr>
        <w:widowControl/>
        <w:snapToGrid w:val="0"/>
        <w:rPr>
          <w:rFonts w:ascii="標楷體" w:eastAsia="標楷體" w:hAnsi="標楷體" w:cs="Calibri"/>
          <w:b/>
          <w:bCs/>
          <w:color w:val="FF0000"/>
          <w:kern w:val="0"/>
          <w:sz w:val="14"/>
          <w:szCs w:val="14"/>
          <w:highlight w:val="yellow"/>
          <w:u w:val="single"/>
          <w:lang w:eastAsia="zh-TW"/>
        </w:rPr>
      </w:pPr>
      <w:r w:rsidRPr="00E90F8F">
        <w:rPr>
          <w:rFonts w:ascii="標楷體" w:eastAsia="標楷體" w:hAnsi="標楷體" w:cs="Calibri" w:hint="eastAsia"/>
          <w:b/>
          <w:bCs/>
          <w:color w:val="FF0000"/>
          <w:kern w:val="0"/>
          <w:sz w:val="14"/>
          <w:szCs w:val="14"/>
          <w:highlight w:val="yellow"/>
          <w:u w:val="single"/>
          <w:lang w:eastAsia="zh-TW"/>
        </w:rPr>
        <w:t>F. 資通訊安全</w:t>
      </w:r>
    </w:p>
    <w:p w14:paraId="0BBD6C88" w14:textId="77777777" w:rsidR="00E90F8F" w:rsidRPr="00E90F8F" w:rsidRDefault="00E90F8F" w:rsidP="00E90F8F">
      <w:pPr>
        <w:widowControl/>
        <w:rPr>
          <w:rFonts w:ascii="標楷體" w:eastAsia="標楷體" w:hAnsi="標楷體" w:cs="Calibri"/>
          <w:color w:val="000000" w:themeColor="text1"/>
          <w:kern w:val="0"/>
          <w:sz w:val="14"/>
          <w:szCs w:val="14"/>
          <w:highlight w:val="yellow"/>
          <w:lang w:eastAsia="zh-TW"/>
        </w:rPr>
      </w:pPr>
      <w:r w:rsidRPr="00E90F8F">
        <w:rPr>
          <w:rFonts w:ascii="標楷體" w:eastAsia="標楷體" w:hAnsi="標楷體" w:cs="Calibri" w:hint="eastAsia"/>
          <w:color w:val="000000" w:themeColor="text1"/>
          <w:kern w:val="0"/>
          <w:sz w:val="14"/>
          <w:szCs w:val="14"/>
          <w:highlight w:val="yellow"/>
          <w:lang w:eastAsia="zh-TW"/>
        </w:rPr>
        <w:t>為確保本公司及協力廠商之資通訊安全，避免外部攻擊、資訊外</w:t>
      </w:r>
      <w:proofErr w:type="gramStart"/>
      <w:r w:rsidRPr="00E90F8F">
        <w:rPr>
          <w:rFonts w:ascii="標楷體" w:eastAsia="標楷體" w:hAnsi="標楷體" w:cs="Calibri" w:hint="eastAsia"/>
          <w:color w:val="000000" w:themeColor="text1"/>
          <w:kern w:val="0"/>
          <w:sz w:val="14"/>
          <w:szCs w:val="14"/>
          <w:highlight w:val="yellow"/>
          <w:lang w:eastAsia="zh-TW"/>
        </w:rPr>
        <w:t>洩</w:t>
      </w:r>
      <w:proofErr w:type="gramEnd"/>
      <w:r w:rsidRPr="00E90F8F">
        <w:rPr>
          <w:rFonts w:ascii="標楷體" w:eastAsia="標楷體" w:hAnsi="標楷體" w:cs="Calibri" w:hint="eastAsia"/>
          <w:color w:val="000000" w:themeColor="text1"/>
          <w:kern w:val="0"/>
          <w:sz w:val="14"/>
          <w:szCs w:val="14"/>
          <w:highlight w:val="yellow"/>
          <w:lang w:eastAsia="zh-TW"/>
        </w:rPr>
        <w:t>等風險，協力廠商須符合資通訊安全管理標準（如ISO 27001或同等制度規範），確保其資訊系統具備防止資料外</w:t>
      </w:r>
      <w:proofErr w:type="gramStart"/>
      <w:r w:rsidRPr="00E90F8F">
        <w:rPr>
          <w:rFonts w:ascii="標楷體" w:eastAsia="標楷體" w:hAnsi="標楷體" w:cs="Calibri" w:hint="eastAsia"/>
          <w:color w:val="000000" w:themeColor="text1"/>
          <w:kern w:val="0"/>
          <w:sz w:val="14"/>
          <w:szCs w:val="14"/>
          <w:highlight w:val="yellow"/>
          <w:lang w:eastAsia="zh-TW"/>
        </w:rPr>
        <w:t>洩</w:t>
      </w:r>
      <w:proofErr w:type="gramEnd"/>
      <w:r w:rsidRPr="00E90F8F">
        <w:rPr>
          <w:rFonts w:ascii="標楷體" w:eastAsia="標楷體" w:hAnsi="標楷體" w:cs="Calibri" w:hint="eastAsia"/>
          <w:color w:val="000000" w:themeColor="text1"/>
          <w:kern w:val="0"/>
          <w:sz w:val="14"/>
          <w:szCs w:val="14"/>
          <w:highlight w:val="yellow"/>
          <w:lang w:eastAsia="zh-TW"/>
        </w:rPr>
        <w:t>及抵禦網路攻擊之能力。</w:t>
      </w:r>
    </w:p>
    <w:p w14:paraId="7CF9573F" w14:textId="77777777" w:rsidR="00E90F8F" w:rsidRPr="00E90F8F" w:rsidRDefault="00E90F8F" w:rsidP="00E90F8F">
      <w:pPr>
        <w:widowControl/>
        <w:rPr>
          <w:rFonts w:ascii="標楷體" w:eastAsia="標楷體" w:hAnsi="標楷體" w:cs="Calibri"/>
          <w:color w:val="000000" w:themeColor="text1"/>
          <w:kern w:val="0"/>
          <w:sz w:val="14"/>
          <w:szCs w:val="14"/>
          <w:highlight w:val="yellow"/>
          <w:lang w:eastAsia="zh-TW"/>
        </w:rPr>
      </w:pPr>
      <w:r w:rsidRPr="00E90F8F">
        <w:rPr>
          <w:rFonts w:ascii="標楷體" w:eastAsia="標楷體" w:hAnsi="標楷體" w:cs="Calibri" w:hint="eastAsia"/>
          <w:color w:val="000000" w:themeColor="text1"/>
          <w:kern w:val="0"/>
          <w:sz w:val="14"/>
          <w:szCs w:val="14"/>
          <w:highlight w:val="yellow"/>
          <w:lang w:eastAsia="zh-TW"/>
        </w:rPr>
        <w:t>本規範之協力廠商資通訊安全規範及稽核程序，僅適用於ISO27001範圍內，與本公司有串接資訊系統之協力廠商。</w:t>
      </w:r>
    </w:p>
    <w:p w14:paraId="049514C9" w14:textId="77777777" w:rsidR="00E90F8F" w:rsidRPr="00E90F8F" w:rsidRDefault="00E90F8F" w:rsidP="00E90F8F">
      <w:pPr>
        <w:rPr>
          <w:rFonts w:ascii="標楷體" w:eastAsia="標楷體" w:hAnsi="標楷體"/>
          <w:color w:val="FF0000"/>
          <w:sz w:val="14"/>
          <w:szCs w:val="14"/>
          <w:lang w:eastAsia="zh-TW"/>
        </w:rPr>
      </w:pPr>
    </w:p>
    <w:p w14:paraId="664B1119" w14:textId="77777777" w:rsidR="00E90F8F" w:rsidRPr="00E90F8F" w:rsidRDefault="00E90F8F" w:rsidP="00E90F8F">
      <w:pPr>
        <w:rPr>
          <w:rFonts w:ascii="標楷體" w:eastAsia="標楷體" w:hAnsi="標楷體"/>
          <w:b/>
          <w:color w:val="FF0000"/>
          <w:sz w:val="14"/>
          <w:szCs w:val="14"/>
          <w:lang w:eastAsia="zh-TW"/>
        </w:rPr>
      </w:pPr>
      <w:r w:rsidRPr="00E90F8F">
        <w:rPr>
          <w:rFonts w:ascii="標楷體" w:eastAsia="標楷體" w:hAnsi="標楷體" w:hint="eastAsia"/>
          <w:b/>
          <w:color w:val="FF0000"/>
          <w:sz w:val="14"/>
          <w:szCs w:val="14"/>
          <w:lang w:eastAsia="zh-TW"/>
        </w:rPr>
        <w:t>感謝</w:t>
      </w:r>
      <w:r w:rsidRPr="00E90F8F">
        <w:rPr>
          <w:rFonts w:ascii="標楷體" w:eastAsia="標楷體" w:hAnsi="標楷體"/>
          <w:b/>
          <w:color w:val="FF0000"/>
          <w:sz w:val="14"/>
          <w:szCs w:val="14"/>
          <w:lang w:eastAsia="zh-TW"/>
        </w:rPr>
        <w:t xml:space="preserve"> </w:t>
      </w:r>
      <w:r w:rsidRPr="00E90F8F">
        <w:rPr>
          <w:rFonts w:ascii="標楷體" w:eastAsia="標楷體" w:hAnsi="標楷體" w:hint="eastAsia"/>
          <w:b/>
          <w:color w:val="FF0000"/>
          <w:sz w:val="14"/>
          <w:szCs w:val="14"/>
          <w:lang w:eastAsia="zh-TW"/>
        </w:rPr>
        <w:t>貴公司一直以來對於履行企業社會責任之支持，</w:t>
      </w:r>
      <w:r w:rsidRPr="00E90F8F">
        <w:rPr>
          <w:rFonts w:ascii="標楷體" w:eastAsia="標楷體" w:hAnsi="標楷體"/>
          <w:b/>
          <w:color w:val="FF0000"/>
          <w:sz w:val="14"/>
          <w:szCs w:val="14"/>
          <w:lang w:eastAsia="zh-TW"/>
        </w:rPr>
        <w:t>UNI-PCSC</w:t>
      </w:r>
      <w:r w:rsidRPr="00E90F8F">
        <w:rPr>
          <w:rFonts w:ascii="標楷體" w:eastAsia="標楷體" w:hAnsi="標楷體" w:hint="eastAsia"/>
          <w:b/>
          <w:color w:val="FF0000"/>
          <w:sz w:val="14"/>
          <w:szCs w:val="14"/>
          <w:lang w:eastAsia="zh-TW"/>
        </w:rPr>
        <w:t>期許與</w:t>
      </w:r>
      <w:r w:rsidRPr="00E90F8F">
        <w:rPr>
          <w:rFonts w:ascii="標楷體" w:eastAsia="標楷體" w:hAnsi="標楷體"/>
          <w:b/>
          <w:color w:val="FF0000"/>
          <w:sz w:val="14"/>
          <w:szCs w:val="14"/>
          <w:lang w:eastAsia="zh-TW"/>
        </w:rPr>
        <w:t xml:space="preserve"> </w:t>
      </w:r>
      <w:r w:rsidRPr="00E90F8F">
        <w:rPr>
          <w:rFonts w:ascii="標楷體" w:eastAsia="標楷體" w:hAnsi="標楷體" w:hint="eastAsia"/>
          <w:b/>
          <w:color w:val="FF0000"/>
          <w:sz w:val="14"/>
          <w:szCs w:val="14"/>
          <w:lang w:eastAsia="zh-TW"/>
        </w:rPr>
        <w:t>貴公司一同努力推展價值理念，共同為達成台灣第一、世界一流企業而努力，本行為準則視為雙方間簽訂合約或協議書之一部，若有違反上述</w:t>
      </w:r>
      <w:r w:rsidRPr="00E90F8F">
        <w:rPr>
          <w:rFonts w:ascii="標楷體" w:eastAsia="標楷體" w:hAnsi="標楷體"/>
          <w:b/>
          <w:color w:val="FF0000"/>
          <w:sz w:val="14"/>
          <w:szCs w:val="14"/>
          <w:lang w:eastAsia="zh-TW"/>
        </w:rPr>
        <w:t>A.B.C.D.E</w:t>
      </w:r>
      <w:r w:rsidRPr="00E90F8F">
        <w:rPr>
          <w:rFonts w:ascii="標楷體" w:eastAsia="標楷體" w:hAnsi="標楷體" w:hint="eastAsia"/>
          <w:b/>
          <w:color w:val="FF0000"/>
          <w:sz w:val="14"/>
          <w:szCs w:val="14"/>
          <w:lang w:eastAsia="zh-TW"/>
        </w:rPr>
        <w:t>.F各項規範時，視為前開合約或協議書之重大條件違反，</w:t>
      </w:r>
      <w:r w:rsidRPr="00E90F8F">
        <w:rPr>
          <w:rFonts w:ascii="標楷體" w:eastAsia="標楷體" w:hAnsi="標楷體"/>
          <w:b/>
          <w:color w:val="FF0000"/>
          <w:sz w:val="14"/>
          <w:szCs w:val="14"/>
          <w:lang w:eastAsia="zh-TW"/>
        </w:rPr>
        <w:t>UNI-PCSC</w:t>
      </w:r>
      <w:r w:rsidRPr="00E90F8F">
        <w:rPr>
          <w:rFonts w:ascii="標楷體" w:eastAsia="標楷體" w:hAnsi="標楷體" w:hint="eastAsia"/>
          <w:b/>
          <w:color w:val="FF0000"/>
          <w:sz w:val="14"/>
          <w:szCs w:val="14"/>
          <w:lang w:eastAsia="zh-TW"/>
        </w:rPr>
        <w:t>得保有解約或依約罰款之權利。</w:t>
      </w:r>
    </w:p>
    <w:p w14:paraId="2CCB4486" w14:textId="77777777" w:rsidR="00CC73DB" w:rsidRPr="00E90F8F" w:rsidRDefault="00CC73DB" w:rsidP="00BF5E27">
      <w:pPr>
        <w:pStyle w:val="Default"/>
        <w:snapToGrid w:val="0"/>
        <w:rPr>
          <w:sz w:val="14"/>
          <w:szCs w:val="14"/>
        </w:rPr>
      </w:pPr>
    </w:p>
    <w:sectPr w:rsidR="00CC73DB" w:rsidRPr="00E90F8F" w:rsidSect="00A47A77">
      <w:headerReference w:type="default" r:id="rId8"/>
      <w:footerReference w:type="default" r:id="rId9"/>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86C9" w14:textId="77777777" w:rsidR="007D704B" w:rsidRDefault="007D704B" w:rsidP="00A47A77">
      <w:r>
        <w:separator/>
      </w:r>
    </w:p>
  </w:endnote>
  <w:endnote w:type="continuationSeparator" w:id="0">
    <w:p w14:paraId="3235253C" w14:textId="77777777" w:rsidR="007D704B" w:rsidRDefault="007D704B" w:rsidP="00A4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C4D4" w14:textId="7C39FEFF" w:rsidR="00EC0961" w:rsidRPr="00BE6131" w:rsidRDefault="00EC0961">
    <w:pPr>
      <w:pStyle w:val="a5"/>
      <w:jc w:val="center"/>
      <w:rPr>
        <w:rFonts w:ascii="標楷體" w:eastAsia="標楷體" w:hAnsi="標楷體"/>
        <w:lang w:eastAsia="zh-TW"/>
      </w:rPr>
    </w:pPr>
    <w:r w:rsidRPr="00BE6131">
      <w:rPr>
        <w:rFonts w:ascii="標楷體" w:eastAsia="標楷體" w:hAnsi="標楷體" w:hint="eastAsia"/>
        <w:lang w:eastAsia="zh-TW"/>
      </w:rPr>
      <w:t>第</w:t>
    </w:r>
    <w:r>
      <w:rPr>
        <w:rFonts w:ascii="標楷體" w:eastAsia="標楷體" w:hAnsi="標楷體" w:hint="eastAsia"/>
        <w:lang w:eastAsia="zh-TW"/>
      </w:rPr>
      <w:t xml:space="preserve"> </w:t>
    </w:r>
    <w:r w:rsidRPr="00393D49">
      <w:rPr>
        <w:rFonts w:ascii="標楷體" w:eastAsia="標楷體" w:hAnsi="標楷體"/>
        <w:bCs/>
        <w:lang w:eastAsia="zh-TW"/>
      </w:rPr>
      <w:fldChar w:fldCharType="begin"/>
    </w:r>
    <w:r w:rsidRPr="00393D49">
      <w:rPr>
        <w:rFonts w:ascii="標楷體" w:eastAsia="標楷體" w:hAnsi="標楷體"/>
        <w:bCs/>
        <w:lang w:eastAsia="zh-TW"/>
      </w:rPr>
      <w:instrText>PAGE  \* Arabic  \* MERGEFORMAT</w:instrText>
    </w:r>
    <w:r w:rsidRPr="00393D49">
      <w:rPr>
        <w:rFonts w:ascii="標楷體" w:eastAsia="標楷體" w:hAnsi="標楷體"/>
        <w:bCs/>
        <w:lang w:eastAsia="zh-TW"/>
      </w:rPr>
      <w:fldChar w:fldCharType="separate"/>
    </w:r>
    <w:r w:rsidR="00827220" w:rsidRPr="00827220">
      <w:rPr>
        <w:rFonts w:ascii="標楷體" w:eastAsia="標楷體" w:hAnsi="標楷體"/>
        <w:bCs/>
        <w:noProof/>
        <w:lang w:val="zh-TW" w:eastAsia="zh-TW"/>
      </w:rPr>
      <w:t>2</w:t>
    </w:r>
    <w:r w:rsidRPr="00393D49">
      <w:rPr>
        <w:rFonts w:ascii="標楷體" w:eastAsia="標楷體" w:hAnsi="標楷體"/>
        <w:bCs/>
        <w:lang w:eastAsia="zh-TW"/>
      </w:rPr>
      <w:fldChar w:fldCharType="end"/>
    </w:r>
    <w:r>
      <w:rPr>
        <w:rFonts w:ascii="標楷體" w:eastAsia="標楷體" w:hAnsi="標楷體" w:hint="eastAsia"/>
        <w:bCs/>
        <w:lang w:eastAsia="zh-TW"/>
      </w:rPr>
      <w:t xml:space="preserve"> </w:t>
    </w:r>
    <w:r>
      <w:rPr>
        <w:rFonts w:ascii="標楷體" w:eastAsia="標楷體" w:hAnsi="標楷體" w:hint="eastAsia"/>
        <w:bCs/>
        <w:lang w:eastAsia="zh-TW"/>
      </w:rPr>
      <w:t>頁，共</w:t>
    </w:r>
    <w:r w:rsidRPr="00393D49">
      <w:rPr>
        <w:rFonts w:ascii="標楷體" w:eastAsia="標楷體" w:hAnsi="標楷體"/>
        <w:lang w:val="zh-TW" w:eastAsia="zh-TW"/>
      </w:rPr>
      <w:t xml:space="preserve"> </w:t>
    </w:r>
    <w:r w:rsidRPr="00393D49">
      <w:rPr>
        <w:rFonts w:ascii="標楷體" w:eastAsia="標楷體" w:hAnsi="標楷體"/>
        <w:bCs/>
        <w:lang w:eastAsia="zh-TW"/>
      </w:rPr>
      <w:fldChar w:fldCharType="begin"/>
    </w:r>
    <w:r w:rsidRPr="00393D49">
      <w:rPr>
        <w:rFonts w:ascii="標楷體" w:eastAsia="標楷體" w:hAnsi="標楷體"/>
        <w:bCs/>
        <w:lang w:eastAsia="zh-TW"/>
      </w:rPr>
      <w:instrText>NUMPAGES  \* Arabic  \* MERGEFORMAT</w:instrText>
    </w:r>
    <w:r w:rsidRPr="00393D49">
      <w:rPr>
        <w:rFonts w:ascii="標楷體" w:eastAsia="標楷體" w:hAnsi="標楷體"/>
        <w:bCs/>
        <w:lang w:eastAsia="zh-TW"/>
      </w:rPr>
      <w:fldChar w:fldCharType="separate"/>
    </w:r>
    <w:r w:rsidR="00827220" w:rsidRPr="00827220">
      <w:rPr>
        <w:rFonts w:ascii="標楷體" w:eastAsia="標楷體" w:hAnsi="標楷體"/>
        <w:bCs/>
        <w:noProof/>
        <w:lang w:val="zh-TW" w:eastAsia="zh-TW"/>
      </w:rPr>
      <w:t>15</w:t>
    </w:r>
    <w:r w:rsidRPr="00393D49">
      <w:rPr>
        <w:rFonts w:ascii="標楷體" w:eastAsia="標楷體" w:hAnsi="標楷體"/>
        <w:bCs/>
        <w:lang w:eastAsia="zh-TW"/>
      </w:rPr>
      <w:fldChar w:fldCharType="end"/>
    </w:r>
    <w:r w:rsidRPr="00393D49">
      <w:rPr>
        <w:rFonts w:ascii="標楷體" w:eastAsia="標楷體" w:hAnsi="標楷體" w:hint="eastAsia"/>
        <w:lang w:eastAsia="zh-TW"/>
      </w:rPr>
      <w:t xml:space="preserve"> </w:t>
    </w:r>
    <w:r w:rsidRPr="00BE6131">
      <w:rPr>
        <w:rFonts w:ascii="標楷體" w:eastAsia="標楷體" w:hAnsi="標楷體" w:hint="eastAsia"/>
        <w:lang w:eastAsia="zh-TW"/>
      </w:rPr>
      <w:t>頁</w:t>
    </w:r>
  </w:p>
  <w:p w14:paraId="5157E31D" w14:textId="77777777" w:rsidR="00EC0961" w:rsidRDefault="00EC0961">
    <w:pPr>
      <w:pStyle w:val="a5"/>
    </w:pPr>
  </w:p>
  <w:p w14:paraId="78CF8687" w14:textId="77777777" w:rsidR="00EC0961" w:rsidRDefault="00EC09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5EBE4" w14:textId="77777777" w:rsidR="007D704B" w:rsidRDefault="007D704B" w:rsidP="00A47A77">
      <w:r>
        <w:separator/>
      </w:r>
    </w:p>
  </w:footnote>
  <w:footnote w:type="continuationSeparator" w:id="0">
    <w:p w14:paraId="493913D8" w14:textId="77777777" w:rsidR="007D704B" w:rsidRDefault="007D704B" w:rsidP="00A4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A42E" w14:textId="54185E79" w:rsidR="00EC0961" w:rsidRDefault="008D0B5B">
    <w:r>
      <w:rPr>
        <w:rFonts w:ascii="微軟正黑體" w:eastAsia="微軟正黑體" w:hAnsi="微軟正黑體" w:cs="微軟正黑體" w:hint="eastAsia"/>
        <w:lang w:eastAsia="zh-TW"/>
      </w:rPr>
      <w:t>機密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A72"/>
    <w:multiLevelType w:val="hybridMultilevel"/>
    <w:tmpl w:val="6B224F0A"/>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7E701C5"/>
    <w:multiLevelType w:val="hybridMultilevel"/>
    <w:tmpl w:val="790AE5B6"/>
    <w:lvl w:ilvl="0" w:tplc="8CAA00C4">
      <w:start w:val="1"/>
      <w:numFmt w:val="taiwaneseCountingThousand"/>
      <w:lvlText w:val="（%1）"/>
      <w:lvlJc w:val="left"/>
      <w:pPr>
        <w:tabs>
          <w:tab w:val="num" w:pos="720"/>
        </w:tabs>
        <w:ind w:left="720" w:hanging="720"/>
      </w:pPr>
      <w:rPr>
        <w:rFonts w:hint="eastAsia"/>
      </w:rPr>
    </w:lvl>
    <w:lvl w:ilvl="1" w:tplc="17D0CA30">
      <w:start w:val="1"/>
      <w:numFmt w:val="lowerLetter"/>
      <w:lvlText w:val="%2)"/>
      <w:lvlJc w:val="left"/>
      <w:pPr>
        <w:tabs>
          <w:tab w:val="num" w:pos="840"/>
        </w:tabs>
        <w:ind w:left="840" w:hanging="36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87C6303"/>
    <w:multiLevelType w:val="hybridMultilevel"/>
    <w:tmpl w:val="B366FFF2"/>
    <w:lvl w:ilvl="0" w:tplc="7DEA0FAC">
      <w:start w:val="1"/>
      <w:numFmt w:val="taiwaneseCountingThousand"/>
      <w:lvlText w:val="（%1）"/>
      <w:lvlJc w:val="left"/>
      <w:pPr>
        <w:tabs>
          <w:tab w:val="num" w:pos="804"/>
        </w:tabs>
        <w:ind w:left="804" w:hanging="804"/>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09C0927"/>
    <w:multiLevelType w:val="hybridMultilevel"/>
    <w:tmpl w:val="1D22235E"/>
    <w:lvl w:ilvl="0" w:tplc="10A84016">
      <w:start w:val="1"/>
      <w:numFmt w:val="upperLetter"/>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2B57919"/>
    <w:multiLevelType w:val="hybridMultilevel"/>
    <w:tmpl w:val="5404A0AE"/>
    <w:lvl w:ilvl="0" w:tplc="8354C634">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50D70A1"/>
    <w:multiLevelType w:val="hybridMultilevel"/>
    <w:tmpl w:val="C34CCBCC"/>
    <w:lvl w:ilvl="0" w:tplc="01464314">
      <w:start w:val="1"/>
      <w:numFmt w:val="upperLetter"/>
      <w:lvlText w:val="%1)"/>
      <w:lvlJc w:val="left"/>
      <w:pPr>
        <w:ind w:left="1200" w:hanging="360"/>
      </w:pPr>
      <w:rPr>
        <w:rFonts w:eastAsiaTheme="minorEastAsia"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15:restartNumberingAfterBreak="0">
    <w:nsid w:val="45B3384F"/>
    <w:multiLevelType w:val="singleLevel"/>
    <w:tmpl w:val="DD9EAA2A"/>
    <w:lvl w:ilvl="0">
      <w:start w:val="1"/>
      <w:numFmt w:val="taiwaneseCountingThousand"/>
      <w:lvlText w:val="（%1）"/>
      <w:lvlJc w:val="left"/>
      <w:pPr>
        <w:ind w:left="480" w:hanging="480"/>
      </w:pPr>
      <w:rPr>
        <w:rFonts w:hint="eastAsia"/>
      </w:rPr>
    </w:lvl>
  </w:abstractNum>
  <w:abstractNum w:abstractNumId="7" w15:restartNumberingAfterBreak="0">
    <w:nsid w:val="4B3E5C0D"/>
    <w:multiLevelType w:val="singleLevel"/>
    <w:tmpl w:val="BE3EF780"/>
    <w:lvl w:ilvl="0">
      <w:start w:val="1"/>
      <w:numFmt w:val="taiwaneseCountingThousand"/>
      <w:lvlText w:val="（%1）"/>
      <w:lvlJc w:val="left"/>
      <w:pPr>
        <w:tabs>
          <w:tab w:val="num" w:pos="855"/>
        </w:tabs>
        <w:ind w:left="855" w:hanging="855"/>
      </w:pPr>
      <w:rPr>
        <w:rFonts w:hint="eastAsia"/>
        <w:color w:val="auto"/>
      </w:rPr>
    </w:lvl>
  </w:abstractNum>
  <w:abstractNum w:abstractNumId="8" w15:restartNumberingAfterBreak="0">
    <w:nsid w:val="4D894262"/>
    <w:multiLevelType w:val="singleLevel"/>
    <w:tmpl w:val="A6046BF0"/>
    <w:lvl w:ilvl="0">
      <w:start w:val="1"/>
      <w:numFmt w:val="taiwaneseCountingThousand"/>
      <w:lvlText w:val="（%1）"/>
      <w:lvlJc w:val="left"/>
      <w:pPr>
        <w:tabs>
          <w:tab w:val="num" w:pos="840"/>
        </w:tabs>
        <w:ind w:left="840" w:hanging="840"/>
      </w:pPr>
      <w:rPr>
        <w:rFonts w:ascii="細明體" w:eastAsia="細明體" w:hAnsi="細明體" w:hint="eastAsia"/>
        <w:sz w:val="20"/>
        <w:szCs w:val="20"/>
      </w:rPr>
    </w:lvl>
  </w:abstractNum>
  <w:abstractNum w:abstractNumId="9" w15:restartNumberingAfterBreak="0">
    <w:nsid w:val="4E0B4DBD"/>
    <w:multiLevelType w:val="hybridMultilevel"/>
    <w:tmpl w:val="EE2C9E2C"/>
    <w:lvl w:ilvl="0" w:tplc="9CCA5A6A">
      <w:start w:val="1"/>
      <w:numFmt w:val="taiwaneseCountingThousand"/>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FA21F9"/>
    <w:multiLevelType w:val="hybridMultilevel"/>
    <w:tmpl w:val="29BED4CE"/>
    <w:lvl w:ilvl="0" w:tplc="120E05F8">
      <w:start w:val="1"/>
      <w:numFmt w:val="taiwaneseCountingThousand"/>
      <w:lvlText w:val="（%1）"/>
      <w:lvlJc w:val="left"/>
      <w:pPr>
        <w:tabs>
          <w:tab w:val="num" w:pos="720"/>
        </w:tabs>
        <w:ind w:left="720" w:hanging="720"/>
      </w:pPr>
      <w:rPr>
        <w:rFonts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33F3522"/>
    <w:multiLevelType w:val="hybridMultilevel"/>
    <w:tmpl w:val="39B2BE60"/>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DF2F02"/>
    <w:multiLevelType w:val="hybridMultilevel"/>
    <w:tmpl w:val="478897A4"/>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7852FFC"/>
    <w:multiLevelType w:val="hybridMultilevel"/>
    <w:tmpl w:val="61929B60"/>
    <w:lvl w:ilvl="0" w:tplc="7A2C566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7E3B7A56"/>
    <w:multiLevelType w:val="hybridMultilevel"/>
    <w:tmpl w:val="A3E411D4"/>
    <w:lvl w:ilvl="0" w:tplc="5ED8FB98">
      <w:start w:val="1"/>
      <w:numFmt w:val="taiwaneseCountingThousand"/>
      <w:lvlText w:val="(%1)"/>
      <w:lvlJc w:val="left"/>
      <w:pPr>
        <w:ind w:left="400" w:hanging="400"/>
      </w:pPr>
      <w:rPr>
        <w:rFonts w:ascii="細明體" w:eastAsia="細明體" w:hAnsi="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20529440">
    <w:abstractNumId w:val="6"/>
  </w:num>
  <w:num w:numId="2" w16cid:durableId="892303172">
    <w:abstractNumId w:val="8"/>
  </w:num>
  <w:num w:numId="3" w16cid:durableId="1093017583">
    <w:abstractNumId w:val="7"/>
  </w:num>
  <w:num w:numId="4" w16cid:durableId="331224767">
    <w:abstractNumId w:val="2"/>
  </w:num>
  <w:num w:numId="5" w16cid:durableId="201866203">
    <w:abstractNumId w:val="13"/>
  </w:num>
  <w:num w:numId="6" w16cid:durableId="1755856882">
    <w:abstractNumId w:val="1"/>
  </w:num>
  <w:num w:numId="7" w16cid:durableId="390857379">
    <w:abstractNumId w:val="4"/>
  </w:num>
  <w:num w:numId="8" w16cid:durableId="261425487">
    <w:abstractNumId w:val="10"/>
  </w:num>
  <w:num w:numId="9" w16cid:durableId="431979762">
    <w:abstractNumId w:val="5"/>
  </w:num>
  <w:num w:numId="10" w16cid:durableId="1120032837">
    <w:abstractNumId w:val="3"/>
  </w:num>
  <w:num w:numId="11" w16cid:durableId="2060859243">
    <w:abstractNumId w:val="11"/>
  </w:num>
  <w:num w:numId="12" w16cid:durableId="359471556">
    <w:abstractNumId w:val="0"/>
  </w:num>
  <w:num w:numId="13" w16cid:durableId="1908222879">
    <w:abstractNumId w:val="14"/>
  </w:num>
  <w:num w:numId="14" w16cid:durableId="973949988">
    <w:abstractNumId w:val="12"/>
  </w:num>
  <w:num w:numId="15" w16cid:durableId="1747025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A77"/>
    <w:rsid w:val="000026D2"/>
    <w:rsid w:val="0000634C"/>
    <w:rsid w:val="00015AD2"/>
    <w:rsid w:val="00021CEE"/>
    <w:rsid w:val="00031D5F"/>
    <w:rsid w:val="00041A51"/>
    <w:rsid w:val="000421FB"/>
    <w:rsid w:val="00056B7F"/>
    <w:rsid w:val="000716EA"/>
    <w:rsid w:val="000811C6"/>
    <w:rsid w:val="00083FBD"/>
    <w:rsid w:val="00093DA2"/>
    <w:rsid w:val="00093E96"/>
    <w:rsid w:val="000954ED"/>
    <w:rsid w:val="000A2105"/>
    <w:rsid w:val="000A473A"/>
    <w:rsid w:val="000C046F"/>
    <w:rsid w:val="000D00AB"/>
    <w:rsid w:val="000E6B8E"/>
    <w:rsid w:val="000F2964"/>
    <w:rsid w:val="000F3FBC"/>
    <w:rsid w:val="00100307"/>
    <w:rsid w:val="00100D2C"/>
    <w:rsid w:val="00103B2C"/>
    <w:rsid w:val="00111149"/>
    <w:rsid w:val="00120FA6"/>
    <w:rsid w:val="00130096"/>
    <w:rsid w:val="001768D5"/>
    <w:rsid w:val="00177CD6"/>
    <w:rsid w:val="00185144"/>
    <w:rsid w:val="001859C2"/>
    <w:rsid w:val="001A233A"/>
    <w:rsid w:val="001B002B"/>
    <w:rsid w:val="001D4453"/>
    <w:rsid w:val="001E3385"/>
    <w:rsid w:val="001F59B0"/>
    <w:rsid w:val="002159E9"/>
    <w:rsid w:val="0021657F"/>
    <w:rsid w:val="002259C3"/>
    <w:rsid w:val="00226864"/>
    <w:rsid w:val="00244229"/>
    <w:rsid w:val="0024743F"/>
    <w:rsid w:val="00251F38"/>
    <w:rsid w:val="00254A6A"/>
    <w:rsid w:val="002561A6"/>
    <w:rsid w:val="00282AA3"/>
    <w:rsid w:val="00290D38"/>
    <w:rsid w:val="002A3D09"/>
    <w:rsid w:val="002A54C0"/>
    <w:rsid w:val="002B2A09"/>
    <w:rsid w:val="002B5E1F"/>
    <w:rsid w:val="002B7C0A"/>
    <w:rsid w:val="002C425A"/>
    <w:rsid w:val="002D185B"/>
    <w:rsid w:val="002D6FA0"/>
    <w:rsid w:val="002D70FC"/>
    <w:rsid w:val="002E0B84"/>
    <w:rsid w:val="002E3365"/>
    <w:rsid w:val="002E487C"/>
    <w:rsid w:val="002E66D2"/>
    <w:rsid w:val="003071C0"/>
    <w:rsid w:val="003222C4"/>
    <w:rsid w:val="00332DDC"/>
    <w:rsid w:val="00333562"/>
    <w:rsid w:val="0034052F"/>
    <w:rsid w:val="0034262B"/>
    <w:rsid w:val="00343D99"/>
    <w:rsid w:val="00380DA1"/>
    <w:rsid w:val="00383628"/>
    <w:rsid w:val="00393D49"/>
    <w:rsid w:val="003A017B"/>
    <w:rsid w:val="003A364D"/>
    <w:rsid w:val="003A45A8"/>
    <w:rsid w:val="003B3930"/>
    <w:rsid w:val="003D64F5"/>
    <w:rsid w:val="003E53C9"/>
    <w:rsid w:val="00401665"/>
    <w:rsid w:val="0040378B"/>
    <w:rsid w:val="00411B91"/>
    <w:rsid w:val="0041318B"/>
    <w:rsid w:val="00416D14"/>
    <w:rsid w:val="00420F2E"/>
    <w:rsid w:val="00422D75"/>
    <w:rsid w:val="004314E0"/>
    <w:rsid w:val="00450DC3"/>
    <w:rsid w:val="00452810"/>
    <w:rsid w:val="004554B6"/>
    <w:rsid w:val="00460A2B"/>
    <w:rsid w:val="00471669"/>
    <w:rsid w:val="00480EB5"/>
    <w:rsid w:val="00481923"/>
    <w:rsid w:val="0048616C"/>
    <w:rsid w:val="00486968"/>
    <w:rsid w:val="004A365C"/>
    <w:rsid w:val="004A3FCC"/>
    <w:rsid w:val="004A603D"/>
    <w:rsid w:val="004B0B42"/>
    <w:rsid w:val="004C1F7B"/>
    <w:rsid w:val="004C4F42"/>
    <w:rsid w:val="004D0B9B"/>
    <w:rsid w:val="004F3CC7"/>
    <w:rsid w:val="004F6BCF"/>
    <w:rsid w:val="00511EC9"/>
    <w:rsid w:val="00512F8D"/>
    <w:rsid w:val="005302C7"/>
    <w:rsid w:val="00530A60"/>
    <w:rsid w:val="0054056F"/>
    <w:rsid w:val="00545BA0"/>
    <w:rsid w:val="005574EA"/>
    <w:rsid w:val="0056064C"/>
    <w:rsid w:val="0056571E"/>
    <w:rsid w:val="00566204"/>
    <w:rsid w:val="00585C99"/>
    <w:rsid w:val="005929D8"/>
    <w:rsid w:val="005A0F3E"/>
    <w:rsid w:val="005A363E"/>
    <w:rsid w:val="005A5EA6"/>
    <w:rsid w:val="005B1132"/>
    <w:rsid w:val="005C5F48"/>
    <w:rsid w:val="005D1CC7"/>
    <w:rsid w:val="005D2603"/>
    <w:rsid w:val="005D269D"/>
    <w:rsid w:val="005D3FB2"/>
    <w:rsid w:val="005F18E4"/>
    <w:rsid w:val="005F23B5"/>
    <w:rsid w:val="005F281B"/>
    <w:rsid w:val="00616F67"/>
    <w:rsid w:val="00617988"/>
    <w:rsid w:val="00642C69"/>
    <w:rsid w:val="0064349D"/>
    <w:rsid w:val="006472AB"/>
    <w:rsid w:val="00650720"/>
    <w:rsid w:val="006536BC"/>
    <w:rsid w:val="00657719"/>
    <w:rsid w:val="00675CB1"/>
    <w:rsid w:val="0067625F"/>
    <w:rsid w:val="006778F0"/>
    <w:rsid w:val="0069642C"/>
    <w:rsid w:val="00696884"/>
    <w:rsid w:val="006C7F3D"/>
    <w:rsid w:val="006D0136"/>
    <w:rsid w:val="006D7B81"/>
    <w:rsid w:val="006D7DD0"/>
    <w:rsid w:val="00710533"/>
    <w:rsid w:val="00710B5A"/>
    <w:rsid w:val="0071737F"/>
    <w:rsid w:val="0072550A"/>
    <w:rsid w:val="0073645E"/>
    <w:rsid w:val="00742922"/>
    <w:rsid w:val="00744A39"/>
    <w:rsid w:val="0076295D"/>
    <w:rsid w:val="0077411D"/>
    <w:rsid w:val="00775B92"/>
    <w:rsid w:val="00785A6E"/>
    <w:rsid w:val="00793DE3"/>
    <w:rsid w:val="00794348"/>
    <w:rsid w:val="007A049F"/>
    <w:rsid w:val="007A3CA7"/>
    <w:rsid w:val="007A66FE"/>
    <w:rsid w:val="007B5ABA"/>
    <w:rsid w:val="007D704B"/>
    <w:rsid w:val="007E3374"/>
    <w:rsid w:val="007E5A5F"/>
    <w:rsid w:val="007E7E4F"/>
    <w:rsid w:val="0081756D"/>
    <w:rsid w:val="00827220"/>
    <w:rsid w:val="00827439"/>
    <w:rsid w:val="008303AD"/>
    <w:rsid w:val="00832CA3"/>
    <w:rsid w:val="00833CD8"/>
    <w:rsid w:val="00835D56"/>
    <w:rsid w:val="00844194"/>
    <w:rsid w:val="0086164C"/>
    <w:rsid w:val="008738ED"/>
    <w:rsid w:val="008825DD"/>
    <w:rsid w:val="00896831"/>
    <w:rsid w:val="00896AE7"/>
    <w:rsid w:val="008A1C83"/>
    <w:rsid w:val="008B4D2B"/>
    <w:rsid w:val="008B5B9F"/>
    <w:rsid w:val="008B5DB8"/>
    <w:rsid w:val="008C7EA8"/>
    <w:rsid w:val="008D0B5B"/>
    <w:rsid w:val="008E47ED"/>
    <w:rsid w:val="008F33A2"/>
    <w:rsid w:val="008F369B"/>
    <w:rsid w:val="008F4285"/>
    <w:rsid w:val="0090049F"/>
    <w:rsid w:val="0090251A"/>
    <w:rsid w:val="00906478"/>
    <w:rsid w:val="0093018B"/>
    <w:rsid w:val="009546DF"/>
    <w:rsid w:val="00957C94"/>
    <w:rsid w:val="00957DE9"/>
    <w:rsid w:val="00962F7C"/>
    <w:rsid w:val="00983575"/>
    <w:rsid w:val="00986529"/>
    <w:rsid w:val="0098665F"/>
    <w:rsid w:val="009A2DBB"/>
    <w:rsid w:val="009A2E74"/>
    <w:rsid w:val="009A3E7E"/>
    <w:rsid w:val="009B4466"/>
    <w:rsid w:val="009B6A4B"/>
    <w:rsid w:val="009E4615"/>
    <w:rsid w:val="009E702A"/>
    <w:rsid w:val="009F1AAE"/>
    <w:rsid w:val="00A01DE8"/>
    <w:rsid w:val="00A11799"/>
    <w:rsid w:val="00A14691"/>
    <w:rsid w:val="00A33082"/>
    <w:rsid w:val="00A34B72"/>
    <w:rsid w:val="00A37A66"/>
    <w:rsid w:val="00A42169"/>
    <w:rsid w:val="00A44B94"/>
    <w:rsid w:val="00A47A77"/>
    <w:rsid w:val="00A511AC"/>
    <w:rsid w:val="00A556AC"/>
    <w:rsid w:val="00A63746"/>
    <w:rsid w:val="00A63754"/>
    <w:rsid w:val="00A72135"/>
    <w:rsid w:val="00A75F67"/>
    <w:rsid w:val="00A91B44"/>
    <w:rsid w:val="00A93C1F"/>
    <w:rsid w:val="00AA619F"/>
    <w:rsid w:val="00AB54D3"/>
    <w:rsid w:val="00AC56EA"/>
    <w:rsid w:val="00AD0726"/>
    <w:rsid w:val="00AD41BB"/>
    <w:rsid w:val="00AF2D4F"/>
    <w:rsid w:val="00AF5E68"/>
    <w:rsid w:val="00AF7CA4"/>
    <w:rsid w:val="00B05F78"/>
    <w:rsid w:val="00B06A51"/>
    <w:rsid w:val="00B22D35"/>
    <w:rsid w:val="00B376C5"/>
    <w:rsid w:val="00B43841"/>
    <w:rsid w:val="00B47148"/>
    <w:rsid w:val="00B70C14"/>
    <w:rsid w:val="00BA078C"/>
    <w:rsid w:val="00BA601E"/>
    <w:rsid w:val="00BB00AD"/>
    <w:rsid w:val="00BC493A"/>
    <w:rsid w:val="00BE38E8"/>
    <w:rsid w:val="00BE6131"/>
    <w:rsid w:val="00BE6641"/>
    <w:rsid w:val="00BF14BC"/>
    <w:rsid w:val="00BF1771"/>
    <w:rsid w:val="00BF5E27"/>
    <w:rsid w:val="00BF7AFB"/>
    <w:rsid w:val="00BF7E6D"/>
    <w:rsid w:val="00C05450"/>
    <w:rsid w:val="00C06FA4"/>
    <w:rsid w:val="00C10F77"/>
    <w:rsid w:val="00C15FC4"/>
    <w:rsid w:val="00C215EF"/>
    <w:rsid w:val="00C219CF"/>
    <w:rsid w:val="00C233FA"/>
    <w:rsid w:val="00C24BF2"/>
    <w:rsid w:val="00C25CD1"/>
    <w:rsid w:val="00C32BB1"/>
    <w:rsid w:val="00C3359F"/>
    <w:rsid w:val="00C37CC4"/>
    <w:rsid w:val="00C429F6"/>
    <w:rsid w:val="00C44428"/>
    <w:rsid w:val="00C87538"/>
    <w:rsid w:val="00CA2247"/>
    <w:rsid w:val="00CC21C5"/>
    <w:rsid w:val="00CC73DB"/>
    <w:rsid w:val="00CD5563"/>
    <w:rsid w:val="00CD63FB"/>
    <w:rsid w:val="00CF53C4"/>
    <w:rsid w:val="00D04F62"/>
    <w:rsid w:val="00D1146B"/>
    <w:rsid w:val="00D25DBA"/>
    <w:rsid w:val="00D347BF"/>
    <w:rsid w:val="00D37242"/>
    <w:rsid w:val="00D45EC4"/>
    <w:rsid w:val="00D475B8"/>
    <w:rsid w:val="00D50EDB"/>
    <w:rsid w:val="00D57EF0"/>
    <w:rsid w:val="00D67129"/>
    <w:rsid w:val="00D7064A"/>
    <w:rsid w:val="00D73CD2"/>
    <w:rsid w:val="00D87EB2"/>
    <w:rsid w:val="00D92B9C"/>
    <w:rsid w:val="00DB0B6E"/>
    <w:rsid w:val="00DB6537"/>
    <w:rsid w:val="00DC43EB"/>
    <w:rsid w:val="00DC6813"/>
    <w:rsid w:val="00DD3866"/>
    <w:rsid w:val="00DD5AB9"/>
    <w:rsid w:val="00DD6AD3"/>
    <w:rsid w:val="00DD774A"/>
    <w:rsid w:val="00DE29B9"/>
    <w:rsid w:val="00DE4573"/>
    <w:rsid w:val="00E17C01"/>
    <w:rsid w:val="00E3042C"/>
    <w:rsid w:val="00E30C75"/>
    <w:rsid w:val="00E31BF9"/>
    <w:rsid w:val="00E3647A"/>
    <w:rsid w:val="00E36A5C"/>
    <w:rsid w:val="00E4266F"/>
    <w:rsid w:val="00E450DF"/>
    <w:rsid w:val="00E5239B"/>
    <w:rsid w:val="00E53798"/>
    <w:rsid w:val="00E7580D"/>
    <w:rsid w:val="00E90506"/>
    <w:rsid w:val="00E90F8F"/>
    <w:rsid w:val="00E93685"/>
    <w:rsid w:val="00EA3AFB"/>
    <w:rsid w:val="00EB237D"/>
    <w:rsid w:val="00EB4877"/>
    <w:rsid w:val="00EC0961"/>
    <w:rsid w:val="00EC4A77"/>
    <w:rsid w:val="00EC7CFF"/>
    <w:rsid w:val="00ED040E"/>
    <w:rsid w:val="00ED0D3E"/>
    <w:rsid w:val="00EE3817"/>
    <w:rsid w:val="00EF0740"/>
    <w:rsid w:val="00F018EC"/>
    <w:rsid w:val="00F074BE"/>
    <w:rsid w:val="00F122D8"/>
    <w:rsid w:val="00F21B39"/>
    <w:rsid w:val="00F249CD"/>
    <w:rsid w:val="00F26C99"/>
    <w:rsid w:val="00F42CE6"/>
    <w:rsid w:val="00F470EA"/>
    <w:rsid w:val="00F539F2"/>
    <w:rsid w:val="00F6172E"/>
    <w:rsid w:val="00F71A8F"/>
    <w:rsid w:val="00F721AD"/>
    <w:rsid w:val="00F74EB8"/>
    <w:rsid w:val="00F76A48"/>
    <w:rsid w:val="00F944E5"/>
    <w:rsid w:val="00FC01FD"/>
    <w:rsid w:val="00FC24A6"/>
    <w:rsid w:val="00FE2460"/>
    <w:rsid w:val="00FF2970"/>
    <w:rsid w:val="00FF7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8788E"/>
  <w15:chartTrackingRefBased/>
  <w15:docId w15:val="{E9356E9E-0312-459E-A695-6B1F50D5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A77"/>
    <w:pPr>
      <w:widowControl w:val="0"/>
      <w:jc w:val="both"/>
    </w:pPr>
    <w:rPr>
      <w:rFonts w:ascii="Century" w:eastAsia="MS Mincho" w:hAnsi="Century" w:cs="Times New Roman"/>
      <w:sz w:val="21"/>
      <w:szCs w:val="24"/>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47A77"/>
    <w:pPr>
      <w:tabs>
        <w:tab w:val="center" w:pos="4153"/>
        <w:tab w:val="right" w:pos="8306"/>
      </w:tabs>
      <w:snapToGrid w:val="0"/>
    </w:pPr>
    <w:rPr>
      <w:sz w:val="20"/>
      <w:szCs w:val="20"/>
    </w:rPr>
  </w:style>
  <w:style w:type="character" w:customStyle="1" w:styleId="a4">
    <w:name w:val="頁首 字元"/>
    <w:basedOn w:val="a0"/>
    <w:link w:val="a3"/>
    <w:rsid w:val="00A47A77"/>
    <w:rPr>
      <w:rFonts w:ascii="Century" w:eastAsia="MS Mincho" w:hAnsi="Century" w:cs="Times New Roman"/>
      <w:sz w:val="20"/>
      <w:szCs w:val="20"/>
      <w:lang w:eastAsia="ja-JP"/>
    </w:rPr>
  </w:style>
  <w:style w:type="paragraph" w:styleId="a5">
    <w:name w:val="footer"/>
    <w:basedOn w:val="a"/>
    <w:link w:val="a6"/>
    <w:uiPriority w:val="99"/>
    <w:rsid w:val="00A47A77"/>
    <w:pPr>
      <w:tabs>
        <w:tab w:val="center" w:pos="4153"/>
        <w:tab w:val="right" w:pos="8306"/>
      </w:tabs>
      <w:snapToGrid w:val="0"/>
    </w:pPr>
    <w:rPr>
      <w:sz w:val="20"/>
      <w:szCs w:val="20"/>
    </w:rPr>
  </w:style>
  <w:style w:type="character" w:customStyle="1" w:styleId="a6">
    <w:name w:val="頁尾 字元"/>
    <w:basedOn w:val="a0"/>
    <w:link w:val="a5"/>
    <w:uiPriority w:val="99"/>
    <w:rsid w:val="00A47A77"/>
    <w:rPr>
      <w:rFonts w:ascii="Century" w:eastAsia="MS Mincho" w:hAnsi="Century" w:cs="Times New Roman"/>
      <w:sz w:val="20"/>
      <w:szCs w:val="20"/>
      <w:lang w:eastAsia="ja-JP"/>
    </w:rPr>
  </w:style>
  <w:style w:type="paragraph" w:customStyle="1" w:styleId="Default">
    <w:name w:val="Default"/>
    <w:rsid w:val="00A47A77"/>
    <w:pPr>
      <w:widowControl w:val="0"/>
      <w:autoSpaceDE w:val="0"/>
      <w:autoSpaceDN w:val="0"/>
      <w:adjustRightInd w:val="0"/>
    </w:pPr>
    <w:rPr>
      <w:rFonts w:ascii="標楷體" w:eastAsia="標楷體" w:cs="標楷體"/>
      <w:color w:val="000000"/>
      <w:kern w:val="0"/>
      <w:szCs w:val="24"/>
    </w:rPr>
  </w:style>
  <w:style w:type="paragraph" w:styleId="a7">
    <w:name w:val="Body Text"/>
    <w:basedOn w:val="a"/>
    <w:link w:val="a8"/>
    <w:rsid w:val="00D04F62"/>
    <w:pPr>
      <w:spacing w:after="120"/>
      <w:jc w:val="left"/>
    </w:pPr>
    <w:rPr>
      <w:rFonts w:ascii="Times New Roman" w:eastAsia="標楷體" w:hAnsi="Times New Roman"/>
      <w:sz w:val="24"/>
      <w:lang w:eastAsia="zh-TW"/>
    </w:rPr>
  </w:style>
  <w:style w:type="character" w:customStyle="1" w:styleId="a8">
    <w:name w:val="本文 字元"/>
    <w:basedOn w:val="a0"/>
    <w:link w:val="a7"/>
    <w:rsid w:val="00D04F62"/>
    <w:rPr>
      <w:rFonts w:ascii="Times New Roman" w:eastAsia="標楷體" w:hAnsi="Times New Roman" w:cs="Times New Roman"/>
      <w:szCs w:val="24"/>
    </w:rPr>
  </w:style>
  <w:style w:type="paragraph" w:styleId="a9">
    <w:name w:val="annotation text"/>
    <w:basedOn w:val="a"/>
    <w:link w:val="aa"/>
    <w:semiHidden/>
    <w:rsid w:val="00D04F62"/>
    <w:pPr>
      <w:jc w:val="left"/>
    </w:pPr>
    <w:rPr>
      <w:rFonts w:ascii="Times New Roman" w:eastAsia="新細明體" w:hAnsi="Times New Roman"/>
      <w:sz w:val="24"/>
      <w:szCs w:val="20"/>
      <w:lang w:eastAsia="zh-TW"/>
    </w:rPr>
  </w:style>
  <w:style w:type="character" w:customStyle="1" w:styleId="aa">
    <w:name w:val="註解文字 字元"/>
    <w:basedOn w:val="a0"/>
    <w:link w:val="a9"/>
    <w:semiHidden/>
    <w:rsid w:val="00D04F62"/>
    <w:rPr>
      <w:rFonts w:ascii="Times New Roman" w:eastAsia="新細明體" w:hAnsi="Times New Roman" w:cs="Times New Roman"/>
      <w:szCs w:val="20"/>
    </w:rPr>
  </w:style>
  <w:style w:type="paragraph" w:styleId="ab">
    <w:name w:val="List Paragraph"/>
    <w:basedOn w:val="a"/>
    <w:uiPriority w:val="34"/>
    <w:qFormat/>
    <w:rsid w:val="00AD0726"/>
    <w:pPr>
      <w:ind w:leftChars="200" w:left="480"/>
    </w:pPr>
  </w:style>
  <w:style w:type="paragraph" w:styleId="ac">
    <w:name w:val="Revision"/>
    <w:hidden/>
    <w:uiPriority w:val="99"/>
    <w:semiHidden/>
    <w:rsid w:val="002A54C0"/>
    <w:rPr>
      <w:rFonts w:ascii="Century" w:eastAsia="MS Mincho" w:hAnsi="Century" w:cs="Times New Roman"/>
      <w:sz w:val="21"/>
      <w:szCs w:val="24"/>
      <w:lang w:eastAsia="ja-JP"/>
    </w:rPr>
  </w:style>
  <w:style w:type="paragraph" w:styleId="ad">
    <w:name w:val="Balloon Text"/>
    <w:basedOn w:val="a"/>
    <w:link w:val="ae"/>
    <w:uiPriority w:val="99"/>
    <w:semiHidden/>
    <w:unhideWhenUsed/>
    <w:rsid w:val="00420F2E"/>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420F2E"/>
    <w:rPr>
      <w:rFonts w:asciiTheme="majorHAnsi" w:eastAsiaTheme="majorEastAsia" w:hAnsiTheme="majorHAnsi" w:cstheme="majorBidi"/>
      <w:sz w:val="18"/>
      <w:szCs w:val="18"/>
      <w:lang w:eastAsia="ja-JP"/>
    </w:rPr>
  </w:style>
  <w:style w:type="character" w:styleId="af">
    <w:name w:val="annotation reference"/>
    <w:basedOn w:val="a0"/>
    <w:uiPriority w:val="99"/>
    <w:semiHidden/>
    <w:unhideWhenUsed/>
    <w:rsid w:val="00031D5F"/>
    <w:rPr>
      <w:sz w:val="18"/>
      <w:szCs w:val="18"/>
    </w:rPr>
  </w:style>
  <w:style w:type="paragraph" w:styleId="af0">
    <w:name w:val="annotation subject"/>
    <w:basedOn w:val="a9"/>
    <w:next w:val="a9"/>
    <w:link w:val="af1"/>
    <w:uiPriority w:val="99"/>
    <w:semiHidden/>
    <w:unhideWhenUsed/>
    <w:rsid w:val="00031D5F"/>
    <w:rPr>
      <w:rFonts w:ascii="Century" w:eastAsia="MS Mincho" w:hAnsi="Century"/>
      <w:b/>
      <w:bCs/>
      <w:sz w:val="21"/>
      <w:szCs w:val="24"/>
      <w:lang w:eastAsia="ja-JP"/>
    </w:rPr>
  </w:style>
  <w:style w:type="character" w:customStyle="1" w:styleId="af1">
    <w:name w:val="註解主旨 字元"/>
    <w:basedOn w:val="aa"/>
    <w:link w:val="af0"/>
    <w:uiPriority w:val="99"/>
    <w:semiHidden/>
    <w:rsid w:val="00031D5F"/>
    <w:rPr>
      <w:rFonts w:ascii="Century" w:eastAsia="MS Mincho" w:hAnsi="Century" w:cs="Times New Roman"/>
      <w:b/>
      <w:bCs/>
      <w:sz w:val="2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5387">
      <w:bodyDiv w:val="1"/>
      <w:marLeft w:val="0"/>
      <w:marRight w:val="0"/>
      <w:marTop w:val="0"/>
      <w:marBottom w:val="0"/>
      <w:divBdr>
        <w:top w:val="none" w:sz="0" w:space="0" w:color="auto"/>
        <w:left w:val="none" w:sz="0" w:space="0" w:color="auto"/>
        <w:bottom w:val="none" w:sz="0" w:space="0" w:color="auto"/>
        <w:right w:val="none" w:sz="0" w:space="0" w:color="auto"/>
      </w:divBdr>
    </w:div>
    <w:div w:id="85083295">
      <w:bodyDiv w:val="1"/>
      <w:marLeft w:val="0"/>
      <w:marRight w:val="0"/>
      <w:marTop w:val="0"/>
      <w:marBottom w:val="0"/>
      <w:divBdr>
        <w:top w:val="none" w:sz="0" w:space="0" w:color="auto"/>
        <w:left w:val="none" w:sz="0" w:space="0" w:color="auto"/>
        <w:bottom w:val="none" w:sz="0" w:space="0" w:color="auto"/>
        <w:right w:val="none" w:sz="0" w:space="0" w:color="auto"/>
      </w:divBdr>
    </w:div>
    <w:div w:id="98306527">
      <w:bodyDiv w:val="1"/>
      <w:marLeft w:val="0"/>
      <w:marRight w:val="0"/>
      <w:marTop w:val="0"/>
      <w:marBottom w:val="0"/>
      <w:divBdr>
        <w:top w:val="none" w:sz="0" w:space="0" w:color="auto"/>
        <w:left w:val="none" w:sz="0" w:space="0" w:color="auto"/>
        <w:bottom w:val="none" w:sz="0" w:space="0" w:color="auto"/>
        <w:right w:val="none" w:sz="0" w:space="0" w:color="auto"/>
      </w:divBdr>
    </w:div>
    <w:div w:id="325207864">
      <w:bodyDiv w:val="1"/>
      <w:marLeft w:val="0"/>
      <w:marRight w:val="0"/>
      <w:marTop w:val="0"/>
      <w:marBottom w:val="0"/>
      <w:divBdr>
        <w:top w:val="none" w:sz="0" w:space="0" w:color="auto"/>
        <w:left w:val="none" w:sz="0" w:space="0" w:color="auto"/>
        <w:bottom w:val="none" w:sz="0" w:space="0" w:color="auto"/>
        <w:right w:val="none" w:sz="0" w:space="0" w:color="auto"/>
      </w:divBdr>
    </w:div>
    <w:div w:id="380177308">
      <w:bodyDiv w:val="1"/>
      <w:marLeft w:val="0"/>
      <w:marRight w:val="0"/>
      <w:marTop w:val="0"/>
      <w:marBottom w:val="0"/>
      <w:divBdr>
        <w:top w:val="none" w:sz="0" w:space="0" w:color="auto"/>
        <w:left w:val="none" w:sz="0" w:space="0" w:color="auto"/>
        <w:bottom w:val="none" w:sz="0" w:space="0" w:color="auto"/>
        <w:right w:val="none" w:sz="0" w:space="0" w:color="auto"/>
      </w:divBdr>
    </w:div>
    <w:div w:id="515270678">
      <w:bodyDiv w:val="1"/>
      <w:marLeft w:val="0"/>
      <w:marRight w:val="0"/>
      <w:marTop w:val="0"/>
      <w:marBottom w:val="0"/>
      <w:divBdr>
        <w:top w:val="none" w:sz="0" w:space="0" w:color="auto"/>
        <w:left w:val="none" w:sz="0" w:space="0" w:color="auto"/>
        <w:bottom w:val="none" w:sz="0" w:space="0" w:color="auto"/>
        <w:right w:val="none" w:sz="0" w:space="0" w:color="auto"/>
      </w:divBdr>
    </w:div>
    <w:div w:id="661157548">
      <w:bodyDiv w:val="1"/>
      <w:marLeft w:val="0"/>
      <w:marRight w:val="0"/>
      <w:marTop w:val="0"/>
      <w:marBottom w:val="0"/>
      <w:divBdr>
        <w:top w:val="none" w:sz="0" w:space="0" w:color="auto"/>
        <w:left w:val="none" w:sz="0" w:space="0" w:color="auto"/>
        <w:bottom w:val="none" w:sz="0" w:space="0" w:color="auto"/>
        <w:right w:val="none" w:sz="0" w:space="0" w:color="auto"/>
      </w:divBdr>
    </w:div>
    <w:div w:id="886185710">
      <w:bodyDiv w:val="1"/>
      <w:marLeft w:val="0"/>
      <w:marRight w:val="0"/>
      <w:marTop w:val="0"/>
      <w:marBottom w:val="0"/>
      <w:divBdr>
        <w:top w:val="none" w:sz="0" w:space="0" w:color="auto"/>
        <w:left w:val="none" w:sz="0" w:space="0" w:color="auto"/>
        <w:bottom w:val="none" w:sz="0" w:space="0" w:color="auto"/>
        <w:right w:val="none" w:sz="0" w:space="0" w:color="auto"/>
      </w:divBdr>
    </w:div>
    <w:div w:id="1030883495">
      <w:bodyDiv w:val="1"/>
      <w:marLeft w:val="0"/>
      <w:marRight w:val="0"/>
      <w:marTop w:val="0"/>
      <w:marBottom w:val="0"/>
      <w:divBdr>
        <w:top w:val="none" w:sz="0" w:space="0" w:color="auto"/>
        <w:left w:val="none" w:sz="0" w:space="0" w:color="auto"/>
        <w:bottom w:val="none" w:sz="0" w:space="0" w:color="auto"/>
        <w:right w:val="none" w:sz="0" w:space="0" w:color="auto"/>
      </w:divBdr>
    </w:div>
    <w:div w:id="1140079179">
      <w:bodyDiv w:val="1"/>
      <w:marLeft w:val="0"/>
      <w:marRight w:val="0"/>
      <w:marTop w:val="0"/>
      <w:marBottom w:val="0"/>
      <w:divBdr>
        <w:top w:val="none" w:sz="0" w:space="0" w:color="auto"/>
        <w:left w:val="none" w:sz="0" w:space="0" w:color="auto"/>
        <w:bottom w:val="none" w:sz="0" w:space="0" w:color="auto"/>
        <w:right w:val="none" w:sz="0" w:space="0" w:color="auto"/>
      </w:divBdr>
    </w:div>
    <w:div w:id="1164980017">
      <w:bodyDiv w:val="1"/>
      <w:marLeft w:val="0"/>
      <w:marRight w:val="0"/>
      <w:marTop w:val="0"/>
      <w:marBottom w:val="0"/>
      <w:divBdr>
        <w:top w:val="none" w:sz="0" w:space="0" w:color="auto"/>
        <w:left w:val="none" w:sz="0" w:space="0" w:color="auto"/>
        <w:bottom w:val="none" w:sz="0" w:space="0" w:color="auto"/>
        <w:right w:val="none" w:sz="0" w:space="0" w:color="auto"/>
      </w:divBdr>
    </w:div>
    <w:div w:id="1202940699">
      <w:bodyDiv w:val="1"/>
      <w:marLeft w:val="0"/>
      <w:marRight w:val="0"/>
      <w:marTop w:val="0"/>
      <w:marBottom w:val="0"/>
      <w:divBdr>
        <w:top w:val="none" w:sz="0" w:space="0" w:color="auto"/>
        <w:left w:val="none" w:sz="0" w:space="0" w:color="auto"/>
        <w:bottom w:val="none" w:sz="0" w:space="0" w:color="auto"/>
        <w:right w:val="none" w:sz="0" w:space="0" w:color="auto"/>
      </w:divBdr>
    </w:div>
    <w:div w:id="1233547134">
      <w:bodyDiv w:val="1"/>
      <w:marLeft w:val="0"/>
      <w:marRight w:val="0"/>
      <w:marTop w:val="0"/>
      <w:marBottom w:val="0"/>
      <w:divBdr>
        <w:top w:val="none" w:sz="0" w:space="0" w:color="auto"/>
        <w:left w:val="none" w:sz="0" w:space="0" w:color="auto"/>
        <w:bottom w:val="none" w:sz="0" w:space="0" w:color="auto"/>
        <w:right w:val="none" w:sz="0" w:space="0" w:color="auto"/>
      </w:divBdr>
    </w:div>
    <w:div w:id="1247423965">
      <w:bodyDiv w:val="1"/>
      <w:marLeft w:val="0"/>
      <w:marRight w:val="0"/>
      <w:marTop w:val="0"/>
      <w:marBottom w:val="0"/>
      <w:divBdr>
        <w:top w:val="none" w:sz="0" w:space="0" w:color="auto"/>
        <w:left w:val="none" w:sz="0" w:space="0" w:color="auto"/>
        <w:bottom w:val="none" w:sz="0" w:space="0" w:color="auto"/>
        <w:right w:val="none" w:sz="0" w:space="0" w:color="auto"/>
      </w:divBdr>
    </w:div>
    <w:div w:id="1417748807">
      <w:bodyDiv w:val="1"/>
      <w:marLeft w:val="0"/>
      <w:marRight w:val="0"/>
      <w:marTop w:val="0"/>
      <w:marBottom w:val="0"/>
      <w:divBdr>
        <w:top w:val="none" w:sz="0" w:space="0" w:color="auto"/>
        <w:left w:val="none" w:sz="0" w:space="0" w:color="auto"/>
        <w:bottom w:val="none" w:sz="0" w:space="0" w:color="auto"/>
        <w:right w:val="none" w:sz="0" w:space="0" w:color="auto"/>
      </w:divBdr>
    </w:div>
    <w:div w:id="1665665891">
      <w:bodyDiv w:val="1"/>
      <w:marLeft w:val="0"/>
      <w:marRight w:val="0"/>
      <w:marTop w:val="0"/>
      <w:marBottom w:val="0"/>
      <w:divBdr>
        <w:top w:val="none" w:sz="0" w:space="0" w:color="auto"/>
        <w:left w:val="none" w:sz="0" w:space="0" w:color="auto"/>
        <w:bottom w:val="none" w:sz="0" w:space="0" w:color="auto"/>
        <w:right w:val="none" w:sz="0" w:space="0" w:color="auto"/>
      </w:divBdr>
    </w:div>
    <w:div w:id="1888106775">
      <w:bodyDiv w:val="1"/>
      <w:marLeft w:val="0"/>
      <w:marRight w:val="0"/>
      <w:marTop w:val="0"/>
      <w:marBottom w:val="0"/>
      <w:divBdr>
        <w:top w:val="none" w:sz="0" w:space="0" w:color="auto"/>
        <w:left w:val="none" w:sz="0" w:space="0" w:color="auto"/>
        <w:bottom w:val="none" w:sz="0" w:space="0" w:color="auto"/>
        <w:right w:val="none" w:sz="0" w:space="0" w:color="auto"/>
      </w:divBdr>
    </w:div>
    <w:div w:id="1909607186">
      <w:bodyDiv w:val="1"/>
      <w:marLeft w:val="0"/>
      <w:marRight w:val="0"/>
      <w:marTop w:val="0"/>
      <w:marBottom w:val="0"/>
      <w:divBdr>
        <w:top w:val="none" w:sz="0" w:space="0" w:color="auto"/>
        <w:left w:val="none" w:sz="0" w:space="0" w:color="auto"/>
        <w:bottom w:val="none" w:sz="0" w:space="0" w:color="auto"/>
        <w:right w:val="none" w:sz="0" w:space="0" w:color="auto"/>
      </w:divBdr>
    </w:div>
    <w:div w:id="1944459318">
      <w:bodyDiv w:val="1"/>
      <w:marLeft w:val="0"/>
      <w:marRight w:val="0"/>
      <w:marTop w:val="0"/>
      <w:marBottom w:val="0"/>
      <w:divBdr>
        <w:top w:val="none" w:sz="0" w:space="0" w:color="auto"/>
        <w:left w:val="none" w:sz="0" w:space="0" w:color="auto"/>
        <w:bottom w:val="none" w:sz="0" w:space="0" w:color="auto"/>
        <w:right w:val="none" w:sz="0" w:space="0" w:color="auto"/>
      </w:divBdr>
    </w:div>
    <w:div w:id="198011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AE6B5-C696-46D8-B4D0-4485CAD50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12</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dc:creator>
  <cp:keywords/>
  <dc:description/>
  <cp:lastModifiedBy>hanha</cp:lastModifiedBy>
  <cp:revision>41</cp:revision>
  <cp:lastPrinted>2023-11-30T07:55:00Z</cp:lastPrinted>
  <dcterms:created xsi:type="dcterms:W3CDTF">2025-11-19T01:37:00Z</dcterms:created>
  <dcterms:modified xsi:type="dcterms:W3CDTF">2026-07-22T09:06:00Z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f4d1c8c2-896b-4a6e-a785-fca97b97948a</vt:lpwstr>
  </property>
</Properties>
</file>