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5C8CBF05"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1F59B0">
              <w:rPr>
                <w:rFonts w:hint="eastAsia"/>
                <w:b/>
                <w:spacing w:val="529"/>
                <w:kern w:val="0"/>
                <w:sz w:val="52"/>
                <w:szCs w:val="52"/>
                <w:fitText w:val="6840" w:id="-1555780859"/>
              </w:rPr>
              <w:t>買賣合約</w:t>
            </w:r>
            <w:r w:rsidRPr="001F59B0">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70CC6580"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7475CE" w:rsidRPr="00C0254F">
        <w:rPr>
          <w:rFonts w:ascii="Microsoft JhengHei UI" w:eastAsia="Microsoft JhengHei UI" w:hAnsi="Microsoft JhengHei UI"/>
          <w:bCs/>
          <w:sz w:val="20"/>
          <w:szCs w:val="20"/>
          <w:u w:val="single"/>
          <w:lang w:eastAsia="zh-TW"/>
        </w:rPr>
        <w:t>{{活動名稱}}</w:t>
      </w:r>
      <w:r w:rsidR="000E6B8E" w:rsidRPr="00C0254F">
        <w:rPr>
          <w:rFonts w:ascii="Microsoft JhengHei UI" w:eastAsia="Microsoft JhengHei UI" w:hAnsi="Microsoft JhengHei UI" w:hint="eastAsia"/>
          <w:bCs/>
          <w:sz w:val="20"/>
          <w:szCs w:val="20"/>
          <w:u w:val="single"/>
          <w:lang w:eastAsia="zh-TW"/>
        </w:rPr>
        <w:t>商品</w:t>
      </w:r>
      <w:r w:rsidR="00C0254F" w:rsidRPr="00C0254F">
        <w:rPr>
          <w:rFonts w:ascii="Microsoft JhengHei UI" w:eastAsia="Microsoft JhengHei UI" w:hAnsi="Microsoft JhengHei UI"/>
          <w:bCs/>
          <w:sz w:val="20"/>
          <w:szCs w:val="20"/>
          <w:u w:val="single"/>
          <w:lang w:eastAsia="zh-TW"/>
        </w:rPr>
        <w:t>{{</w:t>
      </w:r>
      <w:proofErr w:type="gramStart"/>
      <w:r w:rsidR="00C0254F" w:rsidRPr="00C0254F">
        <w:rPr>
          <w:rFonts w:ascii="Microsoft JhengHei UI" w:eastAsia="Microsoft JhengHei UI" w:hAnsi="Microsoft JhengHei UI"/>
          <w:bCs/>
          <w:sz w:val="20"/>
          <w:szCs w:val="20"/>
          <w:u w:val="single"/>
          <w:lang w:eastAsia="zh-TW"/>
        </w:rPr>
        <w:t>品項款數</w:t>
      </w:r>
      <w:proofErr w:type="gramEnd"/>
      <w:r w:rsidR="00C0254F" w:rsidRPr="00C0254F">
        <w:rPr>
          <w:rFonts w:ascii="Microsoft JhengHei UI" w:eastAsia="Microsoft JhengHei UI" w:hAnsi="Microsoft JhengHei UI"/>
          <w:bCs/>
          <w:sz w:val="20"/>
          <w:szCs w:val="20"/>
          <w:u w:val="single"/>
          <w:lang w:eastAsia="zh-TW"/>
        </w:rPr>
        <w:t>}}</w:t>
      </w:r>
      <w:r w:rsidR="000E6B8E" w:rsidRPr="00C0254F">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5573AB31"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0254F" w:rsidRPr="00C0254F">
        <w:rPr>
          <w:rFonts w:ascii="Microsoft JhengHei UI" w:eastAsia="Microsoft JhengHei UI" w:hAnsi="Microsoft JhengHei UI"/>
          <w:bCs/>
          <w:color w:val="000000" w:themeColor="text1"/>
          <w:sz w:val="20"/>
          <w:szCs w:val="20"/>
          <w:u w:val="single"/>
          <w:lang w:eastAsia="zh-TW"/>
        </w:rPr>
        <w:t>{{活動年}}</w:t>
      </w:r>
      <w:r w:rsidR="00E4266F" w:rsidRPr="00C0254F">
        <w:rPr>
          <w:rFonts w:ascii="Microsoft JhengHei UI" w:eastAsia="Microsoft JhengHei UI" w:hAnsi="Microsoft JhengHei UI" w:hint="eastAsia"/>
          <w:bCs/>
          <w:color w:val="000000" w:themeColor="text1"/>
          <w:sz w:val="20"/>
          <w:szCs w:val="20"/>
          <w:u w:val="single"/>
          <w:lang w:eastAsia="zh-TW"/>
        </w:rPr>
        <w:t>年</w:t>
      </w:r>
      <w:r w:rsidR="00DB711D" w:rsidRPr="00DB711D">
        <w:rPr>
          <w:rFonts w:ascii="Microsoft JhengHei UI" w:eastAsia="Microsoft JhengHei UI" w:hAnsi="Microsoft JhengHei UI"/>
          <w:bCs/>
          <w:color w:val="000000" w:themeColor="text1"/>
          <w:sz w:val="20"/>
          <w:szCs w:val="20"/>
          <w:u w:val="single"/>
          <w:lang w:eastAsia="zh-TW"/>
        </w:rPr>
        <w:t>{{活動月}}</w:t>
      </w:r>
      <w:r w:rsidR="00E4266F" w:rsidRPr="00C0254F">
        <w:rPr>
          <w:rFonts w:ascii="Microsoft JhengHei UI" w:eastAsia="Microsoft JhengHei UI" w:hAnsi="Microsoft JhengHei UI" w:hint="eastAsia"/>
          <w:bCs/>
          <w:color w:val="000000" w:themeColor="text1"/>
          <w:sz w:val="20"/>
          <w:szCs w:val="20"/>
          <w:u w:val="single"/>
          <w:lang w:eastAsia="zh-TW"/>
        </w:rPr>
        <w:t>月</w:t>
      </w:r>
      <w:r w:rsidR="00DB711D" w:rsidRPr="00DB711D">
        <w:rPr>
          <w:rFonts w:ascii="Microsoft JhengHei UI" w:eastAsia="Microsoft JhengHei UI" w:hAnsi="Microsoft JhengHei UI"/>
          <w:bCs/>
          <w:color w:val="000000" w:themeColor="text1"/>
          <w:sz w:val="20"/>
          <w:szCs w:val="20"/>
          <w:u w:val="single"/>
          <w:lang w:eastAsia="zh-TW"/>
        </w:rPr>
        <w:t>{{活動日}}</w:t>
      </w:r>
      <w:r w:rsidR="00E4266F" w:rsidRPr="00C0254F">
        <w:rPr>
          <w:rFonts w:ascii="Microsoft JhengHei UI" w:eastAsia="Microsoft JhengHei UI" w:hAnsi="Microsoft JhengHei UI" w:hint="eastAsia"/>
          <w:bCs/>
          <w:color w:val="000000" w:themeColor="text1"/>
          <w:sz w:val="20"/>
          <w:szCs w:val="20"/>
          <w:u w:val="single"/>
          <w:lang w:eastAsia="zh-TW"/>
        </w:rPr>
        <w:t>日</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時</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分起</w:t>
      </w:r>
      <w:r w:rsidR="008F33A2" w:rsidRPr="00C0254F">
        <w:rPr>
          <w:rFonts w:ascii="Microsoft JhengHei UI" w:eastAsia="Microsoft JhengHei UI" w:hAnsi="Microsoft JhengHei UI" w:hint="eastAsia"/>
          <w:bCs/>
          <w:color w:val="000000" w:themeColor="text1"/>
          <w:sz w:val="20"/>
          <w:szCs w:val="20"/>
          <w:lang w:eastAsia="zh-TW"/>
        </w:rPr>
        <w:t>三個月</w:t>
      </w:r>
      <w:r w:rsidRPr="00C0254F">
        <w:rPr>
          <w:rFonts w:ascii="Microsoft JhengHei UI" w:eastAsia="Microsoft JhengHei UI" w:hAnsi="Microsoft JhengHei UI" w:hint="eastAsia"/>
          <w:bCs/>
          <w:color w:val="000000" w:themeColor="text1"/>
          <w:sz w:val="20"/>
          <w:szCs w:val="20"/>
          <w:lang w:eastAsia="zh-TW"/>
        </w:rPr>
        <w:t>，</w:t>
      </w:r>
      <w:r w:rsidR="009E702A" w:rsidRPr="00C0254F">
        <w:rPr>
          <w:rFonts w:ascii="Microsoft JhengHei UI" w:eastAsia="Microsoft JhengHei UI" w:hAnsi="Microsoft JhengHei UI" w:hint="eastAsia"/>
          <w:bCs/>
          <w:color w:val="000000" w:themeColor="text1"/>
          <w:sz w:val="20"/>
          <w:szCs w:val="20"/>
          <w:lang w:eastAsia="zh-TW"/>
        </w:rPr>
        <w:t>實際活動檔期</w:t>
      </w:r>
      <w:r w:rsidR="008F33A2" w:rsidRPr="00C0254F">
        <w:rPr>
          <w:rFonts w:ascii="Microsoft JhengHei UI" w:eastAsia="Microsoft JhengHei UI" w:hAnsi="Microsoft JhengHei UI" w:hint="eastAsia"/>
          <w:bCs/>
          <w:color w:val="000000" w:themeColor="text1"/>
          <w:sz w:val="20"/>
          <w:szCs w:val="20"/>
          <w:lang w:eastAsia="zh-TW"/>
        </w:rPr>
        <w:t>以甲方最終執行之時間</w:t>
      </w:r>
      <w:r w:rsidR="009E702A" w:rsidRPr="00C0254F">
        <w:rPr>
          <w:rFonts w:ascii="Microsoft JhengHei UI" w:eastAsia="Microsoft JhengHei UI" w:hAnsi="Microsoft JhengHei UI" w:hint="eastAsia"/>
          <w:bCs/>
          <w:color w:val="000000" w:themeColor="text1"/>
          <w:sz w:val="20"/>
          <w:szCs w:val="20"/>
          <w:lang w:eastAsia="zh-TW"/>
        </w:rPr>
        <w:t>為</w:t>
      </w:r>
      <w:proofErr w:type="gramStart"/>
      <w:r w:rsidR="009E702A" w:rsidRPr="00C0254F">
        <w:rPr>
          <w:rFonts w:ascii="Microsoft JhengHei UI" w:eastAsia="Microsoft JhengHei UI" w:hAnsi="Microsoft JhengHei UI" w:hint="eastAsia"/>
          <w:bCs/>
          <w:color w:val="000000" w:themeColor="text1"/>
          <w:sz w:val="20"/>
          <w:szCs w:val="20"/>
          <w:lang w:eastAsia="zh-TW"/>
        </w:rPr>
        <w:t>準</w:t>
      </w:r>
      <w:proofErr w:type="gramEnd"/>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w:t>
      </w:r>
      <w:proofErr w:type="gramStart"/>
      <w:r w:rsidRPr="000E6B8E">
        <w:rPr>
          <w:rFonts w:ascii="Microsoft JhengHei UI" w:eastAsia="Microsoft JhengHei UI" w:hAnsi="Microsoft JhengHei UI" w:hint="eastAsia"/>
          <w:bCs/>
          <w:color w:val="000000" w:themeColor="text1"/>
          <w:sz w:val="20"/>
          <w:szCs w:val="20"/>
          <w:lang w:eastAsia="zh-TW"/>
        </w:rPr>
        <w:t>均</w:t>
      </w:r>
      <w:r w:rsidR="00EF0740" w:rsidRPr="000E6B8E">
        <w:rPr>
          <w:rFonts w:ascii="Microsoft JhengHei UI" w:eastAsia="Microsoft JhengHei UI" w:hAnsi="Microsoft JhengHei UI" w:hint="eastAsia"/>
          <w:bCs/>
          <w:color w:val="000000" w:themeColor="text1"/>
          <w:sz w:val="20"/>
          <w:szCs w:val="20"/>
          <w:lang w:eastAsia="zh-TW"/>
        </w:rPr>
        <w:t>以</w:t>
      </w:r>
      <w:proofErr w:type="gramEnd"/>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5C87FFE8"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DB711D" w:rsidRPr="00DB711D">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w:t>
      </w:r>
      <w:proofErr w:type="gramStart"/>
      <w:r w:rsidRPr="000E6B8E">
        <w:rPr>
          <w:rFonts w:ascii="Microsoft JhengHei UI" w:eastAsia="Microsoft JhengHei UI" w:hAnsi="Microsoft JhengHei UI" w:hint="eastAsia"/>
          <w:bCs/>
          <w:sz w:val="20"/>
          <w:szCs w:val="20"/>
          <w:lang w:eastAsia="zh-TW"/>
        </w:rPr>
        <w:t>開模費</w:t>
      </w:r>
      <w:proofErr w:type="gramEnd"/>
      <w:r w:rsidRPr="000E6B8E">
        <w:rPr>
          <w:rFonts w:ascii="Microsoft JhengHei UI" w:eastAsia="Microsoft JhengHei UI" w:hAnsi="Microsoft JhengHei UI" w:hint="eastAsia"/>
          <w:bCs/>
          <w:sz w:val="20"/>
          <w:szCs w:val="20"/>
          <w:lang w:eastAsia="zh-TW"/>
        </w:rPr>
        <w:t>、包裝盒印刷、運送至大智通倉儲（地址為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w:t>
      </w:r>
      <w:proofErr w:type="gramStart"/>
      <w:r w:rsidRPr="000E6B8E">
        <w:rPr>
          <w:rFonts w:ascii="Microsoft JhengHei UI" w:eastAsia="Microsoft JhengHei UI" w:hAnsi="Microsoft JhengHei UI" w:hint="eastAsia"/>
          <w:bCs/>
          <w:sz w:val="20"/>
          <w:szCs w:val="20"/>
          <w:lang w:eastAsia="zh-TW"/>
        </w:rPr>
        <w:t>入倉且</w:t>
      </w:r>
      <w:proofErr w:type="gramEnd"/>
      <w:r w:rsidRPr="000E6B8E">
        <w:rPr>
          <w:rFonts w:ascii="Microsoft JhengHei UI" w:eastAsia="Microsoft JhengHei UI" w:hAnsi="Microsoft JhengHei UI" w:hint="eastAsia"/>
          <w:bCs/>
          <w:sz w:val="20"/>
          <w:szCs w:val="20"/>
          <w:lang w:eastAsia="zh-TW"/>
        </w:rPr>
        <w:t>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w:t>
      </w:r>
      <w:proofErr w:type="gramStart"/>
      <w:r w:rsidRPr="000E6B8E">
        <w:rPr>
          <w:rFonts w:ascii="Microsoft JhengHei UI" w:eastAsia="Microsoft JhengHei UI" w:hAnsi="Microsoft JhengHei UI" w:hint="eastAsia"/>
          <w:bCs/>
          <w:sz w:val="20"/>
          <w:szCs w:val="20"/>
          <w:lang w:eastAsia="zh-TW"/>
        </w:rPr>
        <w:t>電匯至乙方</w:t>
      </w:r>
      <w:proofErr w:type="gramEnd"/>
      <w:r w:rsidRPr="000E6B8E">
        <w:rPr>
          <w:rFonts w:ascii="Microsoft JhengHei UI" w:eastAsia="Microsoft JhengHei UI" w:hAnsi="Microsoft JhengHei UI" w:hint="eastAsia"/>
          <w:bCs/>
          <w:sz w:val="20"/>
          <w:szCs w:val="20"/>
          <w:lang w:eastAsia="zh-TW"/>
        </w:rPr>
        <w:t>指定銀行戶頭。</w:t>
      </w:r>
      <w:proofErr w:type="gramStart"/>
      <w:r w:rsidRPr="000E6B8E">
        <w:rPr>
          <w:rFonts w:ascii="Microsoft JhengHei UI" w:eastAsia="Microsoft JhengHei UI" w:hAnsi="Microsoft JhengHei UI" w:hint="eastAsia"/>
          <w:bCs/>
          <w:sz w:val="20"/>
          <w:szCs w:val="20"/>
          <w:lang w:eastAsia="zh-TW"/>
        </w:rPr>
        <w:t>惟</w:t>
      </w:r>
      <w:proofErr w:type="gramEnd"/>
      <w:r w:rsidRPr="000E6B8E">
        <w:rPr>
          <w:rFonts w:ascii="Microsoft JhengHei UI" w:eastAsia="Microsoft JhengHei UI" w:hAnsi="Microsoft JhengHei UI" w:hint="eastAsia"/>
          <w:bCs/>
          <w:sz w:val="20"/>
          <w:szCs w:val="20"/>
          <w:lang w:eastAsia="zh-TW"/>
        </w:rPr>
        <w:t>最後一批產品（出貨編號視情況而定）收受後，甲方得保留該筆貨款之百分之</w:t>
      </w:r>
      <w:proofErr w:type="gramStart"/>
      <w:r w:rsidRPr="000E6B8E">
        <w:rPr>
          <w:rFonts w:ascii="Microsoft JhengHei UI" w:eastAsia="Microsoft JhengHei UI" w:hAnsi="Microsoft JhengHei UI" w:hint="eastAsia"/>
          <w:bCs/>
          <w:sz w:val="20"/>
          <w:szCs w:val="20"/>
          <w:lang w:eastAsia="zh-TW"/>
        </w:rPr>
        <w:t>10</w:t>
      </w:r>
      <w:proofErr w:type="gramEnd"/>
      <w:r w:rsidRPr="000E6B8E">
        <w:rPr>
          <w:rFonts w:ascii="Microsoft JhengHei UI" w:eastAsia="Microsoft JhengHei UI" w:hAnsi="Microsoft JhengHei UI" w:hint="eastAsia"/>
          <w:bCs/>
          <w:sz w:val="20"/>
          <w:szCs w:val="20"/>
          <w:lang w:eastAsia="zh-TW"/>
        </w:rPr>
        <w:t>，直到本活動結束後扣除乙方應付費用後，將餘額給付乙方。</w:t>
      </w:r>
    </w:p>
    <w:p w14:paraId="5FC50BE8" w14:textId="6AF0464E" w:rsidR="00A01DE8" w:rsidRPr="000E6B8E" w:rsidRDefault="00D04F62" w:rsidP="005D2603">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本合約簽訂後，</w:t>
      </w:r>
      <w:proofErr w:type="gramStart"/>
      <w:r w:rsidRPr="000E6B8E">
        <w:rPr>
          <w:rFonts w:ascii="Microsoft JhengHei UI" w:eastAsia="Microsoft JhengHei UI" w:hAnsi="Microsoft JhengHei UI" w:hint="eastAsia"/>
          <w:sz w:val="20"/>
          <w:szCs w:val="20"/>
          <w:lang w:eastAsia="zh-TW"/>
        </w:rPr>
        <w:t>乙方業依</w:t>
      </w:r>
      <w:proofErr w:type="gramEnd"/>
      <w:r w:rsidRPr="000E6B8E">
        <w:rPr>
          <w:rFonts w:ascii="Microsoft JhengHei UI" w:eastAsia="Microsoft JhengHei UI" w:hAnsi="Microsoft JhengHei UI" w:hint="eastAsia"/>
          <w:sz w:val="20"/>
          <w:szCs w:val="20"/>
          <w:lang w:eastAsia="zh-TW"/>
        </w:rPr>
        <w:t>甲方需求備貨完成，甲方不得以任何理由取消全部或部分訂貨，若有違反，仍應依</w:t>
      </w:r>
      <w:proofErr w:type="gramStart"/>
      <w:r w:rsidRPr="000E6B8E">
        <w:rPr>
          <w:rFonts w:ascii="Microsoft JhengHei UI" w:eastAsia="Microsoft JhengHei UI" w:hAnsi="Microsoft JhengHei UI" w:hint="eastAsia"/>
          <w:sz w:val="20"/>
          <w:szCs w:val="20"/>
          <w:lang w:eastAsia="zh-TW"/>
        </w:rPr>
        <w:t>本約所議定</w:t>
      </w:r>
      <w:proofErr w:type="gramEnd"/>
      <w:r w:rsidRPr="000E6B8E">
        <w:rPr>
          <w:rFonts w:ascii="Microsoft JhengHei UI" w:eastAsia="Microsoft JhengHei UI" w:hAnsi="Microsoft JhengHei UI" w:hint="eastAsia"/>
          <w:sz w:val="20"/>
          <w:szCs w:val="20"/>
          <w:lang w:eastAsia="zh-TW"/>
        </w:rPr>
        <w:t>價額付款</w:t>
      </w:r>
      <w:r w:rsidRPr="000E6B8E">
        <w:rPr>
          <w:rFonts w:ascii="Microsoft JhengHei UI" w:eastAsia="Microsoft JhengHei UI" w:hAnsi="Microsoft JhengHei UI" w:hint="eastAsia"/>
          <w:bCs/>
          <w:sz w:val="20"/>
          <w:szCs w:val="20"/>
          <w:lang w:eastAsia="zh-TW"/>
        </w:rPr>
        <w:t>。</w:t>
      </w:r>
    </w:p>
    <w:p w14:paraId="3A4A7C0E" w14:textId="77777777" w:rsidR="00420F2E" w:rsidRPr="000E6B8E"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101"/>
        <w:gridCol w:w="1276"/>
        <w:gridCol w:w="1417"/>
        <w:gridCol w:w="1843"/>
      </w:tblGrid>
      <w:tr w:rsidR="00DB711D" w:rsidRPr="000E6B8E" w14:paraId="7927DDB3" w14:textId="77777777" w:rsidTr="0008155F">
        <w:trPr>
          <w:trHeight w:val="666"/>
        </w:trPr>
        <w:tc>
          <w:tcPr>
            <w:tcW w:w="4101" w:type="dxa"/>
            <w:vAlign w:val="center"/>
            <w:hideMark/>
          </w:tcPr>
          <w:p w14:paraId="24B4E3F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276" w:type="dxa"/>
            <w:vAlign w:val="center"/>
            <w:hideMark/>
          </w:tcPr>
          <w:p w14:paraId="4A99527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1D41BFED"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E6CB6E5" w:rsidR="00DB711D" w:rsidRPr="000E6B8E" w:rsidRDefault="00DB711D"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08155F">
        <w:trPr>
          <w:trHeight w:val="463"/>
        </w:trPr>
        <w:tc>
          <w:tcPr>
            <w:tcW w:w="4101" w:type="dxa"/>
            <w:vAlign w:val="center"/>
          </w:tcPr>
          <w:p w14:paraId="1AF1007A" w14:textId="2A54FFA2" w:rsidR="006D0136" w:rsidRPr="000E6B8E" w:rsidRDefault="005A4C7E" w:rsidP="005A4C7E">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{{#items}} {{品項}}</w:t>
            </w:r>
          </w:p>
        </w:tc>
        <w:tc>
          <w:tcPr>
            <w:tcW w:w="1276" w:type="dxa"/>
            <w:shd w:val="clear" w:color="000000" w:fill="FFFFFF"/>
            <w:noWrap/>
            <w:vAlign w:val="center"/>
          </w:tcPr>
          <w:p w14:paraId="2AAC0E88" w14:textId="014E2567" w:rsidR="006D0136" w:rsidRPr="000E6B8E" w:rsidRDefault="005A4C7E" w:rsidP="00EB237D">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{{數量}}</w:t>
            </w:r>
          </w:p>
        </w:tc>
        <w:tc>
          <w:tcPr>
            <w:tcW w:w="1417" w:type="dxa"/>
            <w:noWrap/>
            <w:vAlign w:val="center"/>
          </w:tcPr>
          <w:p w14:paraId="25B63274" w14:textId="5DC56CAB" w:rsidR="006D0136" w:rsidRPr="000E6B8E" w:rsidRDefault="005A4C7E" w:rsidP="005A4C7E">
            <w:pPr>
              <w:widowControl/>
              <w:spacing w:line="300" w:lineRule="exact"/>
              <w:jc w:val="center"/>
              <w:rPr>
                <w:rFonts w:ascii="Microsoft JhengHei UI" w:eastAsia="Microsoft JhengHei UI" w:hAnsi="Microsoft JhengHei UI"/>
                <w:color w:val="000000"/>
                <w:kern w:val="0"/>
                <w:sz w:val="20"/>
                <w:szCs w:val="20"/>
                <w:lang w:eastAsia="zh-TW"/>
              </w:rPr>
            </w:pPr>
            <w:r w:rsidRPr="005A4C7E">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4FE4244F" w:rsidR="006D0136" w:rsidRPr="000E6B8E" w:rsidRDefault="0008155F"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{{總計}} {{/items}}</w:t>
            </w:r>
          </w:p>
        </w:tc>
      </w:tr>
      <w:tr w:rsidR="006D0136" w:rsidRPr="000E6B8E" w14:paraId="38959564" w14:textId="77777777" w:rsidTr="0008155F">
        <w:trPr>
          <w:trHeight w:val="413"/>
        </w:trPr>
        <w:tc>
          <w:tcPr>
            <w:tcW w:w="4101" w:type="dxa"/>
            <w:shd w:val="clear" w:color="000000" w:fill="FFFFFF"/>
            <w:vAlign w:val="center"/>
          </w:tcPr>
          <w:p w14:paraId="09278F5E" w14:textId="77CE7F63"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數量總計</w:t>
            </w:r>
          </w:p>
        </w:tc>
        <w:tc>
          <w:tcPr>
            <w:tcW w:w="1276" w:type="dxa"/>
            <w:vAlign w:val="center"/>
          </w:tcPr>
          <w:p w14:paraId="4DB3C52A" w14:textId="40A5D2EC" w:rsidR="006D0136" w:rsidRPr="000E6B8E" w:rsidRDefault="0008155F"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408E982F" w:rsidR="006D0136" w:rsidRPr="000E6B8E" w:rsidRDefault="0008155F"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{{金額總計}}</w:t>
            </w:r>
          </w:p>
        </w:tc>
      </w:tr>
      <w:tr w:rsidR="0055122B" w:rsidRPr="000E6B8E" w14:paraId="5CC183B5" w14:textId="77777777" w:rsidTr="00345FD4">
        <w:trPr>
          <w:trHeight w:val="312"/>
        </w:trPr>
        <w:tc>
          <w:tcPr>
            <w:tcW w:w="5377" w:type="dxa"/>
            <w:gridSpan w:val="2"/>
            <w:vMerge w:val="restart"/>
            <w:vAlign w:val="center"/>
            <w:hideMark/>
          </w:tcPr>
          <w:p w14:paraId="09C59471" w14:textId="01263710" w:rsidR="0055122B" w:rsidRPr="0055122B" w:rsidRDefault="0055122B" w:rsidP="0055122B">
            <w:pPr>
              <w:widowControl/>
              <w:spacing w:line="300" w:lineRule="exact"/>
              <w:jc w:val="center"/>
              <w:rPr>
                <w:rFonts w:ascii="Microsoft JhengHei UI" w:eastAsia="Microsoft JhengHei UI" w:hAnsi="Microsoft JhengHei UI" w:cs="新細明體"/>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p w14:paraId="5296FBDF" w14:textId="0A1236D7" w:rsidR="0055122B" w:rsidRPr="0008155F" w:rsidRDefault="0055122B" w:rsidP="0008155F">
            <w:pPr>
              <w:rPr>
                <w:rFonts w:ascii="Microsoft JhengHei UI" w:eastAsia="Microsoft JhengHei UI" w:hAnsi="Microsoft JhengHei UI" w:cs="新細明體"/>
                <w:sz w:val="22"/>
                <w:szCs w:val="22"/>
                <w:lang w:eastAsia="zh-TW"/>
              </w:rPr>
            </w:pPr>
          </w:p>
        </w:tc>
        <w:tc>
          <w:tcPr>
            <w:tcW w:w="1417" w:type="dxa"/>
            <w:vAlign w:val="center"/>
            <w:hideMark/>
          </w:tcPr>
          <w:p w14:paraId="0549816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0784B216"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{{營業稅}}</w:t>
            </w:r>
          </w:p>
        </w:tc>
      </w:tr>
      <w:tr w:rsidR="0055122B" w:rsidRPr="000E6B8E" w14:paraId="2D990536" w14:textId="77777777" w:rsidTr="00345FD4">
        <w:trPr>
          <w:trHeight w:val="312"/>
        </w:trPr>
        <w:tc>
          <w:tcPr>
            <w:tcW w:w="5377" w:type="dxa"/>
            <w:gridSpan w:val="2"/>
            <w:vMerge/>
            <w:noWrap/>
            <w:vAlign w:val="center"/>
            <w:hideMark/>
          </w:tcPr>
          <w:p w14:paraId="52A6F4E5" w14:textId="5DA675CF" w:rsidR="0055122B" w:rsidRPr="000E6B8E" w:rsidRDefault="0055122B"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414F94EE"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w:t>
      </w:r>
      <w:proofErr w:type="gramStart"/>
      <w:r w:rsidRPr="000E6B8E">
        <w:rPr>
          <w:rFonts w:ascii="Microsoft JhengHei UI" w:eastAsia="Microsoft JhengHei UI" w:hAnsi="Microsoft JhengHei UI" w:hint="eastAsia"/>
          <w:bCs/>
          <w:sz w:val="20"/>
          <w:szCs w:val="20"/>
          <w:lang w:eastAsia="zh-TW"/>
        </w:rPr>
        <w:t>送至甲方</w:t>
      </w:r>
      <w:proofErr w:type="gramEnd"/>
      <w:r w:rsidRPr="000E6B8E">
        <w:rPr>
          <w:rFonts w:ascii="Microsoft JhengHei UI" w:eastAsia="Microsoft JhengHei UI" w:hAnsi="Microsoft JhengHei UI" w:hint="eastAsia"/>
          <w:bCs/>
          <w:sz w:val="20"/>
          <w:szCs w:val="20"/>
          <w:lang w:eastAsia="zh-TW"/>
        </w:rPr>
        <w:t>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w:t>
      </w:r>
      <w:proofErr w:type="gramStart"/>
      <w:r w:rsidRPr="000E6B8E">
        <w:rPr>
          <w:rFonts w:ascii="Microsoft JhengHei UI" w:eastAsia="Microsoft JhengHei UI" w:hAnsi="Microsoft JhengHei UI" w:hint="eastAsia"/>
          <w:bCs/>
          <w:iCs/>
          <w:sz w:val="20"/>
          <w:szCs w:val="20"/>
          <w:lang w:eastAsia="zh-TW"/>
        </w:rPr>
        <w:t>抱怨均由各</w:t>
      </w:r>
      <w:proofErr w:type="gramEnd"/>
      <w:r w:rsidRPr="000E6B8E">
        <w:rPr>
          <w:rFonts w:ascii="Microsoft JhengHei UI" w:eastAsia="Microsoft JhengHei UI" w:hAnsi="Microsoft JhengHei UI" w:hint="eastAsia"/>
          <w:bCs/>
          <w:iCs/>
          <w:sz w:val="20"/>
          <w:szCs w:val="20"/>
          <w:lang w:eastAsia="zh-TW"/>
        </w:rPr>
        <w:t>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proofErr w:type="gramStart"/>
      <w:r w:rsidRPr="000E6B8E">
        <w:rPr>
          <w:rFonts w:ascii="Microsoft JhengHei UI" w:eastAsia="Microsoft JhengHei UI" w:hAnsi="Microsoft JhengHei UI" w:hint="eastAsia"/>
          <w:bCs/>
          <w:iCs/>
          <w:sz w:val="20"/>
          <w:szCs w:val="20"/>
          <w:lang w:eastAsia="zh-TW"/>
        </w:rPr>
        <w:t>客訴品與</w:t>
      </w:r>
      <w:proofErr w:type="gramEnd"/>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1B17D3">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1B17D3">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1B17D3">
        <w:trPr>
          <w:trHeight w:val="285"/>
          <w:jc w:val="center"/>
        </w:trPr>
        <w:tc>
          <w:tcPr>
            <w:tcW w:w="5676" w:type="dxa"/>
            <w:noWrap/>
            <w:vAlign w:val="center"/>
          </w:tcPr>
          <w:p w14:paraId="3B27F27C" w14:textId="23BA6330" w:rsidR="00E90506" w:rsidRPr="000E6B8E" w:rsidRDefault="001B17D3" w:rsidP="001B17D3">
            <w:pPr>
              <w:widowControl/>
              <w:jc w:val="center"/>
              <w:rPr>
                <w:rFonts w:ascii="Microsoft JhengHei UI" w:eastAsia="Microsoft JhengHei UI" w:hAnsi="Microsoft JhengHei UI"/>
                <w:kern w:val="0"/>
                <w:sz w:val="20"/>
                <w:szCs w:val="20"/>
                <w:lang w:eastAsia="zh-TW"/>
              </w:rPr>
            </w:pPr>
            <w:r w:rsidRPr="001B17D3">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253E8E73" w:rsidR="00E90506" w:rsidRPr="000E6B8E" w:rsidRDefault="001B17D3" w:rsidP="003B3930">
            <w:pPr>
              <w:widowControl/>
              <w:jc w:val="center"/>
              <w:rPr>
                <w:rFonts w:ascii="Microsoft JhengHei UI" w:eastAsia="Microsoft JhengHei UI" w:hAnsi="Microsoft JhengHei UI"/>
                <w:color w:val="000000"/>
                <w:kern w:val="0"/>
                <w:sz w:val="20"/>
                <w:szCs w:val="20"/>
                <w:lang w:eastAsia="zh-TW"/>
              </w:rPr>
            </w:pPr>
            <w:r w:rsidRPr="001B17D3">
              <w:rPr>
                <w:rFonts w:ascii="Microsoft JhengHei UI" w:eastAsia="Microsoft JhengHei UI" w:hAnsi="Microsoft JhengHei UI"/>
                <w:color w:val="000000"/>
                <w:kern w:val="0"/>
                <w:sz w:val="20"/>
                <w:szCs w:val="20"/>
                <w:lang w:eastAsia="zh-TW"/>
              </w:rPr>
              <w:t>{{數量}} {{/</w:t>
            </w:r>
            <w:proofErr w:type="spellStart"/>
            <w:r w:rsidRPr="001B17D3">
              <w:rPr>
                <w:rFonts w:ascii="Microsoft JhengHei UI" w:eastAsia="Microsoft JhengHei UI" w:hAnsi="Microsoft JhengHei UI"/>
                <w:color w:val="000000"/>
                <w:kern w:val="0"/>
                <w:sz w:val="20"/>
                <w:szCs w:val="20"/>
                <w:lang w:eastAsia="zh-TW"/>
              </w:rPr>
              <w:t>pr_items</w:t>
            </w:r>
            <w:proofErr w:type="spellEnd"/>
            <w:r w:rsidRPr="001B17D3">
              <w:rPr>
                <w:rFonts w:ascii="Microsoft JhengHei UI" w:eastAsia="Microsoft JhengHei UI" w:hAnsi="Microsoft JhengHei UI"/>
                <w:color w:val="000000"/>
                <w:kern w:val="0"/>
                <w:sz w:val="20"/>
                <w:szCs w:val="20"/>
                <w:lang w:eastAsia="zh-TW"/>
              </w:rPr>
              <w:t>}}</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w:t>
      </w:r>
      <w:proofErr w:type="gramStart"/>
      <w:r w:rsidRPr="000E6B8E">
        <w:rPr>
          <w:rFonts w:ascii="Microsoft JhengHei UI" w:eastAsia="Microsoft JhengHei UI" w:hAnsi="Microsoft JhengHei UI" w:hint="eastAsia"/>
          <w:bCs/>
          <w:sz w:val="20"/>
          <w:szCs w:val="20"/>
          <w:lang w:eastAsia="zh-TW"/>
        </w:rPr>
        <w:t>銹</w:t>
      </w:r>
      <w:proofErr w:type="gramEnd"/>
      <w:r w:rsidRPr="000E6B8E">
        <w:rPr>
          <w:rFonts w:ascii="Microsoft JhengHei UI" w:eastAsia="Microsoft JhengHei UI" w:hAnsi="Microsoft JhengHei UI" w:hint="eastAsia"/>
          <w:bCs/>
          <w:sz w:val="20"/>
          <w:szCs w:val="20"/>
          <w:lang w:eastAsia="zh-TW"/>
        </w:rPr>
        <w:t>蝕、</w:t>
      </w:r>
      <w:proofErr w:type="gramStart"/>
      <w:r w:rsidRPr="000E6B8E">
        <w:rPr>
          <w:rFonts w:ascii="Microsoft JhengHei UI" w:eastAsia="Microsoft JhengHei UI" w:hAnsi="Microsoft JhengHei UI" w:hint="eastAsia"/>
          <w:bCs/>
          <w:sz w:val="20"/>
          <w:szCs w:val="20"/>
          <w:lang w:eastAsia="zh-TW"/>
        </w:rPr>
        <w:t>膨包</w:t>
      </w:r>
      <w:proofErr w:type="gramEnd"/>
      <w:r w:rsidRPr="000E6B8E">
        <w:rPr>
          <w:rFonts w:ascii="Microsoft JhengHei UI" w:eastAsia="Microsoft JhengHei UI" w:hAnsi="Microsoft JhengHei UI" w:hint="eastAsia"/>
          <w:bCs/>
          <w:sz w:val="20"/>
          <w:szCs w:val="20"/>
          <w:lang w:eastAsia="zh-TW"/>
        </w:rPr>
        <w:t>、夾雜異物、包裝不良、條碼不符，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w:t>
      </w:r>
      <w:proofErr w:type="gramStart"/>
      <w:r w:rsidRPr="000E6B8E">
        <w:rPr>
          <w:rFonts w:ascii="Microsoft JhengHei UI" w:eastAsia="Microsoft JhengHei UI" w:hAnsi="Microsoft JhengHei UI" w:hint="eastAsia"/>
          <w:bCs/>
          <w:sz w:val="20"/>
          <w:szCs w:val="20"/>
          <w:lang w:eastAsia="zh-TW"/>
        </w:rPr>
        <w:t>產品均為完好</w:t>
      </w:r>
      <w:proofErr w:type="gramEnd"/>
      <w:r w:rsidRPr="000E6B8E">
        <w:rPr>
          <w:rFonts w:ascii="Microsoft JhengHei UI" w:eastAsia="Microsoft JhengHei UI" w:hAnsi="Microsoft JhengHei UI" w:hint="eastAsia"/>
          <w:bCs/>
          <w:sz w:val="20"/>
          <w:szCs w:val="20"/>
          <w:lang w:eastAsia="zh-TW"/>
        </w:rPr>
        <w:t>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w:t>
      </w:r>
      <w:proofErr w:type="gramStart"/>
      <w:r w:rsidRPr="000E6B8E">
        <w:rPr>
          <w:rFonts w:ascii="Microsoft JhengHei UI" w:eastAsia="Microsoft JhengHei UI" w:hAnsi="Microsoft JhengHei UI" w:hint="eastAsia"/>
          <w:bCs/>
          <w:sz w:val="20"/>
          <w:szCs w:val="20"/>
          <w:lang w:eastAsia="zh-TW"/>
        </w:rPr>
        <w:t>外箱皆須印</w:t>
      </w:r>
      <w:proofErr w:type="gramEnd"/>
      <w:r w:rsidRPr="000E6B8E">
        <w:rPr>
          <w:rFonts w:ascii="Microsoft JhengHei UI" w:eastAsia="Microsoft JhengHei UI" w:hAnsi="Microsoft JhengHei UI" w:hint="eastAsia"/>
          <w:bCs/>
          <w:sz w:val="20"/>
          <w:szCs w:val="20"/>
          <w:lang w:eastAsia="zh-TW"/>
        </w:rPr>
        <w:t>有商品條碼，</w:t>
      </w:r>
      <w:proofErr w:type="gramStart"/>
      <w:r w:rsidRPr="000E6B8E">
        <w:rPr>
          <w:rFonts w:ascii="Microsoft JhengHei UI" w:eastAsia="Microsoft JhengHei UI" w:hAnsi="Microsoft JhengHei UI" w:hint="eastAsia"/>
          <w:bCs/>
          <w:sz w:val="20"/>
          <w:szCs w:val="20"/>
          <w:lang w:eastAsia="zh-TW"/>
        </w:rPr>
        <w:t>且外箱條碼</w:t>
      </w:r>
      <w:proofErr w:type="gramEnd"/>
      <w:r w:rsidRPr="000E6B8E">
        <w:rPr>
          <w:rFonts w:ascii="Microsoft JhengHei UI" w:eastAsia="Microsoft JhengHei UI" w:hAnsi="Microsoft JhengHei UI" w:hint="eastAsia"/>
          <w:bCs/>
          <w:sz w:val="20"/>
          <w:szCs w:val="20"/>
          <w:lang w:eastAsia="zh-TW"/>
        </w:rPr>
        <w:t>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lastRenderedPageBreak/>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w:t>
      </w:r>
      <w:proofErr w:type="gramStart"/>
      <w:r w:rsidRPr="000E6B8E">
        <w:rPr>
          <w:rFonts w:ascii="Microsoft JhengHei UI" w:eastAsia="Microsoft JhengHei UI" w:hAnsi="Microsoft JhengHei UI" w:hint="eastAsia"/>
          <w:color w:val="000000" w:themeColor="text1"/>
          <w:sz w:val="20"/>
          <w:szCs w:val="20"/>
          <w:lang w:eastAsia="zh-TW"/>
        </w:rPr>
        <w:t>甲方免於</w:t>
      </w:r>
      <w:proofErr w:type="gramEnd"/>
      <w:r w:rsidRPr="000E6B8E">
        <w:rPr>
          <w:rFonts w:ascii="Microsoft JhengHei UI" w:eastAsia="Microsoft JhengHei UI" w:hAnsi="Microsoft JhengHei UI" w:hint="eastAsia"/>
          <w:color w:val="000000" w:themeColor="text1"/>
          <w:sz w:val="20"/>
          <w:szCs w:val="20"/>
          <w:lang w:eastAsia="zh-TW"/>
        </w:rPr>
        <w:t>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proofErr w:type="gramStart"/>
      <w:r w:rsidRPr="000E6B8E">
        <w:rPr>
          <w:rFonts w:ascii="Microsoft JhengHei UI" w:eastAsia="Microsoft JhengHei UI" w:hAnsi="Microsoft JhengHei UI" w:hint="eastAsia"/>
          <w:bCs/>
          <w:sz w:val="20"/>
          <w:szCs w:val="20"/>
        </w:rPr>
        <w:t>完售條款</w:t>
      </w:r>
      <w:proofErr w:type="gramEnd"/>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092188">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w:t>
            </w:r>
            <w:proofErr w:type="gramStart"/>
            <w:r w:rsidRPr="000E6B8E">
              <w:rPr>
                <w:rFonts w:ascii="Microsoft JhengHei UI" w:eastAsia="Microsoft JhengHei UI" w:hAnsi="Microsoft JhengHei UI" w:cs="新細明體" w:hint="eastAsia"/>
                <w:color w:val="000000"/>
                <w:kern w:val="0"/>
                <w:sz w:val="20"/>
                <w:szCs w:val="20"/>
                <w:lang w:eastAsia="zh-TW"/>
              </w:rPr>
              <w:t>個</w:t>
            </w:r>
            <w:proofErr w:type="gramEnd"/>
          </w:p>
        </w:tc>
        <w:tc>
          <w:tcPr>
            <w:tcW w:w="2551" w:type="dxa"/>
            <w:vMerge w:val="restart"/>
            <w:tcBorders>
              <w:bottom w:val="single" w:sz="4" w:space="0" w:color="auto"/>
            </w:tcBorders>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092188">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tcBorders>
              <w:top w:val="nil"/>
              <w:bottom w:val="single" w:sz="4" w:space="0" w:color="auto"/>
            </w:tcBorders>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092188">
        <w:trPr>
          <w:trHeight w:val="501"/>
        </w:trPr>
        <w:tc>
          <w:tcPr>
            <w:tcW w:w="5524" w:type="dxa"/>
            <w:noWrap/>
            <w:vAlign w:val="center"/>
          </w:tcPr>
          <w:p w14:paraId="34C26D47" w14:textId="696C35C6" w:rsidR="00E90506" w:rsidRPr="000E6B8E" w:rsidRDefault="00E314A1" w:rsidP="00E314A1">
            <w:pPr>
              <w:widowControl/>
              <w:jc w:val="center"/>
              <w:rPr>
                <w:rFonts w:ascii="Microsoft JhengHei UI" w:eastAsia="Microsoft JhengHei UI" w:hAnsi="Microsoft JhengHei UI" w:cs="新細明體"/>
                <w:kern w:val="0"/>
                <w:sz w:val="20"/>
                <w:szCs w:val="20"/>
                <w:highlight w:val="yellow"/>
                <w:lang w:eastAsia="zh-TW"/>
              </w:rPr>
            </w:pPr>
            <w:r w:rsidRPr="00E314A1">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0E5B0813"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{{數量}}</w:t>
            </w:r>
          </w:p>
        </w:tc>
        <w:tc>
          <w:tcPr>
            <w:tcW w:w="2551" w:type="dxa"/>
            <w:tcBorders>
              <w:top w:val="single" w:sz="4" w:space="0" w:color="auto"/>
              <w:bottom w:val="single" w:sz="4" w:space="0" w:color="auto"/>
            </w:tcBorders>
            <w:shd w:val="clear" w:color="000000" w:fill="FFFFFF"/>
            <w:noWrap/>
            <w:vAlign w:val="center"/>
            <w:hideMark/>
          </w:tcPr>
          <w:p w14:paraId="362BBB41" w14:textId="2E768A7D"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w:t>
      </w:r>
      <w:proofErr w:type="gramStart"/>
      <w:r w:rsidRPr="000E6B8E">
        <w:rPr>
          <w:rFonts w:ascii="Microsoft JhengHei UI" w:eastAsia="Microsoft JhengHei UI" w:hAnsi="Microsoft JhengHei UI" w:hint="eastAsia"/>
          <w:bCs/>
          <w:sz w:val="20"/>
          <w:szCs w:val="20"/>
        </w:rPr>
        <w:t>異動乙方</w:t>
      </w:r>
      <w:proofErr w:type="gramEnd"/>
      <w:r w:rsidRPr="000E6B8E">
        <w:rPr>
          <w:rFonts w:ascii="Microsoft JhengHei UI" w:eastAsia="Microsoft JhengHei UI" w:hAnsi="Microsoft JhengHei UI" w:hint="eastAsia"/>
          <w:bCs/>
          <w:sz w:val="20"/>
          <w:szCs w:val="20"/>
        </w:rPr>
        <w:t>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proofErr w:type="gramStart"/>
      <w:r w:rsidRPr="000E6B8E">
        <w:rPr>
          <w:rFonts w:ascii="Microsoft JhengHei UI" w:eastAsia="Microsoft JhengHei UI" w:hAnsi="Microsoft JhengHei UI" w:hint="eastAsia"/>
          <w:bCs/>
          <w:sz w:val="20"/>
          <w:szCs w:val="20"/>
        </w:rPr>
        <w:t>乙方逾第一</w:t>
      </w:r>
      <w:proofErr w:type="gramEnd"/>
      <w:r w:rsidRPr="000E6B8E">
        <w:rPr>
          <w:rFonts w:ascii="Microsoft JhengHei UI" w:eastAsia="Microsoft JhengHei UI" w:hAnsi="Microsoft JhengHei UI" w:hint="eastAsia"/>
          <w:bCs/>
          <w:sz w:val="20"/>
          <w:szCs w:val="20"/>
        </w:rPr>
        <w:t>項交貨期限或發生缺貨之情事時，</w:t>
      </w:r>
      <w:proofErr w:type="gramStart"/>
      <w:r w:rsidRPr="000E6B8E">
        <w:rPr>
          <w:rFonts w:ascii="Microsoft JhengHei UI" w:eastAsia="Microsoft JhengHei UI" w:hAnsi="Microsoft JhengHei UI" w:hint="eastAsia"/>
          <w:bCs/>
          <w:sz w:val="20"/>
          <w:szCs w:val="20"/>
        </w:rPr>
        <w:t>除經乙方</w:t>
      </w:r>
      <w:proofErr w:type="gramEnd"/>
      <w:r w:rsidRPr="000E6B8E">
        <w:rPr>
          <w:rFonts w:ascii="Microsoft JhengHei UI" w:eastAsia="Microsoft JhengHei UI" w:hAnsi="Microsoft JhengHei UI" w:hint="eastAsia"/>
          <w:bCs/>
          <w:sz w:val="20"/>
          <w:szCs w:val="20"/>
        </w:rPr>
        <w:t>證明交貨遲延係不可歸責於乙方或因颱風地震等天災地變之不可抗力之情事外，每逾一日，甲方得以該次交貨數量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rPr>
        <w:t>(未稅)之0.5%作為懲罰性違約金，最高以該次交貨數量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w:t>
      </w:r>
      <w:proofErr w:type="gramStart"/>
      <w:r w:rsidRPr="000E6B8E">
        <w:rPr>
          <w:rFonts w:ascii="Microsoft JhengHei UI" w:eastAsia="Microsoft JhengHei UI" w:hAnsi="Microsoft JhengHei UI" w:hint="eastAsia"/>
          <w:bCs/>
          <w:sz w:val="20"/>
          <w:szCs w:val="20"/>
        </w:rPr>
        <w:t>若乙方</w:t>
      </w:r>
      <w:proofErr w:type="gramEnd"/>
      <w:r w:rsidRPr="000E6B8E">
        <w:rPr>
          <w:rFonts w:ascii="Microsoft JhengHei UI" w:eastAsia="Microsoft JhengHei UI" w:hAnsi="Microsoft JhengHei UI" w:hint="eastAsia"/>
          <w:bCs/>
          <w:sz w:val="20"/>
          <w:szCs w:val="20"/>
        </w:rPr>
        <w:t>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w:t>
      </w:r>
      <w:proofErr w:type="gramStart"/>
      <w:r w:rsidRPr="000E6B8E">
        <w:rPr>
          <w:rFonts w:ascii="Microsoft JhengHei UI" w:eastAsia="Microsoft JhengHei UI" w:hAnsi="Microsoft JhengHei UI" w:hint="eastAsia"/>
          <w:bCs/>
          <w:sz w:val="20"/>
          <w:szCs w:val="20"/>
        </w:rPr>
        <w:t>另交無瑕疵</w:t>
      </w:r>
      <w:proofErr w:type="gramEnd"/>
      <w:r w:rsidRPr="000E6B8E">
        <w:rPr>
          <w:rFonts w:ascii="Microsoft JhengHei UI" w:eastAsia="Microsoft JhengHei UI" w:hAnsi="Microsoft JhengHei UI" w:hint="eastAsia"/>
          <w:bCs/>
          <w:sz w:val="20"/>
          <w:szCs w:val="20"/>
        </w:rPr>
        <w:t>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w:t>
      </w:r>
      <w:proofErr w:type="gramStart"/>
      <w:r w:rsidR="00D04F62" w:rsidRPr="000E6B8E">
        <w:rPr>
          <w:rFonts w:ascii="Microsoft JhengHei UI" w:eastAsia="Microsoft JhengHei UI" w:hAnsi="Microsoft JhengHei UI" w:hint="eastAsia"/>
          <w:bCs/>
          <w:sz w:val="20"/>
          <w:szCs w:val="20"/>
        </w:rPr>
        <w:t>若甲方</w:t>
      </w:r>
      <w:proofErr w:type="gramEnd"/>
      <w:r w:rsidR="00D04F62" w:rsidRPr="000E6B8E">
        <w:rPr>
          <w:rFonts w:ascii="Microsoft JhengHei UI" w:eastAsia="Microsoft JhengHei UI" w:hAnsi="Microsoft JhengHei UI" w:hint="eastAsia"/>
          <w:bCs/>
          <w:sz w:val="20"/>
          <w:szCs w:val="20"/>
        </w:rPr>
        <w:t>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proofErr w:type="gramStart"/>
      <w:r w:rsidRPr="000E6B8E">
        <w:rPr>
          <w:rFonts w:ascii="Microsoft JhengHei UI" w:eastAsia="Microsoft JhengHei UI" w:hAnsi="Microsoft JhengHei UI" w:cs="Arial" w:hint="eastAsia"/>
          <w:color w:val="000000" w:themeColor="text1"/>
          <w:sz w:val="20"/>
          <w:szCs w:val="20"/>
        </w:rPr>
        <w:t>週</w:t>
      </w:r>
      <w:proofErr w:type="gramEnd"/>
      <w:r w:rsidRPr="000E6B8E">
        <w:rPr>
          <w:rFonts w:ascii="Microsoft JhengHei UI" w:eastAsia="Microsoft JhengHei UI" w:hAnsi="Microsoft JhengHei UI" w:cs="Arial" w:hint="eastAsia"/>
          <w:color w:val="000000" w:themeColor="text1"/>
          <w:sz w:val="20"/>
          <w:szCs w:val="20"/>
        </w:rPr>
        <w:t>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w:t>
      </w:r>
      <w:proofErr w:type="gramStart"/>
      <w:r w:rsidRPr="000E6B8E">
        <w:rPr>
          <w:rFonts w:ascii="Microsoft JhengHei UI" w:eastAsia="Microsoft JhengHei UI" w:hAnsi="Microsoft JhengHei UI" w:hint="eastAsia"/>
          <w:bCs/>
          <w:sz w:val="20"/>
          <w:szCs w:val="20"/>
        </w:rPr>
        <w:t>怠</w:t>
      </w:r>
      <w:proofErr w:type="gramEnd"/>
      <w:r w:rsidRPr="000E6B8E">
        <w:rPr>
          <w:rFonts w:ascii="Microsoft JhengHei UI" w:eastAsia="Microsoft JhengHei UI" w:hAnsi="Microsoft JhengHei UI" w:hint="eastAsia"/>
          <w:bCs/>
          <w:sz w:val="20"/>
          <w:szCs w:val="20"/>
        </w:rPr>
        <w:t>於另行交付無瑕疵</w:t>
      </w:r>
      <w:r w:rsidRPr="000E6B8E">
        <w:rPr>
          <w:rFonts w:ascii="Microsoft JhengHei UI" w:eastAsia="Microsoft JhengHei UI" w:hAnsi="Microsoft JhengHei UI" w:hint="eastAsia"/>
          <w:bCs/>
          <w:sz w:val="20"/>
          <w:szCs w:val="20"/>
        </w:rPr>
        <w:lastRenderedPageBreak/>
        <w:t>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w:t>
      </w:r>
      <w:proofErr w:type="gramStart"/>
      <w:r w:rsidRPr="000E6B8E">
        <w:rPr>
          <w:rFonts w:ascii="Microsoft JhengHei UI" w:eastAsia="Microsoft JhengHei UI" w:hAnsi="Microsoft JhengHei UI" w:hint="eastAsia"/>
          <w:bCs/>
          <w:sz w:val="20"/>
          <w:szCs w:val="20"/>
        </w:rPr>
        <w:t>矇</w:t>
      </w:r>
      <w:proofErr w:type="gramEnd"/>
      <w:r w:rsidRPr="000E6B8E">
        <w:rPr>
          <w:rFonts w:ascii="Microsoft JhengHei UI" w:eastAsia="Microsoft JhengHei UI" w:hAnsi="Microsoft JhengHei UI" w:hint="eastAsia"/>
          <w:bCs/>
          <w:sz w:val="20"/>
          <w:szCs w:val="20"/>
        </w:rPr>
        <w:t>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w:t>
      </w:r>
      <w:proofErr w:type="gramStart"/>
      <w:r w:rsidRPr="000E6B8E">
        <w:rPr>
          <w:rFonts w:ascii="Microsoft JhengHei UI" w:eastAsia="Microsoft JhengHei UI" w:hAnsi="Microsoft JhengHei UI" w:hint="eastAsia"/>
          <w:bCs/>
          <w:sz w:val="20"/>
          <w:szCs w:val="20"/>
        </w:rPr>
        <w:t>行政處分致乙方</w:t>
      </w:r>
      <w:proofErr w:type="gramEnd"/>
      <w:r w:rsidRPr="000E6B8E">
        <w:rPr>
          <w:rFonts w:ascii="Microsoft JhengHei UI" w:eastAsia="Microsoft JhengHei UI" w:hAnsi="Microsoft JhengHei UI" w:hint="eastAsia"/>
          <w:bCs/>
          <w:sz w:val="20"/>
          <w:szCs w:val="20"/>
        </w:rPr>
        <w:t>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0DDF8439" w14:textId="77777777" w:rsidR="00CF45C5" w:rsidRPr="00481923" w:rsidRDefault="00CF45C5" w:rsidP="00CF45C5">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52E042E4"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007309E9"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584FE465" w14:textId="77777777" w:rsidR="00CF45C5" w:rsidRPr="00481923" w:rsidRDefault="00CF45C5" w:rsidP="00CF45C5">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0BF9CBB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w:t>
      </w:r>
      <w:proofErr w:type="gramStart"/>
      <w:r w:rsidRPr="00481923">
        <w:rPr>
          <w:rFonts w:ascii="微軟正黑體" w:eastAsia="微軟正黑體" w:hAnsi="微軟正黑體"/>
          <w:sz w:val="20"/>
          <w:szCs w:val="20"/>
        </w:rPr>
        <w:t>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w:t>
      </w:r>
      <w:proofErr w:type="gramEnd"/>
      <w:r w:rsidRPr="00481923">
        <w:rPr>
          <w:rFonts w:ascii="微軟正黑體" w:eastAsia="微軟正黑體" w:hAnsi="微軟正黑體"/>
          <w:sz w:val="20"/>
          <w:szCs w:val="20"/>
        </w:rPr>
        <w:t>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proofErr w:type="gramStart"/>
      <w:r w:rsidRPr="00481923">
        <w:rPr>
          <w:rFonts w:ascii="微軟正黑體" w:eastAsia="微軟正黑體" w:hAnsi="微軟正黑體" w:hint="eastAsia"/>
          <w:sz w:val="20"/>
          <w:szCs w:val="20"/>
        </w:rPr>
        <w:t>甲方該產品</w:t>
      </w:r>
      <w:proofErr w:type="gramEnd"/>
      <w:r w:rsidRPr="00481923">
        <w:rPr>
          <w:rFonts w:ascii="微軟正黑體" w:eastAsia="微軟正黑體" w:hAnsi="微軟正黑體" w:hint="eastAsia"/>
          <w:sz w:val="20"/>
          <w:szCs w:val="20"/>
        </w:rPr>
        <w:t>之所</w:t>
      </w:r>
    </w:p>
    <w:p w14:paraId="0909D6D3"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598302D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w:t>
      </w:r>
      <w:proofErr w:type="gramStart"/>
      <w:r w:rsidRPr="00481923">
        <w:rPr>
          <w:rFonts w:ascii="微軟正黑體" w:eastAsia="微軟正黑體" w:hAnsi="微軟正黑體" w:hint="eastAsia"/>
          <w:color w:val="000000" w:themeColor="text1"/>
          <w:sz w:val="20"/>
          <w:szCs w:val="20"/>
        </w:rPr>
        <w:t>倘為乙</w:t>
      </w:r>
      <w:proofErr w:type="gramEnd"/>
      <w:r w:rsidRPr="00481923">
        <w:rPr>
          <w:rFonts w:ascii="微軟正黑體" w:eastAsia="微軟正黑體" w:hAnsi="微軟正黑體" w:hint="eastAsia"/>
          <w:color w:val="000000" w:themeColor="text1"/>
          <w:sz w:val="20"/>
          <w:szCs w:val="20"/>
        </w:rPr>
        <w:t>方為履行本合約而使用非自行開發之工具性軟體，其著作權與智慧財產權則屬原廠商所有，甲方於本合約期間內具無償之使用權。</w:t>
      </w:r>
    </w:p>
    <w:p w14:paraId="1211CA8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w:t>
      </w:r>
      <w:proofErr w:type="gramStart"/>
      <w:r w:rsidRPr="00481923">
        <w:rPr>
          <w:rFonts w:ascii="微軟正黑體" w:eastAsia="微軟正黑體" w:hAnsi="微軟正黑體" w:hint="eastAsia"/>
          <w:color w:val="000000" w:themeColor="text1"/>
          <w:sz w:val="20"/>
          <w:szCs w:val="20"/>
        </w:rPr>
        <w:t>智慧財產權屬甲方</w:t>
      </w:r>
      <w:proofErr w:type="gramEnd"/>
      <w:r w:rsidRPr="00481923">
        <w:rPr>
          <w:rFonts w:ascii="微軟正黑體" w:eastAsia="微軟正黑體" w:hAnsi="微軟正黑體" w:hint="eastAsia"/>
          <w:color w:val="000000" w:themeColor="text1"/>
          <w:sz w:val="20"/>
          <w:szCs w:val="20"/>
        </w:rPr>
        <w:t>所有。</w:t>
      </w:r>
    </w:p>
    <w:p w14:paraId="4F945D23"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09C5E05C"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073CD855"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4443DD1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而未依照乙方之方式使用產品侵害到他人之權利時。</w:t>
      </w:r>
    </w:p>
    <w:p w14:paraId="7A869020"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w:t>
      </w:r>
      <w:proofErr w:type="gramStart"/>
      <w:r w:rsidRPr="00481923">
        <w:rPr>
          <w:rFonts w:ascii="微軟正黑體" w:eastAsia="微軟正黑體" w:hAnsi="微軟正黑體" w:hint="eastAsia"/>
          <w:color w:val="000000" w:themeColor="text1"/>
          <w:sz w:val="20"/>
          <w:szCs w:val="20"/>
        </w:rPr>
        <w:t>與非乙方</w:t>
      </w:r>
      <w:proofErr w:type="gramEnd"/>
      <w:r w:rsidRPr="00481923">
        <w:rPr>
          <w:rFonts w:ascii="微軟正黑體" w:eastAsia="微軟正黑體" w:hAnsi="微軟正黑體" w:hint="eastAsia"/>
          <w:color w:val="000000" w:themeColor="text1"/>
          <w:sz w:val="20"/>
          <w:szCs w:val="20"/>
        </w:rPr>
        <w:t>提供之物品搭配使用致侵害他人之權利時。</w:t>
      </w:r>
    </w:p>
    <w:p w14:paraId="17541FBA"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w:t>
      </w:r>
      <w:proofErr w:type="gramStart"/>
      <w:r w:rsidRPr="00481923">
        <w:rPr>
          <w:rFonts w:ascii="微軟正黑體" w:eastAsia="微軟正黑體" w:hAnsi="微軟正黑體" w:hint="eastAsia"/>
          <w:color w:val="000000" w:themeColor="text1"/>
          <w:sz w:val="20"/>
          <w:szCs w:val="20"/>
        </w:rPr>
        <w:t>皆歸甲</w:t>
      </w:r>
      <w:proofErr w:type="gramEnd"/>
      <w:r w:rsidRPr="00481923">
        <w:rPr>
          <w:rFonts w:ascii="微軟正黑體" w:eastAsia="微軟正黑體" w:hAnsi="微軟正黑體" w:hint="eastAsia"/>
          <w:color w:val="000000" w:themeColor="text1"/>
          <w:sz w:val="20"/>
          <w:szCs w:val="20"/>
        </w:rPr>
        <w:t>方(超商)所有。前項產品若該商品除了乙方外，有其他參與本商品研製過程之人，乙方應與其簽署相關文件，將其智慧財產權全部讓與甲方(超商)，由甲方(超商)擁有本商品相關所有智慧財產權。乙方應提供前述證明</w:t>
      </w:r>
      <w:proofErr w:type="gramStart"/>
      <w:r w:rsidRPr="00481923">
        <w:rPr>
          <w:rFonts w:ascii="微軟正黑體" w:eastAsia="微軟正黑體" w:hAnsi="微軟正黑體" w:hint="eastAsia"/>
          <w:color w:val="000000" w:themeColor="text1"/>
          <w:sz w:val="20"/>
          <w:szCs w:val="20"/>
        </w:rPr>
        <w:t>文件予甲方</w:t>
      </w:r>
      <w:proofErr w:type="gramEnd"/>
      <w:r w:rsidRPr="00481923">
        <w:rPr>
          <w:rFonts w:ascii="微軟正黑體" w:eastAsia="微軟正黑體" w:hAnsi="微軟正黑體" w:hint="eastAsia"/>
          <w:color w:val="000000" w:themeColor="text1"/>
          <w:sz w:val="20"/>
          <w:szCs w:val="20"/>
        </w:rPr>
        <w:t>(超商)存查。</w:t>
      </w:r>
    </w:p>
    <w:p w14:paraId="0D08F470" w14:textId="77777777" w:rsidR="00C44428" w:rsidRPr="00CF45C5"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所必須之範圍內，應依個資法第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委託第三人，應事先通知甲方</w:t>
      </w:r>
      <w:proofErr w:type="gramStart"/>
      <w:r w:rsidR="0072550A" w:rsidRPr="000E6B8E">
        <w:rPr>
          <w:rFonts w:ascii="Microsoft JhengHei UI" w:eastAsia="Microsoft JhengHei UI" w:hAnsi="Microsoft JhengHei UI" w:hint="eastAsia"/>
          <w:bCs/>
          <w:sz w:val="20"/>
          <w:szCs w:val="20"/>
        </w:rPr>
        <w:t>並得甲方</w:t>
      </w:r>
      <w:proofErr w:type="gramEnd"/>
      <w:r w:rsidR="0072550A" w:rsidRPr="000E6B8E">
        <w:rPr>
          <w:rFonts w:ascii="Microsoft JhengHei UI" w:eastAsia="Microsoft JhengHei UI" w:hAnsi="Microsoft JhengHei UI" w:hint="eastAsia"/>
          <w:bCs/>
          <w:sz w:val="20"/>
          <w:szCs w:val="20"/>
        </w:rPr>
        <w:t>書面同意後始得為之，乙方亦應依法令要求向個人資料當事人履行法定告知義務。乙方對該受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委託第三人依個資法等相關規定進行適當之監督。受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w:t>
      </w:r>
      <w:proofErr w:type="gramStart"/>
      <w:r w:rsidR="0072550A" w:rsidRPr="000E6B8E">
        <w:rPr>
          <w:rFonts w:ascii="Microsoft JhengHei UI" w:eastAsia="Microsoft JhengHei UI" w:hAnsi="Microsoft JhengHei UI" w:hint="eastAsia"/>
          <w:bCs/>
          <w:sz w:val="20"/>
          <w:szCs w:val="20"/>
        </w:rPr>
        <w:t>事證經合理</w:t>
      </w:r>
      <w:proofErr w:type="gramEnd"/>
      <w:r w:rsidR="0072550A" w:rsidRPr="000E6B8E">
        <w:rPr>
          <w:rFonts w:ascii="Microsoft JhengHei UI" w:eastAsia="Microsoft JhengHei UI" w:hAnsi="Microsoft JhengHei UI" w:hint="eastAsia"/>
          <w:bCs/>
          <w:sz w:val="20"/>
          <w:szCs w:val="20"/>
        </w:rPr>
        <w:t>判斷有前述情況之虞，於發現後應立即通知甲方，乙方應即採取因應措施，以避免或降低損害範圍；乙方於查明後應將其違反情形、涉及個資範圍、</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行及預定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w:t>
      </w:r>
      <w:proofErr w:type="gramStart"/>
      <w:r w:rsidR="0072550A" w:rsidRPr="000E6B8E">
        <w:rPr>
          <w:rFonts w:ascii="Microsoft JhengHei UI" w:eastAsia="Microsoft JhengHei UI" w:hAnsi="Microsoft JhengHei UI" w:hint="eastAsia"/>
          <w:bCs/>
          <w:sz w:val="20"/>
          <w:szCs w:val="20"/>
        </w:rPr>
        <w:t>若甲方</w:t>
      </w:r>
      <w:proofErr w:type="gramEnd"/>
      <w:r w:rsidR="0072550A" w:rsidRPr="000E6B8E">
        <w:rPr>
          <w:rFonts w:ascii="Microsoft JhengHei UI" w:eastAsia="Microsoft JhengHei UI" w:hAnsi="Microsoft JhengHei UI" w:hint="eastAsia"/>
          <w:bCs/>
          <w:sz w:val="20"/>
          <w:szCs w:val="20"/>
        </w:rPr>
        <w:t>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proofErr w:type="gramStart"/>
      <w:r w:rsidR="0072550A" w:rsidRPr="000E6B8E">
        <w:rPr>
          <w:rFonts w:ascii="Microsoft JhengHei UI" w:eastAsia="Microsoft JhengHei UI" w:hAnsi="Microsoft JhengHei UI" w:hint="eastAsia"/>
          <w:bCs/>
          <w:sz w:val="20"/>
          <w:szCs w:val="20"/>
        </w:rPr>
        <w:t>如係甲方</w:t>
      </w:r>
      <w:proofErr w:type="gramEnd"/>
      <w:r w:rsidR="0072550A" w:rsidRPr="000E6B8E">
        <w:rPr>
          <w:rFonts w:ascii="Microsoft JhengHei UI" w:eastAsia="Microsoft JhengHei UI" w:hAnsi="Microsoft JhengHei UI" w:hint="eastAsia"/>
          <w:bCs/>
          <w:sz w:val="20"/>
          <w:szCs w:val="20"/>
        </w:rPr>
        <w:t>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w:t>
      </w:r>
      <w:proofErr w:type="gramStart"/>
      <w:r w:rsidRPr="000E6B8E">
        <w:rPr>
          <w:rFonts w:ascii="Microsoft JhengHei UI" w:eastAsia="Microsoft JhengHei UI" w:hAnsi="Microsoft JhengHei UI" w:hint="eastAsia"/>
          <w:bCs/>
          <w:sz w:val="20"/>
          <w:szCs w:val="20"/>
        </w:rPr>
        <w:t>還予甲方</w:t>
      </w:r>
      <w:proofErr w:type="gramEnd"/>
      <w:r w:rsidRPr="000E6B8E">
        <w:rPr>
          <w:rFonts w:ascii="Microsoft JhengHei UI" w:eastAsia="Microsoft JhengHei UI" w:hAnsi="Microsoft JhengHei UI" w:hint="eastAsia"/>
          <w:bCs/>
          <w:sz w:val="20"/>
          <w:szCs w:val="20"/>
        </w:rPr>
        <w:t>，或依甲方指示予以自費銷毀或刪除，不得留存。其備份亦應全數銷毀刪除，不得以任何形式自行留存、保留存取權限或提供予第三人利用；甲方如有查核刪除、銷毀或返還個資紀錄之需要，乙方應提供相關紀錄或證明；如有</w:t>
      </w:r>
      <w:proofErr w:type="gramStart"/>
      <w:r w:rsidRPr="000E6B8E">
        <w:rPr>
          <w:rFonts w:ascii="Microsoft JhengHei UI" w:eastAsia="Microsoft JhengHei UI" w:hAnsi="Microsoft JhengHei UI" w:hint="eastAsia"/>
          <w:bCs/>
          <w:sz w:val="20"/>
          <w:szCs w:val="20"/>
        </w:rPr>
        <w:t>複</w:t>
      </w:r>
      <w:proofErr w:type="gramEnd"/>
      <w:r w:rsidRPr="000E6B8E">
        <w:rPr>
          <w:rFonts w:ascii="Microsoft JhengHei UI" w:eastAsia="Microsoft JhengHei UI" w:hAnsi="Microsoft JhengHei UI" w:hint="eastAsia"/>
          <w:bCs/>
          <w:sz w:val="20"/>
          <w:szCs w:val="20"/>
        </w:rPr>
        <w:t>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w:t>
      </w:r>
      <w:proofErr w:type="gramStart"/>
      <w:r w:rsidRPr="000E6B8E">
        <w:rPr>
          <w:rFonts w:ascii="Microsoft JhengHei UI" w:eastAsia="Microsoft JhengHei UI" w:hAnsi="Microsoft JhengHei UI" w:hint="eastAsia"/>
          <w:bCs/>
          <w:sz w:val="20"/>
          <w:szCs w:val="20"/>
        </w:rPr>
        <w:t>逕</w:t>
      </w:r>
      <w:proofErr w:type="gramEnd"/>
      <w:r w:rsidRPr="000E6B8E">
        <w:rPr>
          <w:rFonts w:ascii="Microsoft JhengHei UI" w:eastAsia="Microsoft JhengHei UI" w:hAnsi="Microsoft JhengHei UI" w:hint="eastAsia"/>
          <w:bCs/>
          <w:sz w:val="20"/>
          <w:szCs w:val="20"/>
        </w:rPr>
        <w:t>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w:t>
      </w:r>
      <w:proofErr w:type="gramStart"/>
      <w:r w:rsidRPr="000E6B8E">
        <w:rPr>
          <w:rFonts w:ascii="Microsoft JhengHei UI" w:eastAsia="Microsoft JhengHei UI" w:hAnsi="Microsoft JhengHei UI" w:hint="eastAsia"/>
          <w:bCs/>
          <w:sz w:val="20"/>
          <w:szCs w:val="20"/>
        </w:rPr>
        <w:t>以供甲方</w:t>
      </w:r>
      <w:proofErr w:type="gramEnd"/>
      <w:r w:rsidRPr="000E6B8E">
        <w:rPr>
          <w:rFonts w:ascii="Microsoft JhengHei UI" w:eastAsia="Microsoft JhengHei UI" w:hAnsi="Microsoft JhengHei UI" w:hint="eastAsia"/>
          <w:bCs/>
          <w:sz w:val="20"/>
          <w:szCs w:val="20"/>
        </w:rPr>
        <w:t>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w:t>
      </w:r>
      <w:proofErr w:type="gramStart"/>
      <w:r w:rsidRPr="000E6B8E">
        <w:rPr>
          <w:rFonts w:ascii="Microsoft JhengHei UI" w:eastAsia="Microsoft JhengHei UI" w:hAnsi="Microsoft JhengHei UI" w:hint="eastAsia"/>
          <w:bCs/>
          <w:sz w:val="20"/>
          <w:szCs w:val="20"/>
        </w:rPr>
        <w:t>揭露予乙方之一</w:t>
      </w:r>
      <w:proofErr w:type="gramEnd"/>
      <w:r w:rsidRPr="000E6B8E">
        <w:rPr>
          <w:rFonts w:ascii="Microsoft JhengHei UI" w:eastAsia="Microsoft JhengHei UI" w:hAnsi="Microsoft JhengHei UI" w:hint="eastAsia"/>
          <w:bCs/>
          <w:sz w:val="20"/>
          <w:szCs w:val="20"/>
        </w:rPr>
        <w:t>切商業文件、資料與</w:t>
      </w:r>
      <w:r w:rsidRPr="000E6B8E">
        <w:rPr>
          <w:rFonts w:ascii="Microsoft JhengHei UI" w:eastAsia="Microsoft JhengHei UI" w:hAnsi="Microsoft JhengHei UI" w:hint="eastAsia"/>
          <w:bCs/>
          <w:sz w:val="20"/>
          <w:szCs w:val="20"/>
        </w:rPr>
        <w:lastRenderedPageBreak/>
        <w:t>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w:t>
      </w:r>
      <w:r w:rsidRPr="000E6B8E">
        <w:rPr>
          <w:rFonts w:ascii="Microsoft JhengHei UI" w:eastAsia="Microsoft JhengHei UI" w:hAnsi="Microsoft JhengHei UI"/>
          <w:bCs/>
          <w:sz w:val="20"/>
          <w:szCs w:val="20"/>
        </w:rPr>
        <w:t>，依前述約定</w:t>
      </w:r>
      <w:proofErr w:type="gramStart"/>
      <w:r w:rsidRPr="000E6B8E">
        <w:rPr>
          <w:rFonts w:ascii="Microsoft JhengHei UI" w:eastAsia="Microsoft JhengHei UI" w:hAnsi="Microsoft JhengHei UI"/>
          <w:bCs/>
          <w:sz w:val="20"/>
          <w:szCs w:val="20"/>
        </w:rPr>
        <w:t>揭露予</w:t>
      </w:r>
      <w:r w:rsidRPr="000E6B8E">
        <w:rPr>
          <w:rFonts w:ascii="Microsoft JhengHei UI" w:eastAsia="Microsoft JhengHei UI" w:hAnsi="Microsoft JhengHei UI" w:hint="eastAsia"/>
          <w:bCs/>
          <w:sz w:val="20"/>
          <w:szCs w:val="20"/>
        </w:rPr>
        <w:t>甲方之</w:t>
      </w:r>
      <w:proofErr w:type="gramEnd"/>
      <w:r w:rsidRPr="000E6B8E">
        <w:rPr>
          <w:rFonts w:ascii="Microsoft JhengHei UI" w:eastAsia="Microsoft JhengHei UI" w:hAnsi="Microsoft JhengHei UI" w:hint="eastAsia"/>
          <w:bCs/>
          <w:sz w:val="20"/>
          <w:szCs w:val="20"/>
        </w:rPr>
        <w:t>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proofErr w:type="gramStart"/>
      <w:r w:rsidRPr="000E6B8E">
        <w:rPr>
          <w:rFonts w:ascii="Microsoft JhengHei UI" w:eastAsia="Microsoft JhengHei UI" w:hAnsi="Microsoft JhengHei UI" w:hint="eastAsia"/>
          <w:bCs/>
          <w:sz w:val="20"/>
          <w:szCs w:val="20"/>
        </w:rPr>
        <w:t>乙方返還</w:t>
      </w:r>
      <w:proofErr w:type="gramEnd"/>
      <w:r w:rsidRPr="000E6B8E">
        <w:rPr>
          <w:rFonts w:ascii="Microsoft JhengHei UI" w:eastAsia="Microsoft JhengHei UI" w:hAnsi="Microsoft JhengHei UI" w:hint="eastAsia"/>
          <w:bCs/>
          <w:sz w:val="20"/>
          <w:szCs w:val="20"/>
        </w:rPr>
        <w:t>所提供該等文件及資料之全部或</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w:t>
      </w:r>
      <w:proofErr w:type="gramStart"/>
      <w:r w:rsidRPr="000E6B8E">
        <w:rPr>
          <w:rFonts w:ascii="Microsoft JhengHei UI" w:eastAsia="Microsoft JhengHei UI" w:hAnsi="Microsoft JhengHei UI"/>
          <w:bCs/>
          <w:color w:val="000000" w:themeColor="text1"/>
          <w:sz w:val="20"/>
          <w:szCs w:val="20"/>
        </w:rPr>
        <w:t>僱</w:t>
      </w:r>
      <w:proofErr w:type="gramEnd"/>
      <w:r w:rsidRPr="000E6B8E">
        <w:rPr>
          <w:rFonts w:ascii="Microsoft JhengHei UI" w:eastAsia="Microsoft JhengHei UI" w:hAnsi="Microsoft JhengHei UI"/>
          <w:bCs/>
          <w:color w:val="000000" w:themeColor="text1"/>
          <w:sz w:val="20"/>
          <w:szCs w:val="20"/>
        </w:rPr>
        <w:t>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w:t>
      </w:r>
      <w:proofErr w:type="gramStart"/>
      <w:r w:rsidRPr="000E6B8E">
        <w:rPr>
          <w:rFonts w:ascii="Microsoft JhengHei UI" w:eastAsia="Microsoft JhengHei UI" w:hAnsi="Microsoft JhengHei UI"/>
          <w:bCs/>
          <w:color w:val="000000" w:themeColor="text1"/>
          <w:sz w:val="20"/>
          <w:szCs w:val="20"/>
        </w:rPr>
        <w:t>交予</w:t>
      </w:r>
      <w:r w:rsidRPr="000E6B8E">
        <w:rPr>
          <w:rFonts w:ascii="Microsoft JhengHei UI" w:eastAsia="Microsoft JhengHei UI" w:hAnsi="Microsoft JhengHei UI" w:hint="eastAsia"/>
          <w:bCs/>
          <w:color w:val="000000" w:themeColor="text1"/>
          <w:sz w:val="20"/>
          <w:szCs w:val="20"/>
        </w:rPr>
        <w:t>甲方之</w:t>
      </w:r>
      <w:proofErr w:type="gramEnd"/>
      <w:r w:rsidRPr="000E6B8E">
        <w:rPr>
          <w:rFonts w:ascii="Microsoft JhengHei UI" w:eastAsia="Microsoft JhengHei UI" w:hAnsi="Microsoft JhengHei UI" w:hint="eastAsia"/>
          <w:bCs/>
          <w:color w:val="000000" w:themeColor="text1"/>
          <w:sz w:val="20"/>
          <w:szCs w:val="20"/>
        </w:rPr>
        <w:t>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w:t>
      </w:r>
      <w:proofErr w:type="gramStart"/>
      <w:r w:rsidRPr="000E6B8E">
        <w:rPr>
          <w:rFonts w:ascii="Microsoft JhengHei UI" w:eastAsia="Microsoft JhengHei UI" w:hAnsi="Microsoft JhengHei UI" w:hint="eastAsia"/>
          <w:bCs/>
          <w:color w:val="000000" w:themeColor="text1"/>
          <w:sz w:val="20"/>
          <w:szCs w:val="20"/>
        </w:rPr>
        <w:t>僱</w:t>
      </w:r>
      <w:proofErr w:type="gramEnd"/>
      <w:r w:rsidRPr="000E6B8E">
        <w:rPr>
          <w:rFonts w:ascii="Microsoft JhengHei UI" w:eastAsia="Microsoft JhengHei UI" w:hAnsi="Microsoft JhengHei UI" w:hint="eastAsia"/>
          <w:bCs/>
          <w:color w:val="000000" w:themeColor="text1"/>
          <w:sz w:val="20"/>
          <w:szCs w:val="20"/>
        </w:rPr>
        <w:t>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w:t>
      </w:r>
      <w:proofErr w:type="gramStart"/>
      <w:r w:rsidRPr="000E6B8E">
        <w:rPr>
          <w:rFonts w:ascii="Microsoft JhengHei UI" w:eastAsia="Microsoft JhengHei UI" w:hAnsi="Microsoft JhengHei UI"/>
          <w:bCs/>
          <w:color w:val="000000" w:themeColor="text1"/>
          <w:sz w:val="20"/>
          <w:szCs w:val="20"/>
        </w:rPr>
        <w:t>解釋成</w:t>
      </w:r>
      <w:r w:rsidRPr="000E6B8E">
        <w:rPr>
          <w:rFonts w:ascii="Microsoft JhengHei UI" w:eastAsia="Microsoft JhengHei UI" w:hAnsi="Microsoft JhengHei UI" w:hint="eastAsia"/>
          <w:bCs/>
          <w:color w:val="000000" w:themeColor="text1"/>
          <w:sz w:val="20"/>
          <w:szCs w:val="20"/>
        </w:rPr>
        <w:t>甲方</w:t>
      </w:r>
      <w:proofErr w:type="gramEnd"/>
      <w:r w:rsidRPr="000E6B8E">
        <w:rPr>
          <w:rFonts w:ascii="Microsoft JhengHei UI" w:eastAsia="Microsoft JhengHei UI" w:hAnsi="Microsoft JhengHei UI" w:hint="eastAsia"/>
          <w:bCs/>
          <w:color w:val="000000" w:themeColor="text1"/>
          <w:sz w:val="20"/>
          <w:szCs w:val="20"/>
        </w:rPr>
        <w:t>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w:t>
      </w:r>
      <w:proofErr w:type="gramStart"/>
      <w:r w:rsidRPr="000E6B8E">
        <w:rPr>
          <w:rFonts w:ascii="Microsoft JhengHei UI" w:eastAsia="Microsoft JhengHei UI" w:hAnsi="Microsoft JhengHei UI" w:hint="eastAsia"/>
          <w:bCs/>
          <w:sz w:val="20"/>
          <w:szCs w:val="20"/>
        </w:rPr>
        <w:t>貳</w:t>
      </w:r>
      <w:proofErr w:type="gramEnd"/>
      <w:r w:rsidRPr="000E6B8E">
        <w:rPr>
          <w:rFonts w:ascii="Microsoft JhengHei UI" w:eastAsia="Microsoft JhengHei UI" w:hAnsi="Microsoft JhengHei UI" w:hint="eastAsia"/>
          <w:bCs/>
          <w:sz w:val="20"/>
          <w:szCs w:val="20"/>
        </w:rPr>
        <w:t>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proofErr w:type="gramStart"/>
      <w:r w:rsidRPr="000E6B8E">
        <w:rPr>
          <w:rFonts w:ascii="Microsoft JhengHei UI" w:eastAsia="Microsoft JhengHei UI" w:hAnsi="Microsoft JhengHei UI"/>
          <w:bCs/>
          <w:sz w:val="20"/>
          <w:szCs w:val="20"/>
        </w:rPr>
        <w:t>等均應同樣</w:t>
      </w:r>
      <w:proofErr w:type="gramEnd"/>
      <w:r w:rsidRPr="000E6B8E">
        <w:rPr>
          <w:rFonts w:ascii="Microsoft JhengHei UI" w:eastAsia="Microsoft JhengHei UI" w:hAnsi="Microsoft JhengHei UI"/>
          <w:bCs/>
          <w:sz w:val="20"/>
          <w:szCs w:val="20"/>
        </w:rPr>
        <w:t>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4B2D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w:t>
      </w:r>
      <w:proofErr w:type="gramStart"/>
      <w:r w:rsidRPr="000E6B8E">
        <w:rPr>
          <w:rFonts w:ascii="Microsoft JhengHei UI" w:eastAsia="Microsoft JhengHei UI" w:hAnsi="Microsoft JhengHei UI" w:hint="eastAsia"/>
          <w:sz w:val="20"/>
          <w:szCs w:val="20"/>
        </w:rPr>
        <w:t>（</w:t>
      </w:r>
      <w:proofErr w:type="gramEnd"/>
      <w:r w:rsidRPr="000E6B8E">
        <w:rPr>
          <w:rFonts w:ascii="Microsoft JhengHei UI" w:eastAsia="Microsoft JhengHei UI" w:hAnsi="Microsoft JhengHei UI" w:hint="eastAsia"/>
          <w:sz w:val="20"/>
          <w:szCs w:val="20"/>
        </w:rPr>
        <w:t>包括但不限於賄賂、抽成費、回扣金、餽贈等</w:t>
      </w:r>
      <w:r w:rsidRPr="000E6B8E">
        <w:rPr>
          <w:rFonts w:ascii="Microsoft JhengHei UI" w:eastAsia="Microsoft JhengHei UI" w:hAnsi="Microsoft JhengHei UI"/>
          <w:sz w:val="20"/>
          <w:szCs w:val="20"/>
        </w:rPr>
        <w:t>)</w:t>
      </w:r>
      <w:r w:rsidR="00D9384C" w:rsidRPr="00D9384C">
        <w:rPr>
          <w:rFonts w:ascii="新細明體" w:eastAsia="新細明體" w:hAnsi="新細明體" w:hint="eastAsia"/>
          <w:color w:val="FF0000"/>
          <w:sz w:val="20"/>
          <w:szCs w:val="20"/>
        </w:rPr>
        <w:t xml:space="preserve"> </w:t>
      </w:r>
      <w:bookmarkStart w:id="3" w:name="_Hlk215566254"/>
      <w:r w:rsidR="00D9384C" w:rsidRPr="00CB7C43">
        <w:rPr>
          <w:rFonts w:ascii="新細明體" w:eastAsia="新細明體" w:hAnsi="新細明體" w:hint="eastAsia"/>
          <w:color w:val="FF0000"/>
          <w:sz w:val="20"/>
          <w:szCs w:val="20"/>
        </w:rPr>
        <w:t>，包括宴會用餐</w:t>
      </w:r>
      <w:r w:rsidR="00D9384C" w:rsidRPr="00CB7C43">
        <w:rPr>
          <w:rFonts w:ascii="新細明體" w:eastAsia="新細明體" w:hAnsi="新細明體" w:hint="eastAsia"/>
          <w:color w:val="FF0000"/>
          <w:sz w:val="20"/>
          <w:szCs w:val="20"/>
        </w:rPr>
        <w:lastRenderedPageBreak/>
        <w:t>和送禮均禁止；若有必要於外部咖啡廳等場所會議，費用由</w:t>
      </w:r>
      <w:r w:rsidR="00D9384C">
        <w:rPr>
          <w:rFonts w:ascii="新細明體" w:eastAsia="新細明體" w:hAnsi="新細明體" w:hint="eastAsia"/>
          <w:color w:val="FF0000"/>
          <w:sz w:val="20"/>
          <w:szCs w:val="20"/>
        </w:rPr>
        <w:t>各</w:t>
      </w:r>
      <w:r w:rsidR="00D9384C" w:rsidRPr="00CB7C43">
        <w:rPr>
          <w:rFonts w:ascii="新細明體" w:eastAsia="新細明體" w:hAnsi="新細明體" w:hint="eastAsia"/>
          <w:color w:val="FF0000"/>
          <w:sz w:val="20"/>
          <w:szCs w:val="20"/>
        </w:rPr>
        <w:t>公司支付</w:t>
      </w:r>
      <w:bookmarkEnd w:id="3"/>
      <w:r w:rsidR="00D9384C" w:rsidRPr="0029305D">
        <w:rPr>
          <w:rFonts w:ascii="新細明體" w:eastAsia="新細明體" w:hAnsi="新細明體" w:hint="eastAsia"/>
          <w:sz w:val="20"/>
          <w:szCs w:val="20"/>
        </w:rPr>
        <w:t>。</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w:t>
      </w:r>
      <w:proofErr w:type="gramStart"/>
      <w:r w:rsidRPr="000E6B8E">
        <w:rPr>
          <w:rFonts w:ascii="Microsoft JhengHei UI" w:eastAsia="Microsoft JhengHei UI" w:hAnsi="Microsoft JhengHei UI" w:hint="eastAsia"/>
          <w:sz w:val="20"/>
          <w:szCs w:val="20"/>
        </w:rPr>
        <w:t>或本交易中如</w:t>
      </w:r>
      <w:proofErr w:type="gramEnd"/>
      <w:r w:rsidRPr="000E6B8E">
        <w:rPr>
          <w:rFonts w:ascii="Microsoft JhengHei UI" w:eastAsia="Microsoft JhengHei UI" w:hAnsi="Microsoft JhengHei UI" w:hint="eastAsia"/>
          <w:sz w:val="20"/>
          <w:szCs w:val="20"/>
        </w:rPr>
        <w:t>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w:t>
      </w:r>
      <w:proofErr w:type="gramStart"/>
      <w:r w:rsidRPr="000E6B8E">
        <w:rPr>
          <w:rFonts w:ascii="Microsoft JhengHei UI" w:eastAsia="Microsoft JhengHei UI" w:hAnsi="Microsoft JhengHei UI" w:hint="eastAsia"/>
          <w:color w:val="000000"/>
          <w:sz w:val="20"/>
          <w:szCs w:val="20"/>
          <w:lang w:eastAsia="zh-TW"/>
        </w:rPr>
        <w:t>且若乙方</w:t>
      </w:r>
      <w:proofErr w:type="gramEnd"/>
      <w:r w:rsidRPr="000E6B8E">
        <w:rPr>
          <w:rFonts w:ascii="Microsoft JhengHei UI" w:eastAsia="Microsoft JhengHei UI" w:hAnsi="Microsoft JhengHei UI" w:hint="eastAsia"/>
          <w:color w:val="000000"/>
          <w:sz w:val="20"/>
          <w:szCs w:val="20"/>
          <w:lang w:eastAsia="zh-TW"/>
        </w:rPr>
        <w:t>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w:t>
      </w:r>
      <w:proofErr w:type="gramStart"/>
      <w:r w:rsidRPr="000E6B8E">
        <w:rPr>
          <w:rFonts w:ascii="Microsoft JhengHei UI" w:eastAsia="Microsoft JhengHei UI" w:hAnsi="Microsoft JhengHei UI" w:hint="eastAsia"/>
          <w:sz w:val="20"/>
          <w:szCs w:val="20"/>
        </w:rPr>
        <w:t>僱</w:t>
      </w:r>
      <w:proofErr w:type="gramEnd"/>
      <w:r w:rsidRPr="000E6B8E">
        <w:rPr>
          <w:rFonts w:ascii="Microsoft JhengHei UI" w:eastAsia="Microsoft JhengHei UI" w:hAnsi="Microsoft JhengHei UI" w:hint="eastAsia"/>
          <w:sz w:val="20"/>
          <w:szCs w:val="20"/>
        </w:rPr>
        <w:t>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w:t>
      </w:r>
      <w:proofErr w:type="gramStart"/>
      <w:r w:rsidRPr="000E6B8E">
        <w:rPr>
          <w:rFonts w:ascii="Microsoft JhengHei UI" w:eastAsia="Microsoft JhengHei UI" w:hAnsi="Microsoft JhengHei UI" w:hint="eastAsia"/>
          <w:sz w:val="20"/>
          <w:szCs w:val="20"/>
        </w:rPr>
        <w:t>儘</w:t>
      </w:r>
      <w:proofErr w:type="gramEnd"/>
      <w:r w:rsidRPr="000E6B8E">
        <w:rPr>
          <w:rFonts w:ascii="Microsoft JhengHei UI" w:eastAsia="Microsoft JhengHei UI" w:hAnsi="Microsoft JhengHei UI" w:hint="eastAsia"/>
          <w:sz w:val="20"/>
          <w:szCs w:val="20"/>
        </w:rPr>
        <w:t>最大努力減少對人類健康與環境之不利影響，</w:t>
      </w:r>
      <w:proofErr w:type="gramStart"/>
      <w:r w:rsidRPr="000E6B8E">
        <w:rPr>
          <w:rFonts w:ascii="Microsoft JhengHei UI" w:eastAsia="Microsoft JhengHei UI" w:hAnsi="Microsoft JhengHei UI" w:hint="eastAsia"/>
          <w:sz w:val="20"/>
          <w:szCs w:val="20"/>
        </w:rPr>
        <w:t>採</w:t>
      </w:r>
      <w:proofErr w:type="gramEnd"/>
      <w:r w:rsidRPr="000E6B8E">
        <w:rPr>
          <w:rFonts w:ascii="Microsoft JhengHei UI" w:eastAsia="Microsoft JhengHei UI" w:hAnsi="Microsoft JhengHei UI" w:hint="eastAsia"/>
          <w:sz w:val="20"/>
          <w:szCs w:val="20"/>
        </w:rPr>
        <w:t>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w:t>
      </w:r>
      <w:proofErr w:type="gramStart"/>
      <w:r w:rsidRPr="000E6B8E">
        <w:rPr>
          <w:rFonts w:ascii="Microsoft JhengHei UI" w:eastAsia="Microsoft JhengHei UI" w:hAnsi="Microsoft JhengHei UI" w:hint="eastAsia"/>
          <w:bCs/>
          <w:sz w:val="20"/>
          <w:szCs w:val="20"/>
          <w:lang w:eastAsia="zh-TW"/>
        </w:rPr>
        <w:t>應付予甲方</w:t>
      </w:r>
      <w:proofErr w:type="gramEnd"/>
      <w:r w:rsidRPr="000E6B8E">
        <w:rPr>
          <w:rFonts w:ascii="Microsoft JhengHei UI" w:eastAsia="Microsoft JhengHei UI" w:hAnsi="Microsoft JhengHei UI" w:hint="eastAsia"/>
          <w:bCs/>
          <w:sz w:val="20"/>
          <w:szCs w:val="20"/>
          <w:lang w:eastAsia="zh-TW"/>
        </w:rPr>
        <w:t>的費用結</w:t>
      </w:r>
      <w:r w:rsidRPr="000E6B8E">
        <w:rPr>
          <w:rFonts w:ascii="Microsoft JhengHei UI" w:eastAsia="Microsoft JhengHei UI" w:hAnsi="Microsoft JhengHei UI" w:hint="eastAsia"/>
          <w:bCs/>
          <w:sz w:val="20"/>
          <w:szCs w:val="20"/>
          <w:lang w:eastAsia="zh-TW"/>
        </w:rPr>
        <w:lastRenderedPageBreak/>
        <w:t>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678DCAED"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51474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51474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w:t>
      </w:r>
      <w:proofErr w:type="gramStart"/>
      <w:r w:rsidRPr="000E6B8E">
        <w:rPr>
          <w:rFonts w:ascii="Microsoft JhengHei UI" w:eastAsia="Microsoft JhengHei UI" w:hAnsi="Microsoft JhengHei UI" w:hint="eastAsia"/>
          <w:bCs/>
          <w:sz w:val="20"/>
          <w:szCs w:val="20"/>
          <w:lang w:eastAsia="zh-TW"/>
        </w:rPr>
        <w:t>準</w:t>
      </w:r>
      <w:proofErr w:type="gramEnd"/>
      <w:r w:rsidRPr="000E6B8E">
        <w:rPr>
          <w:rFonts w:ascii="Microsoft JhengHei UI" w:eastAsia="Microsoft JhengHei UI" w:hAnsi="Microsoft JhengHei UI" w:hint="eastAsia"/>
          <w:bCs/>
          <w:sz w:val="20"/>
          <w:szCs w:val="20"/>
          <w:lang w:eastAsia="zh-TW"/>
        </w:rPr>
        <w:t>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w:t>
      </w:r>
      <w:proofErr w:type="gramStart"/>
      <w:r w:rsidRPr="000E6B8E">
        <w:rPr>
          <w:rFonts w:ascii="Microsoft JhengHei UI" w:eastAsia="Microsoft JhengHei UI" w:hAnsi="Microsoft JhengHei UI" w:hint="eastAsia"/>
          <w:sz w:val="20"/>
          <w:szCs w:val="20"/>
          <w:lang w:eastAsia="zh-TW"/>
        </w:rPr>
        <w:t>期間，</w:t>
      </w:r>
      <w:proofErr w:type="gramEnd"/>
      <w:r w:rsidRPr="000E6B8E">
        <w:rPr>
          <w:rFonts w:ascii="Microsoft JhengHei UI" w:eastAsia="Microsoft JhengHei UI" w:hAnsi="Microsoft JhengHei UI" w:hint="eastAsia"/>
          <w:sz w:val="20"/>
          <w:szCs w:val="20"/>
          <w:lang w:eastAsia="zh-TW"/>
        </w:rPr>
        <w:t>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期間不定時派人前往乙方合約所記載地點或生產工廠巡查。乙方(包括負責人、股東、受</w:t>
      </w:r>
      <w:proofErr w:type="gramStart"/>
      <w:r w:rsidRPr="000E6B8E">
        <w:rPr>
          <w:rFonts w:ascii="Microsoft JhengHei UI" w:eastAsia="Microsoft JhengHei UI" w:hAnsi="Microsoft JhengHei UI" w:hint="eastAsia"/>
          <w:bCs/>
          <w:sz w:val="20"/>
          <w:szCs w:val="20"/>
          <w:lang w:eastAsia="zh-TW"/>
        </w:rPr>
        <w:t>僱</w:t>
      </w:r>
      <w:proofErr w:type="gramEnd"/>
      <w:r w:rsidRPr="000E6B8E">
        <w:rPr>
          <w:rFonts w:ascii="Microsoft JhengHei UI" w:eastAsia="Microsoft JhengHei UI" w:hAnsi="Microsoft JhengHei UI" w:hint="eastAsia"/>
          <w:bCs/>
          <w:sz w:val="20"/>
          <w:szCs w:val="20"/>
          <w:lang w:eastAsia="zh-TW"/>
        </w:rPr>
        <w:t xml:space="preserve">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w:t>
      </w:r>
      <w:proofErr w:type="gramStart"/>
      <w:r w:rsidRPr="000E6B8E">
        <w:rPr>
          <w:rFonts w:ascii="Microsoft JhengHei UI" w:eastAsia="Microsoft JhengHei UI" w:hAnsi="Microsoft JhengHei UI" w:hint="eastAsia"/>
          <w:bCs/>
          <w:sz w:val="20"/>
          <w:szCs w:val="20"/>
          <w:lang w:eastAsia="zh-TW"/>
        </w:rPr>
        <w:t>壹式貳份</w:t>
      </w:r>
      <w:proofErr w:type="gramEnd"/>
      <w:r w:rsidRPr="000E6B8E">
        <w:rPr>
          <w:rFonts w:ascii="Microsoft JhengHei UI" w:eastAsia="Microsoft JhengHei UI" w:hAnsi="Microsoft JhengHei UI" w:hint="eastAsia"/>
          <w:bCs/>
          <w:sz w:val="20"/>
          <w:szCs w:val="20"/>
          <w:lang w:eastAsia="zh-TW"/>
        </w:rPr>
        <w:t>，甲、乙雙方</w:t>
      </w:r>
      <w:proofErr w:type="gramStart"/>
      <w:r w:rsidRPr="000E6B8E">
        <w:rPr>
          <w:rFonts w:ascii="Microsoft JhengHei UI" w:eastAsia="Microsoft JhengHei UI" w:hAnsi="Microsoft JhengHei UI" w:hint="eastAsia"/>
          <w:bCs/>
          <w:sz w:val="20"/>
          <w:szCs w:val="20"/>
          <w:lang w:eastAsia="zh-TW"/>
        </w:rPr>
        <w:t>各執乙份</w:t>
      </w:r>
      <w:proofErr w:type="gramEnd"/>
      <w:r w:rsidRPr="000E6B8E">
        <w:rPr>
          <w:rFonts w:ascii="Microsoft JhengHei UI" w:eastAsia="Microsoft JhengHei UI" w:hAnsi="Microsoft JhengHei UI" w:hint="eastAsia"/>
          <w:bCs/>
          <w:sz w:val="20"/>
          <w:szCs w:val="20"/>
          <w:lang w:eastAsia="zh-TW"/>
        </w:rPr>
        <w:t>為</w:t>
      </w:r>
      <w:proofErr w:type="gramStart"/>
      <w:r w:rsidRPr="000E6B8E">
        <w:rPr>
          <w:rFonts w:ascii="Microsoft JhengHei UI" w:eastAsia="Microsoft JhengHei UI" w:hAnsi="Microsoft JhengHei UI" w:hint="eastAsia"/>
          <w:bCs/>
          <w:sz w:val="20"/>
          <w:szCs w:val="20"/>
          <w:lang w:eastAsia="zh-TW"/>
        </w:rPr>
        <w:t>憑</w:t>
      </w:r>
      <w:proofErr w:type="gramEnd"/>
      <w:r w:rsidRPr="000E6B8E">
        <w:rPr>
          <w:rFonts w:ascii="Microsoft JhengHei UI" w:eastAsia="Microsoft JhengHei UI" w:hAnsi="Microsoft JhengHei UI" w:hint="eastAsia"/>
          <w:bCs/>
          <w:sz w:val="20"/>
          <w:szCs w:val="20"/>
          <w:lang w:eastAsia="zh-TW"/>
        </w:rPr>
        <w:t>。</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11681113"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51474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51474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55CEEB9E"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E337B9" w:rsidRPr="00E337B9">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E467A8" w:rsidRPr="00E467A8">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E467A8" w:rsidRPr="00E467A8">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Pr="00E467A8"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5959B51D" w14:textId="2F5EAA1B" w:rsidR="003B3930" w:rsidRDefault="003B3930" w:rsidP="00411B91">
      <w:pPr>
        <w:pStyle w:val="Default"/>
        <w:snapToGrid w:val="0"/>
        <w:rPr>
          <w:b/>
          <w:sz w:val="32"/>
        </w:rPr>
      </w:pPr>
    </w:p>
    <w:p w14:paraId="22E5654E" w14:textId="77777777" w:rsidR="00DD3866" w:rsidRDefault="00DD3866" w:rsidP="00411B91">
      <w:pPr>
        <w:pStyle w:val="Default"/>
        <w:snapToGrid w:val="0"/>
        <w:rPr>
          <w:b/>
          <w:sz w:val="32"/>
        </w:rPr>
      </w:pPr>
    </w:p>
    <w:p w14:paraId="49D47885" w14:textId="77777777" w:rsidR="00E467A8" w:rsidRDefault="00E467A8" w:rsidP="00411B91">
      <w:pPr>
        <w:pStyle w:val="Default"/>
        <w:snapToGrid w:val="0"/>
        <w:rPr>
          <w:b/>
          <w:sz w:val="32"/>
        </w:rPr>
      </w:pPr>
    </w:p>
    <w:p w14:paraId="31352346" w14:textId="77777777" w:rsidR="00E467A8" w:rsidRDefault="00E467A8" w:rsidP="00411B91">
      <w:pPr>
        <w:pStyle w:val="Default"/>
        <w:snapToGrid w:val="0"/>
        <w:rPr>
          <w:b/>
          <w:sz w:val="32"/>
        </w:rPr>
      </w:pPr>
    </w:p>
    <w:p w14:paraId="5FBB7066" w14:textId="77777777" w:rsidR="00E467A8" w:rsidRDefault="00E467A8" w:rsidP="00411B91">
      <w:pPr>
        <w:pStyle w:val="Default"/>
        <w:snapToGrid w:val="0"/>
        <w:rPr>
          <w:b/>
          <w:sz w:val="32"/>
        </w:rPr>
      </w:pPr>
    </w:p>
    <w:p w14:paraId="3EAD1D16" w14:textId="77777777" w:rsidR="00E467A8" w:rsidRDefault="00E467A8" w:rsidP="00411B91">
      <w:pPr>
        <w:pStyle w:val="Default"/>
        <w:snapToGrid w:val="0"/>
        <w:rPr>
          <w:b/>
          <w:sz w:val="32"/>
        </w:rPr>
      </w:pPr>
    </w:p>
    <w:p w14:paraId="7C307ACF" w14:textId="77777777" w:rsidR="00E467A8" w:rsidRDefault="00E467A8" w:rsidP="00411B91">
      <w:pPr>
        <w:pStyle w:val="Default"/>
        <w:snapToGrid w:val="0"/>
        <w:rPr>
          <w:b/>
          <w:sz w:val="32"/>
        </w:rPr>
      </w:pPr>
    </w:p>
    <w:p w14:paraId="51B841AB" w14:textId="77777777" w:rsidR="00E467A8" w:rsidRDefault="00E467A8" w:rsidP="00411B91">
      <w:pPr>
        <w:pStyle w:val="Default"/>
        <w:snapToGrid w:val="0"/>
        <w:rPr>
          <w:b/>
          <w:sz w:val="32"/>
        </w:rPr>
      </w:pPr>
    </w:p>
    <w:p w14:paraId="60A6D792" w14:textId="77777777" w:rsidR="00E467A8" w:rsidRDefault="00E467A8" w:rsidP="00411B91">
      <w:pPr>
        <w:pStyle w:val="Default"/>
        <w:snapToGrid w:val="0"/>
        <w:rPr>
          <w:b/>
          <w:sz w:val="32"/>
        </w:rPr>
      </w:pPr>
    </w:p>
    <w:p w14:paraId="1807E011" w14:textId="77777777" w:rsidR="00E467A8" w:rsidRDefault="00E467A8" w:rsidP="00411B91">
      <w:pPr>
        <w:pStyle w:val="Default"/>
        <w:snapToGrid w:val="0"/>
        <w:rPr>
          <w:b/>
          <w:sz w:val="32"/>
        </w:rPr>
      </w:pPr>
    </w:p>
    <w:p w14:paraId="03E300F6" w14:textId="77777777" w:rsidR="00E467A8" w:rsidRDefault="00E467A8" w:rsidP="00411B91">
      <w:pPr>
        <w:pStyle w:val="Default"/>
        <w:snapToGrid w:val="0"/>
        <w:rPr>
          <w:b/>
          <w:sz w:val="32"/>
        </w:rPr>
      </w:pPr>
    </w:p>
    <w:p w14:paraId="7C36C6B8" w14:textId="77777777" w:rsidR="00E467A8" w:rsidRDefault="00E467A8" w:rsidP="00411B91">
      <w:pPr>
        <w:pStyle w:val="Default"/>
        <w:snapToGrid w:val="0"/>
        <w:rPr>
          <w:b/>
          <w:sz w:val="32"/>
        </w:rPr>
      </w:pPr>
    </w:p>
    <w:p w14:paraId="3051B529" w14:textId="77777777" w:rsidR="00E467A8" w:rsidRDefault="00E467A8" w:rsidP="00411B91">
      <w:pPr>
        <w:pStyle w:val="Default"/>
        <w:snapToGrid w:val="0"/>
        <w:rPr>
          <w:b/>
          <w:sz w:val="32"/>
        </w:rPr>
      </w:pPr>
    </w:p>
    <w:p w14:paraId="0C1BF40E" w14:textId="77777777" w:rsidR="00E467A8" w:rsidRDefault="00E467A8" w:rsidP="00411B91">
      <w:pPr>
        <w:pStyle w:val="Default"/>
        <w:snapToGrid w:val="0"/>
        <w:rPr>
          <w:b/>
          <w:sz w:val="32"/>
        </w:rPr>
      </w:pPr>
    </w:p>
    <w:p w14:paraId="3207B777" w14:textId="77777777" w:rsidR="00DD3866" w:rsidRDefault="00DD3866" w:rsidP="00411B91">
      <w:pPr>
        <w:pStyle w:val="Default"/>
        <w:snapToGrid w:val="0"/>
        <w:rPr>
          <w:b/>
          <w:sz w:val="32"/>
        </w:rPr>
      </w:pPr>
    </w:p>
    <w:p w14:paraId="1F1E57BB" w14:textId="77777777" w:rsidR="00FF216A" w:rsidRPr="00FF216A" w:rsidRDefault="00FF216A" w:rsidP="00FF216A">
      <w:pPr>
        <w:pStyle w:val="Default"/>
        <w:snapToGrid w:val="0"/>
        <w:rPr>
          <w:b/>
          <w:sz w:val="20"/>
          <w:szCs w:val="16"/>
        </w:rPr>
      </w:pPr>
      <w:bookmarkStart w:id="4" w:name="_Hlk215504373"/>
      <w:r w:rsidRPr="00FF216A">
        <w:rPr>
          <w:rFonts w:hint="eastAsia"/>
          <w:b/>
          <w:sz w:val="20"/>
          <w:szCs w:val="16"/>
        </w:rPr>
        <w:lastRenderedPageBreak/>
        <w:t>附件</w:t>
      </w:r>
    </w:p>
    <w:p w14:paraId="6A186F75" w14:textId="77777777" w:rsidR="00FF216A" w:rsidRPr="00FF216A" w:rsidRDefault="00FF216A" w:rsidP="00FF216A">
      <w:pPr>
        <w:pStyle w:val="Default"/>
        <w:snapToGrid w:val="0"/>
        <w:jc w:val="center"/>
        <w:rPr>
          <w:b/>
          <w:sz w:val="20"/>
          <w:szCs w:val="16"/>
        </w:rPr>
      </w:pPr>
      <w:r w:rsidRPr="00FF216A">
        <w:rPr>
          <w:rFonts w:hint="eastAsia"/>
          <w:b/>
          <w:sz w:val="20"/>
          <w:szCs w:val="16"/>
        </w:rPr>
        <w:t>統一超商暨轉投資事業協力廠商行為準則</w:t>
      </w:r>
    </w:p>
    <w:p w14:paraId="4678C321" w14:textId="77777777" w:rsidR="00FF216A" w:rsidRPr="00FF216A" w:rsidRDefault="00FF216A" w:rsidP="00FF216A">
      <w:pPr>
        <w:pStyle w:val="Default"/>
        <w:snapToGrid w:val="0"/>
        <w:rPr>
          <w:sz w:val="16"/>
          <w:szCs w:val="16"/>
        </w:rPr>
      </w:pPr>
      <w:r w:rsidRPr="00FF216A">
        <w:rPr>
          <w:rFonts w:hint="eastAsia"/>
          <w:sz w:val="16"/>
          <w:szCs w:val="16"/>
        </w:rPr>
        <w:t xml:space="preserve">                                                      </w:t>
      </w:r>
      <w:r w:rsidRPr="00FF216A">
        <w:rPr>
          <w:sz w:val="16"/>
          <w:szCs w:val="16"/>
        </w:rPr>
        <w:t xml:space="preserve">            </w:t>
      </w:r>
      <w:r w:rsidRPr="00FF216A">
        <w:rPr>
          <w:rFonts w:hint="eastAsia"/>
          <w:sz w:val="16"/>
          <w:szCs w:val="16"/>
        </w:rPr>
        <w:t>2026年03月25日</w:t>
      </w:r>
    </w:p>
    <w:p w14:paraId="21E2AAD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為確保統一超商暨轉投資事業(下稱</w:t>
      </w:r>
      <w:r w:rsidRPr="00FF216A">
        <w:rPr>
          <w:rFonts w:hAnsi="標楷體"/>
          <w:sz w:val="16"/>
          <w:szCs w:val="16"/>
        </w:rPr>
        <w:t>UNI-PCSC</w:t>
      </w:r>
      <w:r w:rsidRPr="00FF216A">
        <w:rPr>
          <w:rFonts w:hAnsi="標楷體" w:hint="eastAsia"/>
          <w:sz w:val="16"/>
          <w:szCs w:val="16"/>
        </w:rPr>
        <w:t>)公司之協力廠商(</w:t>
      </w:r>
      <w:proofErr w:type="gramStart"/>
      <w:r w:rsidRPr="00FF216A">
        <w:rPr>
          <w:rFonts w:hAnsi="標楷體" w:hint="eastAsia"/>
          <w:sz w:val="16"/>
          <w:szCs w:val="16"/>
        </w:rPr>
        <w:t>供應鏈內之</w:t>
      </w:r>
      <w:proofErr w:type="gramEnd"/>
      <w:r w:rsidRPr="00FF216A">
        <w:rPr>
          <w:rFonts w:hAnsi="標楷體" w:hint="eastAsia"/>
          <w:sz w:val="16"/>
          <w:szCs w:val="16"/>
        </w:rPr>
        <w:t>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0FC102DA"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協力廠商對本準則的遵守情況將是UNI-PCSC公司在做出購買、合作、續約等決策時的重要考量之</w:t>
      </w:r>
      <w:proofErr w:type="gramStart"/>
      <w:r w:rsidRPr="00FF216A">
        <w:rPr>
          <w:rFonts w:hAnsi="標楷體" w:hint="eastAsia"/>
          <w:sz w:val="16"/>
          <w:szCs w:val="16"/>
        </w:rPr>
        <w:t>一</w:t>
      </w:r>
      <w:proofErr w:type="gramEnd"/>
      <w:r w:rsidRPr="00FF216A">
        <w:rPr>
          <w:rFonts w:hAnsi="標楷體" w:hint="eastAsia"/>
          <w:sz w:val="16"/>
          <w:szCs w:val="16"/>
        </w:rPr>
        <w:t>。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7A972BA0"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本準則由</w:t>
      </w:r>
      <w:r w:rsidRPr="00FF216A">
        <w:rPr>
          <w:rFonts w:hAnsi="標楷體" w:hint="eastAsia"/>
          <w:sz w:val="16"/>
          <w:szCs w:val="16"/>
          <w:highlight w:val="yellow"/>
        </w:rPr>
        <w:t>六個部分</w:t>
      </w:r>
      <w:r w:rsidRPr="00FF216A">
        <w:rPr>
          <w:rFonts w:hAnsi="標楷體" w:hint="eastAsia"/>
          <w:sz w:val="16"/>
          <w:szCs w:val="16"/>
        </w:rPr>
        <w:t>組成，</w:t>
      </w:r>
      <w:r w:rsidRPr="00FF216A">
        <w:rPr>
          <w:rFonts w:hAnsi="標楷體" w:hint="eastAsia"/>
          <w:b/>
          <w:sz w:val="16"/>
          <w:szCs w:val="16"/>
          <w:u w:val="single"/>
        </w:rPr>
        <w:t xml:space="preserve">A 部分為勞工標準與規範、B部分為健康與安全、C 部分為環境安全標準、D部分提供有關商業道德規範、E部分為公平合理的管理程序 </w:t>
      </w:r>
      <w:r w:rsidRPr="00FF216A">
        <w:rPr>
          <w:rFonts w:hAnsi="標楷體" w:hint="eastAsia"/>
          <w:b/>
          <w:sz w:val="16"/>
          <w:szCs w:val="16"/>
          <w:highlight w:val="yellow"/>
          <w:u w:val="single"/>
        </w:rPr>
        <w:t>及 F部分為資通訊安全</w:t>
      </w:r>
      <w:r w:rsidRPr="00FF216A">
        <w:rPr>
          <w:rFonts w:hAnsi="標楷體" w:hint="eastAsia"/>
          <w:sz w:val="16"/>
          <w:szCs w:val="16"/>
        </w:rPr>
        <w:t>。</w:t>
      </w:r>
    </w:p>
    <w:p w14:paraId="14718F7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最後，本準則中各項規定，係參照「聯合國工商企業與人權指導原則,2011版」（</w:t>
      </w:r>
      <w:proofErr w:type="spellStart"/>
      <w:r w:rsidRPr="00FF216A">
        <w:rPr>
          <w:rFonts w:hAnsi="標楷體" w:hint="eastAsia"/>
          <w:sz w:val="16"/>
          <w:szCs w:val="16"/>
        </w:rPr>
        <w:t>U</w:t>
      </w:r>
      <w:r w:rsidRPr="00FF216A">
        <w:rPr>
          <w:rFonts w:hAnsi="標楷體"/>
          <w:sz w:val="16"/>
          <w:szCs w:val="16"/>
        </w:rPr>
        <w:t>NGPs,T</w:t>
      </w:r>
      <w:r w:rsidRPr="00FF216A">
        <w:rPr>
          <w:rFonts w:hAnsi="標楷體" w:hint="eastAsia"/>
          <w:sz w:val="16"/>
          <w:szCs w:val="16"/>
        </w:rPr>
        <w:t>he</w:t>
      </w:r>
      <w:proofErr w:type="spellEnd"/>
      <w:r w:rsidRPr="00FF216A">
        <w:rPr>
          <w:rFonts w:hAnsi="標楷體" w:hint="eastAsia"/>
          <w:sz w:val="16"/>
          <w:szCs w:val="16"/>
        </w:rPr>
        <w:t xml:space="preserve"> UN Guiding Principles on Business and Human Rights</w:t>
      </w:r>
      <w:r w:rsidRPr="00FF216A">
        <w:rPr>
          <w:rFonts w:hAnsi="標楷體"/>
          <w:sz w:val="16"/>
          <w:szCs w:val="16"/>
        </w:rPr>
        <w:t>,</w:t>
      </w:r>
      <w:r w:rsidRPr="00FF216A">
        <w:rPr>
          <w:rFonts w:hAnsi="標楷體" w:hint="eastAsia"/>
          <w:sz w:val="16"/>
          <w:szCs w:val="16"/>
        </w:rPr>
        <w:t>2011）及其他國際間普遍採用之人權規章所訂定，並得隨時檢視與修訂。</w:t>
      </w:r>
    </w:p>
    <w:p w14:paraId="63988E55"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A. 勞工標準與規範</w:t>
      </w:r>
    </w:p>
    <w:p w14:paraId="6E993A2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協力廠商應根據國際社會公認之準則，承諾維護並尊重勞工人權與法令。此適用於所有勞工，包括但不限於臨時工、</w:t>
      </w:r>
      <w:proofErr w:type="gramStart"/>
      <w:r w:rsidRPr="00FF216A">
        <w:rPr>
          <w:rFonts w:hAnsi="標楷體" w:hint="eastAsia"/>
          <w:sz w:val="16"/>
          <w:szCs w:val="16"/>
        </w:rPr>
        <w:t>建教生</w:t>
      </w:r>
      <w:proofErr w:type="gramEnd"/>
      <w:r w:rsidRPr="00FF216A">
        <w:rPr>
          <w:rFonts w:hAnsi="標楷體" w:hint="eastAsia"/>
          <w:sz w:val="16"/>
          <w:szCs w:val="16"/>
        </w:rPr>
        <w:t>、定期性勞工、正式僱員以及任何其他類型的勞工等。</w:t>
      </w:r>
      <w:r w:rsidRPr="00FF216A">
        <w:rPr>
          <w:rFonts w:hAnsi="標楷體"/>
          <w:sz w:val="16"/>
          <w:szCs w:val="16"/>
        </w:rPr>
        <w:t xml:space="preserve"> </w:t>
      </w:r>
    </w:p>
    <w:p w14:paraId="0757E95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1</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自由選擇</w:t>
      </w:r>
      <w:r w:rsidRPr="00FF216A">
        <w:rPr>
          <w:rFonts w:hAnsi="標楷體" w:hint="eastAsia"/>
          <w:color w:val="0000FF"/>
          <w:sz w:val="16"/>
          <w:szCs w:val="16"/>
        </w:rPr>
        <w:t xml:space="preserve"> </w:t>
      </w:r>
    </w:p>
    <w:p w14:paraId="52A08BD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禁止使用強制手段或用不合理契約條款聘僱勞工。所有工作應當是自願，勞工擁有隨時自由離職或終止</w:t>
      </w:r>
      <w:proofErr w:type="gramStart"/>
      <w:r w:rsidRPr="00FF216A">
        <w:rPr>
          <w:rFonts w:hAnsi="標楷體" w:hint="eastAsia"/>
          <w:sz w:val="16"/>
          <w:szCs w:val="16"/>
        </w:rPr>
        <w:t>僱傭</w:t>
      </w:r>
      <w:proofErr w:type="gramEnd"/>
      <w:r w:rsidRPr="00FF216A">
        <w:rPr>
          <w:rFonts w:hAnsi="標楷體" w:hint="eastAsia"/>
          <w:sz w:val="16"/>
          <w:szCs w:val="16"/>
        </w:rPr>
        <w:t>關係權利，且協力廠商不得有扣留或以其他方式毀壞、隱藏、沒收勞工之身份證或出入境證件，惟依法要求僱主持有其</w:t>
      </w:r>
      <w:proofErr w:type="gramStart"/>
      <w:r w:rsidRPr="00FF216A">
        <w:rPr>
          <w:rFonts w:hAnsi="標楷體" w:hint="eastAsia"/>
          <w:sz w:val="16"/>
          <w:szCs w:val="16"/>
        </w:rPr>
        <w:t>之</w:t>
      </w:r>
      <w:proofErr w:type="gramEnd"/>
      <w:r w:rsidRPr="00FF216A">
        <w:rPr>
          <w:rFonts w:hAnsi="標楷體" w:hint="eastAsia"/>
          <w:sz w:val="16"/>
          <w:szCs w:val="16"/>
        </w:rPr>
        <w:t xml:space="preserve">許可證例外。 </w:t>
      </w:r>
    </w:p>
    <w:p w14:paraId="7421CF5B"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2</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 xml:space="preserve">禁用童工 </w:t>
      </w:r>
    </w:p>
    <w:p w14:paraId="501CD9DB" w14:textId="77777777" w:rsidR="00FF216A" w:rsidRPr="00FF216A" w:rsidRDefault="00FF216A" w:rsidP="00FF216A">
      <w:pPr>
        <w:pStyle w:val="Default"/>
        <w:snapToGrid w:val="0"/>
        <w:rPr>
          <w:rFonts w:hAnsi="標楷體"/>
          <w:sz w:val="16"/>
          <w:szCs w:val="16"/>
        </w:rPr>
      </w:pPr>
      <w:r w:rsidRPr="00FF216A">
        <w:rPr>
          <w:rFonts w:hint="eastAsia"/>
          <w:sz w:val="16"/>
          <w:szCs w:val="16"/>
        </w:rPr>
        <w:t>不得在任何製造流程中使用童工</w:t>
      </w:r>
      <w:r w:rsidRPr="00FF216A">
        <w:rPr>
          <w:sz w:val="16"/>
          <w:szCs w:val="16"/>
        </w:rPr>
        <w:t>(</w:t>
      </w:r>
      <w:r w:rsidRPr="00FF216A">
        <w:rPr>
          <w:rFonts w:hint="eastAsia"/>
          <w:sz w:val="16"/>
          <w:szCs w:val="16"/>
        </w:rPr>
        <w:t>未滿</w:t>
      </w:r>
      <w:r w:rsidRPr="00FF216A">
        <w:rPr>
          <w:sz w:val="16"/>
          <w:szCs w:val="16"/>
        </w:rPr>
        <w:t>15</w:t>
      </w:r>
      <w:r w:rsidRPr="00FF216A">
        <w:rPr>
          <w:rFonts w:hint="eastAsia"/>
          <w:sz w:val="16"/>
          <w:szCs w:val="16"/>
        </w:rPr>
        <w:t>歲之人</w:t>
      </w:r>
      <w:r w:rsidRPr="00FF216A">
        <w:rPr>
          <w:sz w:val="16"/>
          <w:szCs w:val="16"/>
        </w:rPr>
        <w:t>)</w:t>
      </w:r>
      <w:r w:rsidRPr="00FF216A">
        <w:rPr>
          <w:rFonts w:hint="eastAsia"/>
          <w:sz w:val="16"/>
          <w:szCs w:val="16"/>
        </w:rPr>
        <w:t>，若有任用</w:t>
      </w:r>
      <w:r w:rsidRPr="00FF216A">
        <w:rPr>
          <w:sz w:val="16"/>
          <w:szCs w:val="16"/>
        </w:rPr>
        <w:t>15</w:t>
      </w:r>
      <w:r w:rsidRPr="00FF216A">
        <w:rPr>
          <w:rFonts w:hint="eastAsia"/>
          <w:sz w:val="16"/>
          <w:szCs w:val="16"/>
        </w:rPr>
        <w:t>歲以上未滿</w:t>
      </w:r>
      <w:r w:rsidRPr="00FF216A">
        <w:rPr>
          <w:sz w:val="16"/>
          <w:szCs w:val="16"/>
        </w:rPr>
        <w:t xml:space="preserve"> 16 </w:t>
      </w:r>
      <w:r w:rsidRPr="00FF216A">
        <w:rPr>
          <w:rFonts w:hint="eastAsia"/>
          <w:sz w:val="16"/>
          <w:szCs w:val="16"/>
        </w:rPr>
        <w:t>歲之受雇從事工作者，不得從事可能會危及其健康或安全的工作，包括夜間值勤或加班。協力廠商應當透過適當地保管記錄、嚴格審核教育合作夥伴、和按照適用的法令與法規保障工作者之權利。</w:t>
      </w:r>
      <w:r w:rsidRPr="00FF216A">
        <w:rPr>
          <w:sz w:val="16"/>
          <w:szCs w:val="16"/>
        </w:rPr>
        <w:t xml:space="preserve"> </w:t>
      </w:r>
      <w:r w:rsidRPr="00FF216A">
        <w:rPr>
          <w:rFonts w:hAnsi="標楷體" w:hint="eastAsia"/>
          <w:sz w:val="16"/>
          <w:szCs w:val="16"/>
        </w:rPr>
        <w:t xml:space="preserve"> </w:t>
      </w:r>
    </w:p>
    <w:p w14:paraId="7DDE93E0"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3</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工時基準</w:t>
      </w:r>
    </w:p>
    <w:p w14:paraId="5EDBF91A" w14:textId="77777777" w:rsidR="00FF216A" w:rsidRPr="00FF216A" w:rsidRDefault="00FF216A" w:rsidP="00FF216A">
      <w:pPr>
        <w:pStyle w:val="Default"/>
        <w:snapToGrid w:val="0"/>
        <w:rPr>
          <w:sz w:val="16"/>
          <w:szCs w:val="16"/>
        </w:rPr>
      </w:pPr>
      <w:r w:rsidRPr="00FF216A">
        <w:rPr>
          <w:rFonts w:hint="eastAsia"/>
          <w:sz w:val="16"/>
          <w:szCs w:val="16"/>
        </w:rPr>
        <w:t>協力廠商使用之勞工，其工作、加班，以及休息與休假等工時制度，應符合當地勞動法令之規範。</w:t>
      </w:r>
      <w:r w:rsidRPr="00FF216A">
        <w:rPr>
          <w:sz w:val="16"/>
          <w:szCs w:val="16"/>
        </w:rPr>
        <w:t xml:space="preserve"> </w:t>
      </w:r>
    </w:p>
    <w:p w14:paraId="37F036A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4</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薪資福利</w:t>
      </w:r>
      <w:r w:rsidRPr="00FF216A">
        <w:rPr>
          <w:rFonts w:hAnsi="標楷體" w:hint="eastAsia"/>
          <w:color w:val="0000FF"/>
          <w:sz w:val="16"/>
          <w:szCs w:val="16"/>
        </w:rPr>
        <w:t xml:space="preserve"> </w:t>
      </w:r>
    </w:p>
    <w:p w14:paraId="156EA20E"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支付給勞工的薪資應當符合當地相關的薪酬法律，包括有關最低薪資、超時加班和法定福利等。並根據當地法律，勞工的加班薪資應高於平時之薪資水平，並禁止事前</w:t>
      </w:r>
      <w:proofErr w:type="gramStart"/>
      <w:r w:rsidRPr="00FF216A">
        <w:rPr>
          <w:rFonts w:hAnsi="標楷體" w:hint="eastAsia"/>
          <w:sz w:val="16"/>
          <w:szCs w:val="16"/>
        </w:rPr>
        <w:t>苛</w:t>
      </w:r>
      <w:proofErr w:type="gramEnd"/>
      <w:r w:rsidRPr="00FF216A">
        <w:rPr>
          <w:rFonts w:hAnsi="標楷體" w:hint="eastAsia"/>
          <w:sz w:val="16"/>
          <w:szCs w:val="16"/>
        </w:rPr>
        <w:t xml:space="preserve">扣薪資，作為管理手段。 </w:t>
      </w:r>
    </w:p>
    <w:p w14:paraId="504BBBB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5</w:t>
      </w:r>
      <w:proofErr w:type="gramStart"/>
      <w:r w:rsidRPr="00FF216A">
        <w:rPr>
          <w:rFonts w:ascii="標楷體" w:eastAsia="標楷體" w:cs="標楷體" w:hint="eastAsia"/>
          <w:b/>
          <w:color w:val="0000CC"/>
          <w:kern w:val="0"/>
          <w:sz w:val="12"/>
          <w:szCs w:val="16"/>
          <w:lang w:eastAsia="zh-TW"/>
        </w:rPr>
        <w:t>）</w:t>
      </w:r>
      <w:proofErr w:type="gramEnd"/>
      <w:r w:rsidRPr="00FF216A">
        <w:rPr>
          <w:rFonts w:ascii="標楷體" w:eastAsia="標楷體" w:cs="標楷體" w:hint="eastAsia"/>
          <w:b/>
          <w:color w:val="0000CC"/>
          <w:kern w:val="0"/>
          <w:sz w:val="12"/>
          <w:szCs w:val="16"/>
          <w:lang w:eastAsia="zh-TW"/>
        </w:rPr>
        <w:t>不受歧視</w:t>
      </w:r>
      <w:r w:rsidRPr="00FF216A">
        <w:rPr>
          <w:rFonts w:ascii="標楷體" w:eastAsia="標楷體" w:cs="標楷體"/>
          <w:b/>
          <w:color w:val="0000CC"/>
          <w:kern w:val="0"/>
          <w:sz w:val="12"/>
          <w:szCs w:val="16"/>
          <w:lang w:eastAsia="zh-TW"/>
        </w:rPr>
        <w:t xml:space="preserve"> </w:t>
      </w:r>
    </w:p>
    <w:p w14:paraId="046C4F8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協力廠商應承諾勞工免受非法歧視，不得因人種、膚色、年齡、性別、性傾向、種族、殘疾、懷孕、信仰、政治立場或婚姻狀況等差異，因而影響薪資、福利、晉升等機會。</w:t>
      </w:r>
      <w:r w:rsidRPr="00FF216A">
        <w:rPr>
          <w:sz w:val="16"/>
          <w:szCs w:val="16"/>
        </w:rPr>
        <w:t xml:space="preserve"> </w:t>
      </w:r>
      <w:r w:rsidRPr="00FF216A">
        <w:rPr>
          <w:rFonts w:hAnsi="標楷體" w:hint="eastAsia"/>
          <w:sz w:val="16"/>
          <w:szCs w:val="16"/>
        </w:rPr>
        <w:t xml:space="preserve"> </w:t>
      </w:r>
    </w:p>
    <w:p w14:paraId="4A33491A" w14:textId="77777777" w:rsidR="00FF216A" w:rsidRPr="00FF216A" w:rsidRDefault="00FF216A" w:rsidP="00FF216A">
      <w:pPr>
        <w:autoSpaceDE w:val="0"/>
        <w:autoSpaceDN w:val="0"/>
        <w:adjustRightInd w:val="0"/>
        <w:snapToGrid w:val="0"/>
        <w:rPr>
          <w:rFonts w:ascii="標楷體" w:eastAsia="標楷體" w:cs="標楷體"/>
          <w:b/>
          <w:color w:val="000000"/>
          <w:kern w:val="0"/>
          <w:sz w:val="12"/>
          <w:szCs w:val="16"/>
          <w:lang w:eastAsia="zh-TW"/>
        </w:rPr>
      </w:pPr>
      <w:r w:rsidRPr="00FF216A">
        <w:rPr>
          <w:rFonts w:ascii="標楷體" w:eastAsia="標楷體" w:cs="標楷體"/>
          <w:b/>
          <w:color w:val="0000CC"/>
          <w:kern w:val="0"/>
          <w:sz w:val="12"/>
          <w:szCs w:val="16"/>
          <w:lang w:eastAsia="zh-TW"/>
        </w:rPr>
        <w:t>6</w:t>
      </w:r>
      <w:proofErr w:type="gramStart"/>
      <w:r w:rsidRPr="00FF216A">
        <w:rPr>
          <w:rFonts w:ascii="標楷體" w:eastAsia="標楷體" w:cs="標楷體" w:hint="eastAsia"/>
          <w:b/>
          <w:color w:val="0000CC"/>
          <w:kern w:val="0"/>
          <w:sz w:val="12"/>
          <w:szCs w:val="16"/>
          <w:lang w:eastAsia="zh-TW"/>
        </w:rPr>
        <w:t>）</w:t>
      </w:r>
      <w:proofErr w:type="gramEnd"/>
      <w:r w:rsidRPr="00FF216A">
        <w:rPr>
          <w:rFonts w:ascii="標楷體" w:eastAsia="標楷體" w:cs="標楷體" w:hint="eastAsia"/>
          <w:b/>
          <w:color w:val="0000CC"/>
          <w:kern w:val="0"/>
          <w:sz w:val="12"/>
          <w:szCs w:val="16"/>
          <w:lang w:eastAsia="zh-TW"/>
        </w:rPr>
        <w:t>人權對待</w:t>
      </w:r>
      <w:r w:rsidRPr="00FF216A">
        <w:rPr>
          <w:rFonts w:ascii="標楷體" w:eastAsia="標楷體" w:cs="標楷體"/>
          <w:b/>
          <w:color w:val="000000"/>
          <w:kern w:val="0"/>
          <w:sz w:val="12"/>
          <w:szCs w:val="16"/>
          <w:lang w:eastAsia="zh-TW"/>
        </w:rPr>
        <w:t xml:space="preserve"> </w:t>
      </w:r>
    </w:p>
    <w:p w14:paraId="2C885598" w14:textId="77777777" w:rsidR="00FF216A" w:rsidRPr="00FF216A" w:rsidRDefault="00FF216A" w:rsidP="00FF216A">
      <w:pPr>
        <w:pStyle w:val="Default"/>
        <w:snapToGrid w:val="0"/>
        <w:rPr>
          <w:rFonts w:hAnsi="標楷體"/>
          <w:sz w:val="16"/>
          <w:szCs w:val="16"/>
        </w:rPr>
      </w:pPr>
      <w:r w:rsidRPr="00FF216A">
        <w:rPr>
          <w:rFonts w:hint="eastAsia"/>
          <w:sz w:val="16"/>
          <w:szCs w:val="16"/>
        </w:rPr>
        <w:t>應避免苛刻和非人道地對待勞工，禁止包括任何形式的騷擾、不當體罰、</w:t>
      </w:r>
      <w:proofErr w:type="gramStart"/>
      <w:r w:rsidRPr="00FF216A">
        <w:rPr>
          <w:rFonts w:hint="eastAsia"/>
          <w:sz w:val="16"/>
          <w:szCs w:val="16"/>
        </w:rPr>
        <w:t>精神壓逼或</w:t>
      </w:r>
      <w:proofErr w:type="gramEnd"/>
      <w:r w:rsidRPr="00FF216A">
        <w:rPr>
          <w:rFonts w:hint="eastAsia"/>
          <w:sz w:val="16"/>
          <w:szCs w:val="16"/>
        </w:rPr>
        <w:t>口頭辱罵。並應遵循本國相關法令，包含但不限於性別平等工作法與性騷擾防治法等。</w:t>
      </w:r>
      <w:r w:rsidRPr="00FF216A">
        <w:rPr>
          <w:sz w:val="16"/>
          <w:szCs w:val="16"/>
        </w:rPr>
        <w:t xml:space="preserve"> </w:t>
      </w:r>
      <w:r w:rsidRPr="00FF216A">
        <w:rPr>
          <w:rFonts w:hAnsi="標楷體" w:hint="eastAsia"/>
          <w:sz w:val="16"/>
          <w:szCs w:val="16"/>
        </w:rPr>
        <w:t xml:space="preserve"> </w:t>
      </w:r>
    </w:p>
    <w:p w14:paraId="05487852"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7) 結社自由與集體談判權利</w:t>
      </w:r>
    </w:p>
    <w:p w14:paraId="483C9BEF" w14:textId="77777777" w:rsidR="00FF216A" w:rsidRPr="00FF216A" w:rsidRDefault="00FF216A" w:rsidP="00FF216A">
      <w:pPr>
        <w:pStyle w:val="Default"/>
        <w:snapToGrid w:val="0"/>
        <w:rPr>
          <w:sz w:val="16"/>
          <w:szCs w:val="16"/>
        </w:rPr>
      </w:pPr>
      <w:r w:rsidRPr="00FF216A">
        <w:rPr>
          <w:sz w:val="16"/>
          <w:szCs w:val="16"/>
        </w:rPr>
        <w:t>尊重所有員工結社自由以及集體談判之權利。</w:t>
      </w:r>
      <w:r w:rsidRPr="00FF216A">
        <w:rPr>
          <w:rFonts w:hint="eastAsia"/>
          <w:sz w:val="16"/>
          <w:szCs w:val="16"/>
        </w:rPr>
        <w:t>協力廠商</w:t>
      </w:r>
      <w:r w:rsidRPr="00FF216A">
        <w:rPr>
          <w:sz w:val="16"/>
          <w:szCs w:val="16"/>
        </w:rPr>
        <w:t>應尊重這項權利，並應切實告知員工可自由加入所選擇的組織，員工不會因此而有任何不良後果或受到公司的報復。公司不會以任何方式介入這種組織或集體談判的建立、運作或管理。</w:t>
      </w:r>
    </w:p>
    <w:p w14:paraId="5836F7DD" w14:textId="77777777" w:rsidR="00FF216A" w:rsidRPr="00FF216A" w:rsidRDefault="00FF216A" w:rsidP="00FF216A">
      <w:pPr>
        <w:pStyle w:val="Default"/>
        <w:snapToGrid w:val="0"/>
        <w:rPr>
          <w:rFonts w:hAnsi="標楷體"/>
          <w:sz w:val="16"/>
          <w:szCs w:val="16"/>
        </w:rPr>
      </w:pPr>
    </w:p>
    <w:p w14:paraId="4FCFC388"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 xml:space="preserve">B.健康與安全 </w:t>
      </w:r>
    </w:p>
    <w:p w14:paraId="708D27F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協力廠商應認知盡量免除或減少發生因工作所產生之相關傷病，且亦持續進行勞工職前防災教育，以有效預防和解決場所內危害健康與安全因子之先決條件。 </w:t>
      </w:r>
    </w:p>
    <w:p w14:paraId="7243670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1</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 職業安全 </w:t>
      </w:r>
    </w:p>
    <w:p w14:paraId="1ED557A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98FA9B4"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2</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緊急對應 </w:t>
      </w:r>
    </w:p>
    <w:p w14:paraId="176E6603"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協力廠商應確認和評估潛在可能發生的緊急情況</w:t>
      </w:r>
      <w:r w:rsidRPr="00FF216A">
        <w:rPr>
          <w:rFonts w:hAnsi="標楷體"/>
          <w:b/>
          <w:bCs/>
          <w:color w:val="FF0000"/>
          <w:sz w:val="14"/>
          <w:szCs w:val="14"/>
          <w:u w:val="single"/>
        </w:rPr>
        <w:t>(</w:t>
      </w:r>
      <w:r w:rsidRPr="00FF216A">
        <w:rPr>
          <w:rFonts w:hAnsi="標楷體" w:hint="eastAsia"/>
          <w:b/>
          <w:bCs/>
          <w:color w:val="FF0000"/>
          <w:sz w:val="14"/>
          <w:szCs w:val="14"/>
          <w:u w:val="single"/>
        </w:rPr>
        <w:t>包括但不限於天災地變、傳染病、抗議等</w:t>
      </w:r>
      <w:r w:rsidRPr="00FF216A">
        <w:rPr>
          <w:rFonts w:hAnsi="標楷體"/>
          <w:b/>
          <w:bCs/>
          <w:color w:val="FF0000"/>
          <w:sz w:val="14"/>
          <w:szCs w:val="14"/>
          <w:u w:val="single"/>
        </w:rPr>
        <w:t>)</w:t>
      </w:r>
      <w:r w:rsidRPr="00FF216A">
        <w:rPr>
          <w:rFonts w:hAnsi="標楷體" w:hint="eastAsia"/>
          <w:sz w:val="16"/>
          <w:szCs w:val="16"/>
        </w:rPr>
        <w:t>，並事前應擬定緊急應變程序來處理</w:t>
      </w:r>
      <w:r w:rsidRPr="00FF216A">
        <w:rPr>
          <w:rFonts w:hAnsi="標楷體" w:hint="eastAsia"/>
          <w:b/>
          <w:bCs/>
          <w:color w:val="FF0000"/>
          <w:sz w:val="14"/>
          <w:szCs w:val="14"/>
          <w:u w:val="single"/>
        </w:rPr>
        <w:t>及遵照</w:t>
      </w:r>
      <w:r w:rsidRPr="00FF216A">
        <w:rPr>
          <w:rFonts w:hAnsi="標楷體"/>
          <w:b/>
          <w:bCs/>
          <w:color w:val="FF0000"/>
          <w:sz w:val="14"/>
          <w:szCs w:val="14"/>
          <w:u w:val="single"/>
        </w:rPr>
        <w:t>UNI-PCSC</w:t>
      </w:r>
      <w:r w:rsidRPr="00FF216A">
        <w:rPr>
          <w:rFonts w:hAnsi="標楷體" w:hint="eastAsia"/>
          <w:b/>
          <w:bCs/>
          <w:color w:val="FF0000"/>
          <w:sz w:val="14"/>
          <w:szCs w:val="14"/>
          <w:u w:val="single"/>
        </w:rPr>
        <w:t>公司的指示</w:t>
      </w:r>
      <w:r w:rsidRPr="00FF216A">
        <w:rPr>
          <w:rFonts w:hAnsi="標楷體" w:hint="eastAsia"/>
          <w:sz w:val="16"/>
          <w:szCs w:val="16"/>
        </w:rPr>
        <w:t>，降低後續影響，包括：適當的火警偵測和滅火設備、暢通無阻的逃生出口以及人員疏散設施和恢復計劃，緊急情況通報、員工培訓和演習，以盡量減低對生命、環境和財產危害。</w:t>
      </w:r>
      <w:r w:rsidRPr="00FF216A">
        <w:rPr>
          <w:rFonts w:hAnsi="標楷體"/>
          <w:sz w:val="16"/>
          <w:szCs w:val="16"/>
        </w:rPr>
        <w:t xml:space="preserve"> </w:t>
      </w:r>
    </w:p>
    <w:p w14:paraId="014C523E"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3</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 職業傷病 </w:t>
      </w:r>
    </w:p>
    <w:p w14:paraId="67FBBD2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3F93AC6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4</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 體力勞作 </w:t>
      </w:r>
    </w:p>
    <w:p w14:paraId="1F4AA63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協力廠商應透過合理的制度與管理，評估控制且降低從事體力勞動工作給員工帶來的影響及危害因子，包括以人力搬運</w:t>
      </w:r>
      <w:proofErr w:type="gramStart"/>
      <w:r w:rsidRPr="00FF216A">
        <w:rPr>
          <w:rFonts w:hAnsi="標楷體" w:hint="eastAsia"/>
          <w:sz w:val="16"/>
          <w:szCs w:val="16"/>
        </w:rPr>
        <w:t>物料或重複</w:t>
      </w:r>
      <w:proofErr w:type="gramEnd"/>
      <w:r w:rsidRPr="00FF216A">
        <w:rPr>
          <w:rFonts w:hAnsi="標楷體" w:hint="eastAsia"/>
          <w:sz w:val="16"/>
          <w:szCs w:val="16"/>
        </w:rPr>
        <w:t xml:space="preserve">提舉重物、長時間站立和高度重複性或高強度的組裝工作時所產生之危害風險。 </w:t>
      </w:r>
    </w:p>
    <w:p w14:paraId="0DD6826A"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5</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設備防護 </w:t>
      </w:r>
    </w:p>
    <w:p w14:paraId="7955E376"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6F042697"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6</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公共衛生</w:t>
      </w:r>
      <w:r w:rsidRPr="00FF216A">
        <w:rPr>
          <w:rFonts w:hAnsi="標楷體" w:hint="eastAsia"/>
          <w:color w:val="0000FF"/>
          <w:sz w:val="16"/>
          <w:szCs w:val="16"/>
        </w:rPr>
        <w:t xml:space="preserve"> </w:t>
      </w:r>
    </w:p>
    <w:p w14:paraId="0D497175"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5592600E"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7</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安全須知</w:t>
      </w:r>
    </w:p>
    <w:p w14:paraId="6B7BEF0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w:t>
      </w:r>
      <w:r w:rsidRPr="00FF216A">
        <w:rPr>
          <w:rFonts w:hint="eastAsia"/>
          <w:sz w:val="16"/>
          <w:szCs w:val="16"/>
        </w:rPr>
        <w:lastRenderedPageBreak/>
        <w:t>前及後，定期提供訓練所有員工，並且鼓勵員工，提高安全與衛生意識。</w:t>
      </w:r>
    </w:p>
    <w:p w14:paraId="0C8D8F47"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8</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自然災損 </w:t>
      </w:r>
    </w:p>
    <w:p w14:paraId="2DBE3F0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7684DE22" w14:textId="77777777" w:rsidR="00FF216A" w:rsidRPr="00FF216A" w:rsidRDefault="00FF216A" w:rsidP="00FF216A">
      <w:pPr>
        <w:pStyle w:val="Default"/>
        <w:snapToGrid w:val="0"/>
        <w:rPr>
          <w:rFonts w:hAnsi="標楷體"/>
          <w:b/>
          <w:color w:val="FF0000"/>
          <w:sz w:val="16"/>
          <w:szCs w:val="16"/>
        </w:rPr>
      </w:pPr>
      <w:r w:rsidRPr="00FF216A">
        <w:rPr>
          <w:rFonts w:hAnsi="標楷體" w:hint="eastAsia"/>
          <w:b/>
          <w:color w:val="FF0000"/>
          <w:sz w:val="16"/>
          <w:szCs w:val="16"/>
        </w:rPr>
        <w:t>9)防疫規範</w:t>
      </w:r>
    </w:p>
    <w:p w14:paraId="624AC273" w14:textId="77777777" w:rsidR="00FF216A" w:rsidRPr="00FF216A" w:rsidRDefault="00FF216A" w:rsidP="00FF216A">
      <w:pPr>
        <w:pStyle w:val="Default"/>
        <w:snapToGrid w:val="0"/>
        <w:rPr>
          <w:rFonts w:hAnsi="標楷體"/>
          <w:color w:val="0000CC"/>
          <w:sz w:val="16"/>
          <w:szCs w:val="16"/>
        </w:rPr>
      </w:pPr>
      <w:r w:rsidRPr="00FF216A">
        <w:rPr>
          <w:rFonts w:hAnsi="標楷體" w:hint="eastAsia"/>
          <w:color w:val="FF0000"/>
          <w:sz w:val="16"/>
          <w:szCs w:val="16"/>
        </w:rPr>
        <w:t>協力廠商對於工作環境中生物病原體，應採取各種安全衛生防護及健康管理之預防及控制措施，有效防止</w:t>
      </w:r>
      <w:proofErr w:type="gramStart"/>
      <w:r w:rsidRPr="00FF216A">
        <w:rPr>
          <w:rFonts w:hAnsi="標楷體" w:hint="eastAsia"/>
          <w:color w:val="FF0000"/>
          <w:sz w:val="16"/>
          <w:szCs w:val="16"/>
        </w:rPr>
        <w:t>疫情於</w:t>
      </w:r>
      <w:proofErr w:type="gramEnd"/>
      <w:r w:rsidRPr="00FF216A">
        <w:rPr>
          <w:rFonts w:hAnsi="標楷體" w:hint="eastAsia"/>
          <w:color w:val="FF0000"/>
          <w:sz w:val="16"/>
          <w:szCs w:val="16"/>
        </w:rPr>
        <w:t>工作環境中擴散，前述控制措施除配合衛生福利部疾病管制署之防疫措施外，亦應遵守UNI-PCSC公司所有防疫規範，以確保勞工健康及商品安全無虞。</w:t>
      </w:r>
      <w:r w:rsidRPr="00FF216A">
        <w:rPr>
          <w:rFonts w:hAnsi="標楷體" w:hint="eastAsia"/>
          <w:color w:val="0000CC"/>
          <w:sz w:val="16"/>
          <w:szCs w:val="16"/>
        </w:rPr>
        <w:t xml:space="preserve"> </w:t>
      </w:r>
    </w:p>
    <w:p w14:paraId="6912989B"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C. 環境安全標準</w:t>
      </w:r>
    </w:p>
    <w:p w14:paraId="0975628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協力廠商在製造作業過程中，應盡量減少對當地、環境和自然資源造成不良影響，同時保障公眾的健康和安全：</w:t>
      </w:r>
    </w:p>
    <w:p w14:paraId="775298C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許可證明</w:t>
      </w:r>
    </w:p>
    <w:p w14:paraId="36BD120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應獲取所有必需的環境相關許可證（包含但不限於工廠許可證、排放監控等）、批准和登記文件，亦要對之進行維護並時常更新，以及遵守合法之許可證的操作和報告要求。</w:t>
      </w:r>
    </w:p>
    <w:p w14:paraId="0E6914F9"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溫室氣體排放與能源效率，原物料/水資源效率提升</w:t>
      </w:r>
    </w:p>
    <w:p w14:paraId="70564F0C"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應節約或透過實踐（如改良生產、維修和設施程序、替換材料、節約、回收、再使用或其他方法）節約自然資源（包括水、化石燃料、礦物和原始森林產品）的耗費。</w:t>
      </w:r>
    </w:p>
    <w:p w14:paraId="3A2381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污染防治與廢棄物管理</w:t>
      </w:r>
    </w:p>
    <w:p w14:paraId="7F20C6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A. 預防污染</w:t>
      </w:r>
    </w:p>
    <w:p w14:paraId="2760FE6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協力廠商應在源頭</w:t>
      </w:r>
      <w:proofErr w:type="gramStart"/>
      <w:r w:rsidRPr="00FF216A">
        <w:rPr>
          <w:rFonts w:ascii="標楷體" w:eastAsia="標楷體" w:hAnsi="標楷體" w:hint="eastAsia"/>
          <w:sz w:val="12"/>
          <w:szCs w:val="16"/>
          <w:lang w:eastAsia="zh-TW"/>
        </w:rPr>
        <w:t>（</w:t>
      </w:r>
      <w:proofErr w:type="gramEnd"/>
      <w:r w:rsidRPr="00FF216A">
        <w:rPr>
          <w:rFonts w:ascii="標楷體" w:eastAsia="標楷體" w:hAnsi="標楷體" w:hint="eastAsia"/>
          <w:sz w:val="12"/>
          <w:szCs w:val="16"/>
          <w:lang w:eastAsia="zh-TW"/>
        </w:rPr>
        <w:t>如增設污染控制設備；改良生產、維修和設施程序；或其他方法</w:t>
      </w:r>
      <w:proofErr w:type="gramStart"/>
      <w:r w:rsidRPr="00FF216A">
        <w:rPr>
          <w:rFonts w:ascii="標楷體" w:eastAsia="標楷體" w:hAnsi="標楷體" w:hint="eastAsia"/>
          <w:sz w:val="12"/>
          <w:szCs w:val="16"/>
          <w:lang w:eastAsia="zh-TW"/>
        </w:rPr>
        <w:t>）</w:t>
      </w:r>
      <w:proofErr w:type="gramEnd"/>
      <w:r w:rsidRPr="00FF216A">
        <w:rPr>
          <w:rFonts w:ascii="標楷體" w:eastAsia="標楷體" w:hAnsi="標楷體" w:hint="eastAsia"/>
          <w:sz w:val="12"/>
          <w:szCs w:val="16"/>
          <w:lang w:eastAsia="zh-TW"/>
        </w:rPr>
        <w:t>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F0C87C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B. 廢氣排放</w:t>
      </w:r>
    </w:p>
    <w:p w14:paraId="2EC1359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53164A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4</w:t>
      </w:r>
      <w:proofErr w:type="gramStart"/>
      <w:r w:rsidRPr="00FF216A">
        <w:rPr>
          <w:rFonts w:ascii="標楷體" w:eastAsia="標楷體" w:cs="標楷體" w:hint="eastAsia"/>
          <w:b/>
          <w:color w:val="0000CC"/>
          <w:kern w:val="0"/>
          <w:sz w:val="12"/>
          <w:szCs w:val="16"/>
          <w:lang w:eastAsia="zh-TW"/>
        </w:rPr>
        <w:t>）</w:t>
      </w:r>
      <w:proofErr w:type="gramEnd"/>
      <w:r w:rsidRPr="00FF216A">
        <w:rPr>
          <w:rFonts w:ascii="標楷體" w:eastAsia="標楷體" w:cs="標楷體" w:hint="eastAsia"/>
          <w:b/>
          <w:color w:val="0000CC"/>
          <w:kern w:val="0"/>
          <w:sz w:val="12"/>
          <w:szCs w:val="16"/>
          <w:lang w:eastAsia="zh-TW"/>
        </w:rPr>
        <w:t>原物料/水資源效率提升</w:t>
      </w:r>
    </w:p>
    <w:p w14:paraId="12EE439E" w14:textId="77777777" w:rsidR="00FF216A" w:rsidRPr="00FF216A" w:rsidRDefault="00FF216A" w:rsidP="00FF216A">
      <w:pPr>
        <w:autoSpaceDE w:val="0"/>
        <w:autoSpaceDN w:val="0"/>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協力廠商應當實施水源管理計劃，以記錄、分類和監視水資源、使用和排放；</w:t>
      </w:r>
    </w:p>
    <w:p w14:paraId="59A4B0A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cs="標楷體" w:hint="eastAsia"/>
          <w:color w:val="000000"/>
          <w:kern w:val="0"/>
          <w:sz w:val="12"/>
          <w:szCs w:val="16"/>
          <w:lang w:eastAsia="zh-TW"/>
        </w:rPr>
        <w:t>尋求機會節約用水；以及控制污染渠道。所有污水在排放或棄置前，應當按照法令規範要求對其進行分類、監視、控制和處理。</w:t>
      </w:r>
    </w:p>
    <w:p w14:paraId="1E1AEA77"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5</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材料控制</w:t>
      </w:r>
    </w:p>
    <w:p w14:paraId="09A1964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協力廠商應當遵守所有適用之法令規範(包括但不限於環保法令)，禁止或限制在產品和製造過程中納入特定或違法之物質（包括回收和棄置標籤）。</w:t>
      </w:r>
    </w:p>
    <w:p w14:paraId="170DBF8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6</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溫室氣體排放與能源效率</w:t>
      </w:r>
    </w:p>
    <w:p w14:paraId="0578C92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05C9985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7)</w:t>
      </w:r>
      <w:r w:rsidRPr="00FF216A">
        <w:rPr>
          <w:rFonts w:hint="eastAsia"/>
          <w:b/>
          <w:color w:val="0000FF"/>
          <w:sz w:val="12"/>
          <w:szCs w:val="16"/>
          <w:lang w:eastAsia="zh-TW"/>
        </w:rPr>
        <w:t xml:space="preserve"> </w:t>
      </w:r>
      <w:r w:rsidRPr="00FF216A">
        <w:rPr>
          <w:rFonts w:ascii="標楷體" w:eastAsia="標楷體" w:hAnsi="標楷體" w:hint="eastAsia"/>
          <w:b/>
          <w:color w:val="0000FF"/>
          <w:sz w:val="12"/>
          <w:szCs w:val="16"/>
          <w:lang w:eastAsia="zh-TW"/>
        </w:rPr>
        <w:t>環保責任</w:t>
      </w:r>
    </w:p>
    <w:p w14:paraId="21E6EE4B"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A.協力廠商同意接受UNI-PCSC、其人員或聘雇人員進行法令相關事項稽核(包括但不限於拍照事項) 。</w:t>
      </w:r>
    </w:p>
    <w:p w14:paraId="33508A2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B.協力廠商清楚明瞭砍伐森林對全球氣候暖化造成不利影響，同意積極推動與執行「</w:t>
      </w:r>
      <w:proofErr w:type="gramStart"/>
      <w:r w:rsidRPr="00FF216A">
        <w:rPr>
          <w:rFonts w:ascii="標楷體" w:eastAsia="標楷體" w:hAnsi="標楷體" w:hint="eastAsia"/>
          <w:sz w:val="12"/>
          <w:szCs w:val="16"/>
          <w:lang w:eastAsia="zh-TW"/>
        </w:rPr>
        <w:t>零毀林</w:t>
      </w:r>
      <w:proofErr w:type="gramEnd"/>
      <w:r w:rsidRPr="00FF216A">
        <w:rPr>
          <w:rFonts w:ascii="標楷體" w:eastAsia="標楷體" w:hAnsi="標楷體" w:hint="eastAsia"/>
          <w:sz w:val="12"/>
          <w:szCs w:val="16"/>
          <w:lang w:eastAsia="zh-TW"/>
        </w:rPr>
        <w:t>」行動，願遵守以下規範及國際相關規範(例如：NDPE政策等)，並致力於提供</w:t>
      </w:r>
      <w:proofErr w:type="gramStart"/>
      <w:r w:rsidRPr="00FF216A">
        <w:rPr>
          <w:rFonts w:ascii="標楷體" w:eastAsia="標楷體" w:hAnsi="標楷體" w:hint="eastAsia"/>
          <w:sz w:val="12"/>
          <w:szCs w:val="16"/>
          <w:lang w:eastAsia="zh-TW"/>
        </w:rPr>
        <w:t>零毀林</w:t>
      </w:r>
      <w:proofErr w:type="gramEnd"/>
      <w:r w:rsidRPr="00FF216A">
        <w:rPr>
          <w:rFonts w:ascii="標楷體" w:eastAsia="標楷體" w:hAnsi="標楷體" w:hint="eastAsia"/>
          <w:sz w:val="12"/>
          <w:szCs w:val="16"/>
          <w:lang w:eastAsia="zh-TW"/>
        </w:rPr>
        <w:t>商品：</w:t>
      </w:r>
    </w:p>
    <w:p w14:paraId="33D13BB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(A)協力廠商不砍伐森林，並禁止在林木覆蓋地區、高度保育價值地區(例如：重要自然棲息地、高碳儲量森林等)、泥炭地等進行開發。</w:t>
      </w:r>
    </w:p>
    <w:p w14:paraId="7CEC6F6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(B)協力廠商不為發展或生產以燃燒、砍伐等任何方式，清理、開墾林木覆蓋土地。</w:t>
      </w:r>
    </w:p>
    <w:p w14:paraId="157AF52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(C)協力廠商為保育森林、高度保育價值地區及泥炭地等，不向任何砍伐、破壞林木、泥炭地或違反法令、國際政策(例如：NDPE政策)之廠商採購商品。</w:t>
      </w:r>
    </w:p>
    <w:p w14:paraId="291A885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(D)協力廠商支持且積極推動提升農林業、生物多樣性、植樹造林、修復自然生態系統與維護農民、工人、勞動者權益。</w:t>
      </w:r>
    </w:p>
    <w:p w14:paraId="79ED68E3"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D. 道德規範</w:t>
      </w:r>
    </w:p>
    <w:p w14:paraId="23DDD34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為履行UNI-PCSC企業社會責任，協力廠商及其下(轉)包商均必須謹守最高的道德標準，包括：</w:t>
      </w:r>
    </w:p>
    <w:p w14:paraId="0FFE827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誠信經營</w:t>
      </w:r>
    </w:p>
    <w:p w14:paraId="31E0C46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在所有商業互動關係中都應謹守最高的誠信標準。參與者應採取零容忍政策來禁止任何形式的賄賂、貪污、敲詐勒索</w:t>
      </w:r>
      <w:r w:rsidRPr="00FF216A">
        <w:rPr>
          <w:rFonts w:ascii="標楷體" w:eastAsia="標楷體" w:hAnsi="標楷體"/>
          <w:sz w:val="12"/>
          <w:szCs w:val="16"/>
          <w:lang w:eastAsia="zh-TW"/>
        </w:rPr>
        <w:t xml:space="preserve"> </w:t>
      </w:r>
      <w:r w:rsidRPr="00FF216A">
        <w:rPr>
          <w:rFonts w:ascii="標楷體" w:eastAsia="標楷體" w:hAnsi="標楷體" w:hint="eastAsia"/>
          <w:sz w:val="12"/>
          <w:szCs w:val="16"/>
          <w:lang w:eastAsia="zh-TW"/>
        </w:rPr>
        <w:t>和挪用公款。</w:t>
      </w:r>
    </w:p>
    <w:p w14:paraId="16DACEA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反貪腐與利益衝突</w:t>
      </w:r>
    </w:p>
    <w:p w14:paraId="63378BFA" w14:textId="77777777" w:rsidR="00FF216A" w:rsidRPr="00FF216A" w:rsidRDefault="00FF216A" w:rsidP="00FF216A">
      <w:pPr>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FF216A">
        <w:rPr>
          <w:rFonts w:ascii="標楷體" w:eastAsia="標楷體" w:cs="標楷體" w:hint="eastAsia"/>
          <w:color w:val="FF0000"/>
          <w:kern w:val="0"/>
          <w:sz w:val="12"/>
          <w:szCs w:val="16"/>
          <w:lang w:eastAsia="zh-TW"/>
        </w:rPr>
        <w:t>如與本公司合作</w:t>
      </w:r>
      <w:proofErr w:type="gramStart"/>
      <w:r w:rsidRPr="00FF216A">
        <w:rPr>
          <w:rFonts w:ascii="標楷體" w:eastAsia="標楷體" w:cs="標楷體" w:hint="eastAsia"/>
          <w:color w:val="FF0000"/>
          <w:kern w:val="0"/>
          <w:sz w:val="12"/>
          <w:szCs w:val="16"/>
          <w:lang w:eastAsia="zh-TW"/>
        </w:rPr>
        <w:t>期間，</w:t>
      </w:r>
      <w:proofErr w:type="gramEnd"/>
      <w:r w:rsidRPr="00FF216A">
        <w:rPr>
          <w:rFonts w:ascii="標楷體" w:eastAsia="標楷體" w:cs="標楷體" w:hint="eastAsia"/>
          <w:color w:val="FF0000"/>
          <w:kern w:val="0"/>
          <w:sz w:val="12"/>
          <w:szCs w:val="16"/>
          <w:lang w:eastAsia="zh-TW"/>
        </w:rPr>
        <w:t>協力廠商遇有職務要求與個人利益之間須做出選擇、取捨之情形，應迴避。</w:t>
      </w:r>
    </w:p>
    <w:p w14:paraId="6501DA7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資訊公開</w:t>
      </w:r>
    </w:p>
    <w:p w14:paraId="13264572"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協力廠商與</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往來之所有業務，應具透明度，並應依適用法規和普遍的行業慣例準確地記錄在相關賬簿和商業記錄上。並且由</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派員查核時，當公開有關參與勞工、健康與安全、環保活動、商業活動、組織架構、財務狀況和業績的資料。不得偽造記錄或虛報</w:t>
      </w:r>
      <w:proofErr w:type="gramStart"/>
      <w:r w:rsidRPr="00FF216A">
        <w:rPr>
          <w:rFonts w:ascii="標楷體" w:eastAsia="標楷體" w:hAnsi="標楷體" w:hint="eastAsia"/>
          <w:sz w:val="12"/>
          <w:szCs w:val="16"/>
          <w:lang w:eastAsia="zh-TW"/>
        </w:rPr>
        <w:t>供應鏈環的</w:t>
      </w:r>
      <w:proofErr w:type="gramEnd"/>
      <w:r w:rsidRPr="00FF216A">
        <w:rPr>
          <w:rFonts w:ascii="標楷體" w:eastAsia="標楷體" w:hAnsi="標楷體" w:hint="eastAsia"/>
          <w:sz w:val="12"/>
          <w:szCs w:val="16"/>
          <w:lang w:eastAsia="zh-TW"/>
        </w:rPr>
        <w:t>狀況。</w:t>
      </w:r>
    </w:p>
    <w:p w14:paraId="3E42EDD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4</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合法經營</w:t>
      </w:r>
    </w:p>
    <w:p w14:paraId="28AA6F1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應謹守現行本國之各項法令(包含但不限於食品安全衛生管理法、公平交易法、商品標示法等)，確保合法經營為首要。</w:t>
      </w:r>
    </w:p>
    <w:p w14:paraId="2D74FBCF"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b/>
          <w:color w:val="0000FF"/>
          <w:sz w:val="12"/>
          <w:szCs w:val="16"/>
          <w:lang w:eastAsia="zh-TW"/>
        </w:rPr>
        <w:t>5</w:t>
      </w:r>
      <w:proofErr w:type="gramStart"/>
      <w:r w:rsidRPr="00FF216A">
        <w:rPr>
          <w:rFonts w:ascii="標楷體" w:eastAsia="標楷體" w:hAnsi="標楷體"/>
          <w:b/>
          <w:color w:val="0000FF"/>
          <w:sz w:val="12"/>
          <w:szCs w:val="16"/>
          <w:lang w:eastAsia="zh-TW"/>
        </w:rPr>
        <w:t>）</w:t>
      </w:r>
      <w:proofErr w:type="gramEnd"/>
      <w:r w:rsidRPr="00FF216A">
        <w:rPr>
          <w:rFonts w:ascii="標楷體" w:eastAsia="標楷體" w:hAnsi="標楷體"/>
          <w:b/>
          <w:color w:val="0000FF"/>
          <w:sz w:val="12"/>
          <w:szCs w:val="16"/>
          <w:lang w:eastAsia="zh-TW"/>
        </w:rPr>
        <w:t>反競爭行為</w:t>
      </w:r>
    </w:p>
    <w:p w14:paraId="7BECF2FC" w14:textId="77777777" w:rsidR="00FF216A" w:rsidRPr="00FF216A" w:rsidRDefault="00FF216A" w:rsidP="00FF216A">
      <w:pPr>
        <w:adjustRightInd w:val="0"/>
        <w:snapToGrid w:val="0"/>
        <w:rPr>
          <w:rFonts w:ascii="標楷體" w:eastAsia="標楷體" w:hAnsi="標楷體"/>
          <w:color w:val="000000" w:themeColor="text1"/>
          <w:sz w:val="12"/>
          <w:szCs w:val="16"/>
          <w:lang w:eastAsia="zh-TW"/>
        </w:rPr>
      </w:pPr>
      <w:r w:rsidRPr="00FF216A">
        <w:rPr>
          <w:rFonts w:ascii="標楷體" w:eastAsia="標楷體" w:hAnsi="標楷體" w:hint="eastAsia"/>
          <w:color w:val="000000" w:themeColor="text1"/>
          <w:sz w:val="12"/>
          <w:szCs w:val="16"/>
          <w:lang w:eastAsia="zh-TW"/>
        </w:rPr>
        <w:t>協力廠商應秉持公平競爭原則，遵照所有適用的反托拉斯法律展開業務，並嚴格根據產品和服務進行正當競爭。</w:t>
      </w:r>
    </w:p>
    <w:p w14:paraId="4C32B5FE" w14:textId="77777777" w:rsidR="00FF216A" w:rsidRPr="00FF216A" w:rsidRDefault="00FF216A" w:rsidP="00FF216A">
      <w:pPr>
        <w:adjustRightInd w:val="0"/>
        <w:snapToGrid w:val="0"/>
        <w:rPr>
          <w:rFonts w:ascii="標楷體" w:eastAsia="標楷體" w:hAnsi="標楷體"/>
          <w:sz w:val="12"/>
          <w:szCs w:val="16"/>
          <w:lang w:eastAsia="zh-TW"/>
        </w:rPr>
      </w:pPr>
    </w:p>
    <w:p w14:paraId="507CA245"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E.公平合理的管理程序</w:t>
      </w:r>
    </w:p>
    <w:p w14:paraId="586A1877" w14:textId="77777777" w:rsidR="00FF216A" w:rsidRPr="00FF216A" w:rsidRDefault="00FF216A" w:rsidP="00FF216A">
      <w:pPr>
        <w:rPr>
          <w:rFonts w:ascii="標楷體" w:eastAsia="標楷體" w:hAnsi="標楷體" w:cs="新細明體"/>
          <w:color w:val="111111"/>
          <w:kern w:val="0"/>
          <w:sz w:val="12"/>
          <w:szCs w:val="16"/>
          <w:lang w:eastAsia="zh-TW"/>
        </w:rPr>
      </w:pPr>
      <w:r w:rsidRPr="00FF216A">
        <w:rPr>
          <w:rFonts w:ascii="標楷體" w:eastAsia="標楷體" w:hAnsi="標楷體" w:cs="新細明體" w:hint="eastAsia"/>
          <w:color w:val="111111"/>
          <w:kern w:val="0"/>
          <w:sz w:val="12"/>
          <w:szCs w:val="16"/>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7939808B" w14:textId="77777777" w:rsidR="00FF216A" w:rsidRPr="00FF216A" w:rsidRDefault="00FF216A" w:rsidP="00FF216A">
      <w:pPr>
        <w:rPr>
          <w:rFonts w:ascii="標楷體" w:eastAsia="標楷體" w:hAnsi="標楷體"/>
          <w:color w:val="FF0000"/>
          <w:sz w:val="12"/>
          <w:szCs w:val="16"/>
          <w:lang w:eastAsia="zh-TW"/>
        </w:rPr>
      </w:pPr>
    </w:p>
    <w:p w14:paraId="2E05433E" w14:textId="77777777" w:rsidR="00FF216A" w:rsidRPr="00FF216A" w:rsidRDefault="00FF216A" w:rsidP="00FF216A">
      <w:pPr>
        <w:widowControl/>
        <w:snapToGrid w:val="0"/>
        <w:rPr>
          <w:rFonts w:ascii="標楷體" w:eastAsia="標楷體" w:hAnsi="標楷體" w:cs="Calibri"/>
          <w:b/>
          <w:bCs/>
          <w:color w:val="FF0000"/>
          <w:kern w:val="0"/>
          <w:sz w:val="12"/>
          <w:szCs w:val="16"/>
          <w:highlight w:val="yellow"/>
          <w:u w:val="single"/>
          <w:lang w:eastAsia="zh-TW"/>
        </w:rPr>
      </w:pPr>
      <w:r w:rsidRPr="00FF216A">
        <w:rPr>
          <w:rFonts w:ascii="標楷體" w:eastAsia="標楷體" w:hAnsi="標楷體" w:cs="Calibri" w:hint="eastAsia"/>
          <w:b/>
          <w:bCs/>
          <w:color w:val="FF0000"/>
          <w:kern w:val="0"/>
          <w:sz w:val="12"/>
          <w:szCs w:val="16"/>
          <w:highlight w:val="yellow"/>
          <w:u w:val="single"/>
          <w:lang w:eastAsia="zh-TW"/>
        </w:rPr>
        <w:t>F. 資通訊安全</w:t>
      </w:r>
    </w:p>
    <w:p w14:paraId="1AF166FC"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為確保本公司及協力廠商之資通訊安全，避免外部攻擊、資訊外</w:t>
      </w:r>
      <w:proofErr w:type="gramStart"/>
      <w:r w:rsidRPr="00FF216A">
        <w:rPr>
          <w:rFonts w:ascii="標楷體" w:eastAsia="標楷體" w:hAnsi="標楷體" w:cs="Calibri" w:hint="eastAsia"/>
          <w:color w:val="000000" w:themeColor="text1"/>
          <w:kern w:val="0"/>
          <w:sz w:val="12"/>
          <w:szCs w:val="16"/>
          <w:highlight w:val="yellow"/>
          <w:lang w:eastAsia="zh-TW"/>
        </w:rPr>
        <w:t>洩</w:t>
      </w:r>
      <w:proofErr w:type="gramEnd"/>
      <w:r w:rsidRPr="00FF216A">
        <w:rPr>
          <w:rFonts w:ascii="標楷體" w:eastAsia="標楷體" w:hAnsi="標楷體" w:cs="Calibri" w:hint="eastAsia"/>
          <w:color w:val="000000" w:themeColor="text1"/>
          <w:kern w:val="0"/>
          <w:sz w:val="12"/>
          <w:szCs w:val="16"/>
          <w:highlight w:val="yellow"/>
          <w:lang w:eastAsia="zh-TW"/>
        </w:rPr>
        <w:t>等風險，協力廠商須符合資通訊安全管理標準（如ISO 27001或同等制度規範），確保其資訊系統具備防止資料外</w:t>
      </w:r>
      <w:proofErr w:type="gramStart"/>
      <w:r w:rsidRPr="00FF216A">
        <w:rPr>
          <w:rFonts w:ascii="標楷體" w:eastAsia="標楷體" w:hAnsi="標楷體" w:cs="Calibri" w:hint="eastAsia"/>
          <w:color w:val="000000" w:themeColor="text1"/>
          <w:kern w:val="0"/>
          <w:sz w:val="12"/>
          <w:szCs w:val="16"/>
          <w:highlight w:val="yellow"/>
          <w:lang w:eastAsia="zh-TW"/>
        </w:rPr>
        <w:t>洩</w:t>
      </w:r>
      <w:proofErr w:type="gramEnd"/>
      <w:r w:rsidRPr="00FF216A">
        <w:rPr>
          <w:rFonts w:ascii="標楷體" w:eastAsia="標楷體" w:hAnsi="標楷體" w:cs="Calibri" w:hint="eastAsia"/>
          <w:color w:val="000000" w:themeColor="text1"/>
          <w:kern w:val="0"/>
          <w:sz w:val="12"/>
          <w:szCs w:val="16"/>
          <w:highlight w:val="yellow"/>
          <w:lang w:eastAsia="zh-TW"/>
        </w:rPr>
        <w:t>及抵禦網路攻擊之能力。</w:t>
      </w:r>
    </w:p>
    <w:p w14:paraId="3A0893A2"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本規範之協力廠商資通訊安全規範及稽核程序，僅適用於ISO27001範圍內，與本公司有串接資訊系統之協力廠商。</w:t>
      </w:r>
    </w:p>
    <w:p w14:paraId="76148FA1" w14:textId="77777777" w:rsidR="00FF216A" w:rsidRPr="00FF216A" w:rsidRDefault="00FF216A" w:rsidP="00FF216A">
      <w:pPr>
        <w:rPr>
          <w:rFonts w:ascii="標楷體" w:eastAsia="標楷體" w:hAnsi="標楷體"/>
          <w:color w:val="FF0000"/>
          <w:sz w:val="12"/>
          <w:szCs w:val="16"/>
          <w:lang w:eastAsia="zh-TW"/>
        </w:rPr>
      </w:pPr>
    </w:p>
    <w:p w14:paraId="0DD71544" w14:textId="77777777" w:rsidR="00FF216A" w:rsidRPr="00FF216A" w:rsidRDefault="00FF216A" w:rsidP="00FF216A">
      <w:pPr>
        <w:rPr>
          <w:rFonts w:ascii="標楷體" w:eastAsia="標楷體" w:hAnsi="標楷體"/>
          <w:b/>
          <w:color w:val="FF0000"/>
          <w:sz w:val="18"/>
          <w:szCs w:val="18"/>
          <w:lang w:eastAsia="zh-TW"/>
        </w:rPr>
      </w:pPr>
      <w:r w:rsidRPr="00FF216A">
        <w:rPr>
          <w:rFonts w:ascii="標楷體" w:eastAsia="標楷體" w:hAnsi="標楷體" w:hint="eastAsia"/>
          <w:b/>
          <w:color w:val="FF0000"/>
          <w:sz w:val="18"/>
          <w:szCs w:val="18"/>
          <w:lang w:eastAsia="zh-TW"/>
        </w:rPr>
        <w:t>感謝</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貴公司一直以來對於履行企業社會責任之支持，</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期許與</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貴公司一同努力推展價值理念，共同為達成台灣第一、世界一流企業而努力，本行為準則視為雙方間簽訂合約或協議書之一部，若有違反上述</w:t>
      </w:r>
      <w:r w:rsidRPr="00FF216A">
        <w:rPr>
          <w:rFonts w:ascii="標楷體" w:eastAsia="標楷體" w:hAnsi="標楷體"/>
          <w:b/>
          <w:color w:val="FF0000"/>
          <w:sz w:val="18"/>
          <w:szCs w:val="18"/>
          <w:lang w:eastAsia="zh-TW"/>
        </w:rPr>
        <w:t>A.B.C.D.E</w:t>
      </w:r>
      <w:r w:rsidRPr="00FF216A">
        <w:rPr>
          <w:rFonts w:ascii="標楷體" w:eastAsia="標楷體" w:hAnsi="標楷體" w:hint="eastAsia"/>
          <w:b/>
          <w:color w:val="FF0000"/>
          <w:sz w:val="18"/>
          <w:szCs w:val="18"/>
          <w:lang w:eastAsia="zh-TW"/>
        </w:rPr>
        <w:t>.F各項規範時，視為前開合約或協議書之重大條件違反，</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得保有解約或依約罰款之權利。</w:t>
      </w:r>
    </w:p>
    <w:p w14:paraId="59A16CC8" w14:textId="77777777" w:rsidR="002A4694" w:rsidRPr="00FF216A" w:rsidRDefault="002A4694" w:rsidP="002A4694">
      <w:pPr>
        <w:pStyle w:val="Default"/>
        <w:snapToGrid w:val="0"/>
        <w:rPr>
          <w:sz w:val="6"/>
          <w:szCs w:val="6"/>
        </w:rPr>
      </w:pPr>
    </w:p>
    <w:p w14:paraId="35A7E139" w14:textId="20D70E0C" w:rsidR="00835D56" w:rsidRPr="00FF216A" w:rsidRDefault="00835D56" w:rsidP="00835D56">
      <w:pPr>
        <w:pStyle w:val="Default"/>
        <w:snapToGrid w:val="0"/>
        <w:rPr>
          <w:b/>
          <w:sz w:val="2"/>
          <w:szCs w:val="2"/>
          <w:lang w:val="en-GB"/>
        </w:rPr>
      </w:pPr>
    </w:p>
    <w:bookmarkEnd w:id="4"/>
    <w:p w14:paraId="2CCB4486" w14:textId="77777777" w:rsidR="00CC73DB" w:rsidRPr="00684A0E" w:rsidRDefault="00CC73DB" w:rsidP="00AB54D3">
      <w:pPr>
        <w:pStyle w:val="Default"/>
        <w:snapToGrid w:val="0"/>
        <w:jc w:val="center"/>
        <w:rPr>
          <w:sz w:val="14"/>
          <w:szCs w:val="14"/>
          <w:lang w:val="en-GB"/>
        </w:rPr>
      </w:pPr>
    </w:p>
    <w:sectPr w:rsidR="00CC73DB" w:rsidRPr="00684A0E"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52F9F" w14:textId="77777777" w:rsidR="000D78FE" w:rsidRDefault="000D78FE" w:rsidP="00A47A77">
      <w:r>
        <w:separator/>
      </w:r>
    </w:p>
  </w:endnote>
  <w:endnote w:type="continuationSeparator" w:id="0">
    <w:p w14:paraId="20DBBE65" w14:textId="77777777" w:rsidR="000D78FE" w:rsidRDefault="000D78FE"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w:t>
    </w:r>
    <w:r>
      <w:rPr>
        <w:rFonts w:ascii="標楷體" w:eastAsia="標楷體" w:hAnsi="標楷體" w:hint="eastAsia"/>
        <w:bCs/>
        <w:lang w:eastAsia="zh-TW"/>
      </w:rPr>
      <w:t>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F22F5" w14:textId="77777777" w:rsidR="000D78FE" w:rsidRDefault="000D78FE" w:rsidP="00A47A77">
      <w:r>
        <w:separator/>
      </w:r>
    </w:p>
  </w:footnote>
  <w:footnote w:type="continuationSeparator" w:id="0">
    <w:p w14:paraId="26DA111C" w14:textId="77777777" w:rsidR="000D78FE" w:rsidRDefault="000D78FE"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31D5F"/>
    <w:rsid w:val="00041A51"/>
    <w:rsid w:val="000421FB"/>
    <w:rsid w:val="00056B7F"/>
    <w:rsid w:val="000716EA"/>
    <w:rsid w:val="000811C6"/>
    <w:rsid w:val="0008155F"/>
    <w:rsid w:val="00083FBD"/>
    <w:rsid w:val="00092188"/>
    <w:rsid w:val="00093DA2"/>
    <w:rsid w:val="000954ED"/>
    <w:rsid w:val="000A2105"/>
    <w:rsid w:val="000C046F"/>
    <w:rsid w:val="000D00AB"/>
    <w:rsid w:val="000D78FE"/>
    <w:rsid w:val="000E6B8E"/>
    <w:rsid w:val="000F2964"/>
    <w:rsid w:val="000F3FBC"/>
    <w:rsid w:val="00100307"/>
    <w:rsid w:val="00100D2C"/>
    <w:rsid w:val="00103B2C"/>
    <w:rsid w:val="00111149"/>
    <w:rsid w:val="00130096"/>
    <w:rsid w:val="001768D5"/>
    <w:rsid w:val="00177CD6"/>
    <w:rsid w:val="00185144"/>
    <w:rsid w:val="001859C2"/>
    <w:rsid w:val="001A233A"/>
    <w:rsid w:val="001B002B"/>
    <w:rsid w:val="001B17D3"/>
    <w:rsid w:val="001D3CAF"/>
    <w:rsid w:val="001D4453"/>
    <w:rsid w:val="001F59B0"/>
    <w:rsid w:val="002159E9"/>
    <w:rsid w:val="0021657F"/>
    <w:rsid w:val="002259C3"/>
    <w:rsid w:val="00244229"/>
    <w:rsid w:val="0024743F"/>
    <w:rsid w:val="00251F38"/>
    <w:rsid w:val="002561A6"/>
    <w:rsid w:val="00282AA3"/>
    <w:rsid w:val="00290D38"/>
    <w:rsid w:val="002A3D09"/>
    <w:rsid w:val="002A4694"/>
    <w:rsid w:val="002A54C0"/>
    <w:rsid w:val="002B5E1F"/>
    <w:rsid w:val="002C425A"/>
    <w:rsid w:val="002D185B"/>
    <w:rsid w:val="002D70FC"/>
    <w:rsid w:val="002E0B84"/>
    <w:rsid w:val="002E3365"/>
    <w:rsid w:val="002E487C"/>
    <w:rsid w:val="002E66D2"/>
    <w:rsid w:val="003071C0"/>
    <w:rsid w:val="003222C4"/>
    <w:rsid w:val="00333562"/>
    <w:rsid w:val="0034052F"/>
    <w:rsid w:val="0034262B"/>
    <w:rsid w:val="00343D99"/>
    <w:rsid w:val="00380DA1"/>
    <w:rsid w:val="00390FAE"/>
    <w:rsid w:val="00393D49"/>
    <w:rsid w:val="003A017B"/>
    <w:rsid w:val="003A364D"/>
    <w:rsid w:val="003A45A8"/>
    <w:rsid w:val="003B2803"/>
    <w:rsid w:val="003B3930"/>
    <w:rsid w:val="003E53C9"/>
    <w:rsid w:val="0040378B"/>
    <w:rsid w:val="00411B91"/>
    <w:rsid w:val="0041318B"/>
    <w:rsid w:val="00416D14"/>
    <w:rsid w:val="00416D96"/>
    <w:rsid w:val="00420F2E"/>
    <w:rsid w:val="00422D75"/>
    <w:rsid w:val="004314E0"/>
    <w:rsid w:val="00450DC3"/>
    <w:rsid w:val="00452810"/>
    <w:rsid w:val="004554B6"/>
    <w:rsid w:val="00460A2B"/>
    <w:rsid w:val="00462ADA"/>
    <w:rsid w:val="00471669"/>
    <w:rsid w:val="00480EB5"/>
    <w:rsid w:val="0048616C"/>
    <w:rsid w:val="004A365C"/>
    <w:rsid w:val="004A3FCC"/>
    <w:rsid w:val="004A603D"/>
    <w:rsid w:val="004B0B42"/>
    <w:rsid w:val="004C1F7B"/>
    <w:rsid w:val="004C4F42"/>
    <w:rsid w:val="004D0B9B"/>
    <w:rsid w:val="004F3CC7"/>
    <w:rsid w:val="004F6BCF"/>
    <w:rsid w:val="00511EC9"/>
    <w:rsid w:val="00512F8D"/>
    <w:rsid w:val="00514749"/>
    <w:rsid w:val="005302C7"/>
    <w:rsid w:val="0054056F"/>
    <w:rsid w:val="00545BA0"/>
    <w:rsid w:val="0055122B"/>
    <w:rsid w:val="005574EA"/>
    <w:rsid w:val="0056064C"/>
    <w:rsid w:val="0056571E"/>
    <w:rsid w:val="00566204"/>
    <w:rsid w:val="00584102"/>
    <w:rsid w:val="00585C99"/>
    <w:rsid w:val="005929D8"/>
    <w:rsid w:val="005A0F3E"/>
    <w:rsid w:val="005A363E"/>
    <w:rsid w:val="005A4C7E"/>
    <w:rsid w:val="005B1132"/>
    <w:rsid w:val="005C5F48"/>
    <w:rsid w:val="005D2603"/>
    <w:rsid w:val="005D269D"/>
    <w:rsid w:val="005D3FB2"/>
    <w:rsid w:val="005F18E4"/>
    <w:rsid w:val="005F23B5"/>
    <w:rsid w:val="005F281B"/>
    <w:rsid w:val="00616F67"/>
    <w:rsid w:val="00617988"/>
    <w:rsid w:val="00642C69"/>
    <w:rsid w:val="0064349D"/>
    <w:rsid w:val="006472AB"/>
    <w:rsid w:val="0067625F"/>
    <w:rsid w:val="00684A0E"/>
    <w:rsid w:val="00696884"/>
    <w:rsid w:val="006A602E"/>
    <w:rsid w:val="006C7F3D"/>
    <w:rsid w:val="006D0136"/>
    <w:rsid w:val="006D7B81"/>
    <w:rsid w:val="006D7DD0"/>
    <w:rsid w:val="00710533"/>
    <w:rsid w:val="00710B5A"/>
    <w:rsid w:val="0071737F"/>
    <w:rsid w:val="0072550A"/>
    <w:rsid w:val="0073645E"/>
    <w:rsid w:val="00742922"/>
    <w:rsid w:val="00744A39"/>
    <w:rsid w:val="007475CE"/>
    <w:rsid w:val="0076295D"/>
    <w:rsid w:val="0077411D"/>
    <w:rsid w:val="00775B92"/>
    <w:rsid w:val="00780293"/>
    <w:rsid w:val="00785A6E"/>
    <w:rsid w:val="00793DE3"/>
    <w:rsid w:val="00794348"/>
    <w:rsid w:val="007A66FE"/>
    <w:rsid w:val="007B5ABA"/>
    <w:rsid w:val="007E5A5F"/>
    <w:rsid w:val="007E7E4F"/>
    <w:rsid w:val="0081756D"/>
    <w:rsid w:val="00827220"/>
    <w:rsid w:val="00827439"/>
    <w:rsid w:val="008303AD"/>
    <w:rsid w:val="00832CA3"/>
    <w:rsid w:val="00833B11"/>
    <w:rsid w:val="00833CD8"/>
    <w:rsid w:val="00835D56"/>
    <w:rsid w:val="00851BB5"/>
    <w:rsid w:val="0086164C"/>
    <w:rsid w:val="008738ED"/>
    <w:rsid w:val="008825DD"/>
    <w:rsid w:val="00896831"/>
    <w:rsid w:val="008A1C83"/>
    <w:rsid w:val="008B5DB8"/>
    <w:rsid w:val="008C7EA8"/>
    <w:rsid w:val="008D0B5B"/>
    <w:rsid w:val="008E47ED"/>
    <w:rsid w:val="008F33A2"/>
    <w:rsid w:val="008F369B"/>
    <w:rsid w:val="008F4285"/>
    <w:rsid w:val="0090049F"/>
    <w:rsid w:val="00906478"/>
    <w:rsid w:val="0093018B"/>
    <w:rsid w:val="009546DF"/>
    <w:rsid w:val="00957C94"/>
    <w:rsid w:val="00957DE9"/>
    <w:rsid w:val="00962F7C"/>
    <w:rsid w:val="00983575"/>
    <w:rsid w:val="00986529"/>
    <w:rsid w:val="0098665F"/>
    <w:rsid w:val="009A2DBB"/>
    <w:rsid w:val="009A2E74"/>
    <w:rsid w:val="009A3E7E"/>
    <w:rsid w:val="009A4235"/>
    <w:rsid w:val="009B4466"/>
    <w:rsid w:val="009B6A4B"/>
    <w:rsid w:val="009E4615"/>
    <w:rsid w:val="009E702A"/>
    <w:rsid w:val="009F3DA6"/>
    <w:rsid w:val="00A01DE8"/>
    <w:rsid w:val="00A11799"/>
    <w:rsid w:val="00A14691"/>
    <w:rsid w:val="00A33082"/>
    <w:rsid w:val="00A34B72"/>
    <w:rsid w:val="00A37A66"/>
    <w:rsid w:val="00A42169"/>
    <w:rsid w:val="00A43120"/>
    <w:rsid w:val="00A44B94"/>
    <w:rsid w:val="00A47A77"/>
    <w:rsid w:val="00A556AC"/>
    <w:rsid w:val="00A63746"/>
    <w:rsid w:val="00A63754"/>
    <w:rsid w:val="00A72135"/>
    <w:rsid w:val="00A75F67"/>
    <w:rsid w:val="00A91B44"/>
    <w:rsid w:val="00AA619F"/>
    <w:rsid w:val="00AB54D3"/>
    <w:rsid w:val="00AC1B53"/>
    <w:rsid w:val="00AC56EA"/>
    <w:rsid w:val="00AD0726"/>
    <w:rsid w:val="00AD41BB"/>
    <w:rsid w:val="00AF2D4F"/>
    <w:rsid w:val="00AF7CA4"/>
    <w:rsid w:val="00B05F78"/>
    <w:rsid w:val="00B06A51"/>
    <w:rsid w:val="00B22D35"/>
    <w:rsid w:val="00B43841"/>
    <w:rsid w:val="00B47148"/>
    <w:rsid w:val="00B70C14"/>
    <w:rsid w:val="00B7688B"/>
    <w:rsid w:val="00BA601E"/>
    <w:rsid w:val="00BB00AD"/>
    <w:rsid w:val="00BC493A"/>
    <w:rsid w:val="00BE38E8"/>
    <w:rsid w:val="00BE6131"/>
    <w:rsid w:val="00BE6641"/>
    <w:rsid w:val="00BF14BC"/>
    <w:rsid w:val="00BF1771"/>
    <w:rsid w:val="00BF7AFB"/>
    <w:rsid w:val="00BF7E6D"/>
    <w:rsid w:val="00C0254F"/>
    <w:rsid w:val="00C05450"/>
    <w:rsid w:val="00C0590E"/>
    <w:rsid w:val="00C06FA4"/>
    <w:rsid w:val="00C15FC4"/>
    <w:rsid w:val="00C219CF"/>
    <w:rsid w:val="00C233FA"/>
    <w:rsid w:val="00C24BF2"/>
    <w:rsid w:val="00C25CD1"/>
    <w:rsid w:val="00C32BB1"/>
    <w:rsid w:val="00C3359F"/>
    <w:rsid w:val="00C429F6"/>
    <w:rsid w:val="00C44428"/>
    <w:rsid w:val="00CA2247"/>
    <w:rsid w:val="00CC3096"/>
    <w:rsid w:val="00CC73DB"/>
    <w:rsid w:val="00CD5563"/>
    <w:rsid w:val="00CD63FB"/>
    <w:rsid w:val="00CF45C5"/>
    <w:rsid w:val="00CF53C4"/>
    <w:rsid w:val="00D04F62"/>
    <w:rsid w:val="00D1146B"/>
    <w:rsid w:val="00D347BF"/>
    <w:rsid w:val="00D37242"/>
    <w:rsid w:val="00D435C3"/>
    <w:rsid w:val="00D50EDB"/>
    <w:rsid w:val="00D57EF0"/>
    <w:rsid w:val="00D67129"/>
    <w:rsid w:val="00D7064A"/>
    <w:rsid w:val="00D73CD2"/>
    <w:rsid w:val="00D83D20"/>
    <w:rsid w:val="00D87EB2"/>
    <w:rsid w:val="00D92B9C"/>
    <w:rsid w:val="00D9384C"/>
    <w:rsid w:val="00DB0B6E"/>
    <w:rsid w:val="00DB6537"/>
    <w:rsid w:val="00DB711D"/>
    <w:rsid w:val="00DC43EB"/>
    <w:rsid w:val="00DD3866"/>
    <w:rsid w:val="00DD5AB9"/>
    <w:rsid w:val="00DD6AD3"/>
    <w:rsid w:val="00DD774A"/>
    <w:rsid w:val="00DE29B9"/>
    <w:rsid w:val="00E17C01"/>
    <w:rsid w:val="00E3042C"/>
    <w:rsid w:val="00E30C75"/>
    <w:rsid w:val="00E314A1"/>
    <w:rsid w:val="00E31BF9"/>
    <w:rsid w:val="00E337B9"/>
    <w:rsid w:val="00E3647A"/>
    <w:rsid w:val="00E36A5C"/>
    <w:rsid w:val="00E4266F"/>
    <w:rsid w:val="00E450DF"/>
    <w:rsid w:val="00E467A8"/>
    <w:rsid w:val="00E5239B"/>
    <w:rsid w:val="00E53798"/>
    <w:rsid w:val="00E7580D"/>
    <w:rsid w:val="00E90506"/>
    <w:rsid w:val="00E93685"/>
    <w:rsid w:val="00EA3AFB"/>
    <w:rsid w:val="00EB237D"/>
    <w:rsid w:val="00EB4877"/>
    <w:rsid w:val="00EC0961"/>
    <w:rsid w:val="00EC4A77"/>
    <w:rsid w:val="00EC7CFF"/>
    <w:rsid w:val="00ED040E"/>
    <w:rsid w:val="00ED0D3E"/>
    <w:rsid w:val="00EE3817"/>
    <w:rsid w:val="00EF0740"/>
    <w:rsid w:val="00F018EC"/>
    <w:rsid w:val="00F122D8"/>
    <w:rsid w:val="00F21B39"/>
    <w:rsid w:val="00F249CD"/>
    <w:rsid w:val="00F26C99"/>
    <w:rsid w:val="00F42CE6"/>
    <w:rsid w:val="00F470EA"/>
    <w:rsid w:val="00F6172E"/>
    <w:rsid w:val="00F71A8F"/>
    <w:rsid w:val="00F721AD"/>
    <w:rsid w:val="00F76A48"/>
    <w:rsid w:val="00F944E5"/>
    <w:rsid w:val="00FC01FD"/>
    <w:rsid w:val="00FC24A6"/>
    <w:rsid w:val="00FC4785"/>
    <w:rsid w:val="00FE2460"/>
    <w:rsid w:val="00FF216A"/>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12</Pages>
  <Words>2141</Words>
  <Characters>12207</Characters>
  <Application>Microsoft Office Word</Application>
  <DocSecurity>0</DocSecurity>
  <Lines>101</Lines>
  <Paragraphs>28</Paragraphs>
  <ScaleCrop>false</ScaleCrop>
  <Company/>
  <LinksUpToDate>false</LinksUpToDate>
  <CharactersWithSpaces>14320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28</cp:revision>
  <cp:lastPrinted>2023-11-30T07:55:00Z</cp:lastPrinted>
  <dcterms:created xsi:type="dcterms:W3CDTF">2025-11-05T04:41:00Z</dcterms:created>
  <dcterms:modified xsi:type="dcterms:W3CDTF">2026-07-22T08:38:00Z</dcterms:modified>
</cp:coreProperties>
</file>