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C8C84" w14:textId="6E963546" w:rsidR="00114D71" w:rsidRPr="001B7157" w:rsidRDefault="00033E21">
      <w:pPr>
        <w:rPr>
          <w:rFonts w:asciiTheme="majorHAnsi" w:hAnsiTheme="majorHAnsi" w:cstheme="majorHAnsi"/>
          <w:b/>
          <w:bCs/>
          <w:sz w:val="24"/>
          <w:szCs w:val="24"/>
          <w:lang w:val="fr-FR"/>
        </w:rPr>
      </w:pPr>
      <w:r w:rsidRPr="001B7157">
        <w:rPr>
          <w:rFonts w:asciiTheme="majorHAnsi" w:hAnsiTheme="majorHAnsi" w:cstheme="majorHAnsi"/>
          <w:b/>
          <w:bCs/>
          <w:sz w:val="24"/>
          <w:szCs w:val="24"/>
          <w:lang w:val="fr-FR"/>
        </w:rPr>
        <w:t xml:space="preserve">Numéro 1. </w:t>
      </w:r>
    </w:p>
    <w:p w14:paraId="1386C0E2" w14:textId="7B003C3E" w:rsidR="00F834B4" w:rsidRPr="001B7157" w:rsidRDefault="00F834B4">
      <w:pPr>
        <w:rPr>
          <w:rFonts w:asciiTheme="majorHAnsi" w:hAnsiTheme="majorHAnsi" w:cstheme="majorHAnsi"/>
          <w:b/>
          <w:bCs/>
          <w:sz w:val="24"/>
          <w:szCs w:val="24"/>
          <w:lang w:val="fr-FR"/>
        </w:rPr>
      </w:pPr>
      <w:r w:rsidRPr="001B7157">
        <w:rPr>
          <w:rFonts w:asciiTheme="majorHAnsi" w:hAnsiTheme="majorHAnsi" w:cstheme="majorHAnsi"/>
          <w:i/>
          <w:iCs/>
          <w:sz w:val="24"/>
          <w:szCs w:val="24"/>
          <w:lang w:val="fr-CA"/>
        </w:rPr>
        <w:t>MainWindow</w:t>
      </w:r>
      <w:r w:rsidRPr="001B7157">
        <w:rPr>
          <w:rFonts w:asciiTheme="majorHAnsi" w:hAnsiTheme="majorHAnsi" w:cstheme="majorHAnsi"/>
          <w:i/>
          <w:iCs/>
          <w:lang w:val="fr-CA"/>
        </w:rPr>
        <w:t>:</w:t>
      </w:r>
      <w:r w:rsidRPr="001B7157">
        <w:rPr>
          <w:rFonts w:asciiTheme="majorHAnsi" w:hAnsiTheme="majorHAnsi" w:cstheme="majorHAnsi"/>
          <w:b/>
          <w:bCs/>
          <w:i/>
          <w:iCs/>
          <w:lang w:val="fr-CA"/>
        </w:rPr>
        <w:t xml:space="preserve"> </w:t>
      </w:r>
    </w:p>
    <w:p w14:paraId="777CF7AE" w14:textId="3B7237F6" w:rsidR="00F834B4" w:rsidRPr="001B7157" w:rsidRDefault="002D6AA3" w:rsidP="00F834B4">
      <w:pPr>
        <w:rPr>
          <w:rFonts w:asciiTheme="majorHAnsi" w:hAnsiTheme="majorHAnsi" w:cstheme="majorHAnsi"/>
          <w:lang w:val="fr-FR"/>
        </w:rPr>
      </w:pPr>
      <w:r w:rsidRPr="001B7157">
        <w:rPr>
          <w:rFonts w:asciiTheme="majorHAnsi" w:hAnsiTheme="majorHAnsi" w:cstheme="majorHAnsi"/>
          <w:lang w:val="fr-FR"/>
        </w:rPr>
        <w:t>Tout d’abord</w:t>
      </w:r>
      <w:r w:rsidR="00033E21" w:rsidRPr="001B7157">
        <w:rPr>
          <w:rFonts w:asciiTheme="majorHAnsi" w:hAnsiTheme="majorHAnsi" w:cstheme="majorHAnsi"/>
          <w:lang w:val="fr-CA"/>
        </w:rPr>
        <w:t xml:space="preserve">, il nous est possible de </w:t>
      </w:r>
      <w:r w:rsidR="00092503" w:rsidRPr="001B7157">
        <w:rPr>
          <w:rFonts w:asciiTheme="majorHAnsi" w:hAnsiTheme="majorHAnsi" w:cstheme="majorHAnsi"/>
          <w:lang w:val="fr-FR"/>
        </w:rPr>
        <w:t>remarque</w:t>
      </w:r>
      <w:r w:rsidR="00033E21" w:rsidRPr="001B7157">
        <w:rPr>
          <w:rFonts w:asciiTheme="majorHAnsi" w:hAnsiTheme="majorHAnsi" w:cstheme="majorHAnsi"/>
          <w:lang w:val="fr-FR"/>
        </w:rPr>
        <w:t>r</w:t>
      </w:r>
      <w:r w:rsidR="00092503" w:rsidRPr="001B7157">
        <w:rPr>
          <w:rFonts w:asciiTheme="majorHAnsi" w:hAnsiTheme="majorHAnsi" w:cstheme="majorHAnsi"/>
          <w:lang w:val="fr-FR"/>
        </w:rPr>
        <w:t xml:space="preserve"> qu’en fait, les devises à utiliser pour la méthode ne sont pas celles </w:t>
      </w:r>
      <w:r w:rsidR="00F834B4" w:rsidRPr="001B7157">
        <w:rPr>
          <w:rFonts w:asciiTheme="majorHAnsi" w:hAnsiTheme="majorHAnsi" w:cstheme="majorHAnsi"/>
          <w:lang w:val="fr-FR"/>
        </w:rPr>
        <w:t>mentionnées</w:t>
      </w:r>
      <w:r w:rsidR="00092503" w:rsidRPr="001B7157">
        <w:rPr>
          <w:rFonts w:asciiTheme="majorHAnsi" w:hAnsiTheme="majorHAnsi" w:cstheme="majorHAnsi"/>
          <w:lang w:val="fr-FR"/>
        </w:rPr>
        <w:t xml:space="preserve"> dans</w:t>
      </w:r>
      <w:r w:rsidR="00114D71" w:rsidRPr="001B7157">
        <w:rPr>
          <w:rFonts w:asciiTheme="majorHAnsi" w:hAnsiTheme="majorHAnsi" w:cstheme="majorHAnsi"/>
          <w:lang w:val="fr-FR"/>
        </w:rPr>
        <w:t xml:space="preserve"> </w:t>
      </w:r>
      <w:r w:rsidR="00092503" w:rsidRPr="001B7157">
        <w:rPr>
          <w:rFonts w:asciiTheme="majorHAnsi" w:hAnsiTheme="majorHAnsi" w:cstheme="majorHAnsi"/>
          <w:lang w:val="fr-FR"/>
        </w:rPr>
        <w:t xml:space="preserve">l’énoncé, mais bien leurs noms complets. Donc, avec les noms de devises abrégées, on ne trouvera jamais les devises dans le ArrayList, et </w:t>
      </w:r>
      <w:r w:rsidR="00033E21" w:rsidRPr="001B7157">
        <w:rPr>
          <w:rFonts w:asciiTheme="majorHAnsi" w:hAnsiTheme="majorHAnsi" w:cstheme="majorHAnsi"/>
          <w:lang w:val="fr-FR"/>
        </w:rPr>
        <w:t>ce dernier retournera toujours une valeur</w:t>
      </w:r>
      <w:r w:rsidR="00092503" w:rsidRPr="001B7157">
        <w:rPr>
          <w:rFonts w:asciiTheme="majorHAnsi" w:hAnsiTheme="majorHAnsi" w:cstheme="majorHAnsi"/>
          <w:lang w:val="fr-FR"/>
        </w:rPr>
        <w:t xml:space="preserve"> de 0.0.</w:t>
      </w:r>
      <w:r w:rsidR="00F834B4" w:rsidRPr="001B7157">
        <w:rPr>
          <w:rFonts w:asciiTheme="majorHAnsi" w:hAnsiTheme="majorHAnsi" w:cstheme="majorHAnsi"/>
          <w:lang w:val="fr-FR"/>
        </w:rPr>
        <w:t xml:space="preserve"> En ce qui concerne</w:t>
      </w:r>
      <w:r w:rsidR="00092503" w:rsidRPr="001B7157">
        <w:rPr>
          <w:rFonts w:asciiTheme="majorHAnsi" w:hAnsiTheme="majorHAnsi" w:cstheme="majorHAnsi"/>
          <w:lang w:val="fr-FR"/>
        </w:rPr>
        <w:t xml:space="preserve"> les montant</w:t>
      </w:r>
      <w:r w:rsidRPr="001B7157">
        <w:rPr>
          <w:rFonts w:asciiTheme="majorHAnsi" w:hAnsiTheme="majorHAnsi" w:cstheme="majorHAnsi"/>
          <w:lang w:val="fr-FR"/>
        </w:rPr>
        <w:t>s</w:t>
      </w:r>
      <w:r w:rsidR="00092503" w:rsidRPr="001B7157">
        <w:rPr>
          <w:rFonts w:asciiTheme="majorHAnsi" w:hAnsiTheme="majorHAnsi" w:cstheme="majorHAnsi"/>
          <w:lang w:val="fr-FR"/>
        </w:rPr>
        <w:t xml:space="preserve"> négatif</w:t>
      </w:r>
      <w:r w:rsidR="00317F12" w:rsidRPr="001B7157">
        <w:rPr>
          <w:rFonts w:asciiTheme="majorHAnsi" w:hAnsiTheme="majorHAnsi" w:cstheme="majorHAnsi"/>
          <w:lang w:val="fr-FR"/>
        </w:rPr>
        <w:t>s</w:t>
      </w:r>
      <w:r w:rsidRPr="001B7157">
        <w:rPr>
          <w:rFonts w:asciiTheme="majorHAnsi" w:hAnsiTheme="majorHAnsi" w:cstheme="majorHAnsi"/>
          <w:lang w:val="fr-FR"/>
        </w:rPr>
        <w:t>,</w:t>
      </w:r>
      <w:r w:rsidR="00F834B4" w:rsidRPr="001B7157">
        <w:rPr>
          <w:rFonts w:asciiTheme="majorHAnsi" w:hAnsiTheme="majorHAnsi" w:cstheme="majorHAnsi"/>
          <w:lang w:val="fr-FR"/>
        </w:rPr>
        <w:t xml:space="preserve"> cela est similaire</w:t>
      </w:r>
      <w:r w:rsidR="00317F12" w:rsidRPr="001B7157">
        <w:rPr>
          <w:rFonts w:asciiTheme="majorHAnsi" w:hAnsiTheme="majorHAnsi" w:cstheme="majorHAnsi"/>
          <w:lang w:val="fr-FR"/>
        </w:rPr>
        <w:t>, le test ne sera pas concluant</w:t>
      </w:r>
      <w:r w:rsidRPr="001B7157">
        <w:rPr>
          <w:rFonts w:asciiTheme="majorHAnsi" w:hAnsiTheme="majorHAnsi" w:cstheme="majorHAnsi"/>
          <w:lang w:val="fr-FR"/>
        </w:rPr>
        <w:t>,</w:t>
      </w:r>
      <w:r w:rsidR="00317F12" w:rsidRPr="001B7157">
        <w:rPr>
          <w:rFonts w:asciiTheme="majorHAnsi" w:hAnsiTheme="majorHAnsi" w:cstheme="majorHAnsi"/>
          <w:lang w:val="fr-FR"/>
        </w:rPr>
        <w:t xml:space="preserve"> car à la base, nos </w:t>
      </w:r>
      <w:r w:rsidRPr="001B7157">
        <w:rPr>
          <w:rFonts w:asciiTheme="majorHAnsi" w:hAnsiTheme="majorHAnsi" w:cstheme="majorHAnsi"/>
          <w:lang w:val="fr-FR"/>
        </w:rPr>
        <w:t>« </w:t>
      </w:r>
      <w:r w:rsidR="00317F12" w:rsidRPr="001B7157">
        <w:rPr>
          <w:rFonts w:asciiTheme="majorHAnsi" w:hAnsiTheme="majorHAnsi" w:cstheme="majorHAnsi"/>
          <w:lang w:val="fr-FR"/>
        </w:rPr>
        <w:t>bonnes</w:t>
      </w:r>
      <w:r w:rsidRPr="001B7157">
        <w:rPr>
          <w:rFonts w:asciiTheme="majorHAnsi" w:hAnsiTheme="majorHAnsi" w:cstheme="majorHAnsi"/>
          <w:lang w:val="fr-FR"/>
        </w:rPr>
        <w:t xml:space="preserve"> » </w:t>
      </w:r>
      <w:r w:rsidR="00317F12" w:rsidRPr="001B7157">
        <w:rPr>
          <w:rFonts w:asciiTheme="majorHAnsi" w:hAnsiTheme="majorHAnsi" w:cstheme="majorHAnsi"/>
          <w:lang w:val="fr-FR"/>
        </w:rPr>
        <w:t>devises nous retourneront toujours 0.0</w:t>
      </w:r>
      <w:r w:rsidRPr="001B7157">
        <w:rPr>
          <w:rFonts w:asciiTheme="majorHAnsi" w:hAnsiTheme="majorHAnsi" w:cstheme="majorHAnsi"/>
          <w:lang w:val="fr-FR"/>
        </w:rPr>
        <w:t>,</w:t>
      </w:r>
      <w:r w:rsidR="00317F12" w:rsidRPr="001B7157">
        <w:rPr>
          <w:rFonts w:asciiTheme="majorHAnsi" w:hAnsiTheme="majorHAnsi" w:cstheme="majorHAnsi"/>
          <w:lang w:val="fr-FR"/>
        </w:rPr>
        <w:t xml:space="preserve"> car ce sont elles le problème et non pas le montant.</w:t>
      </w:r>
      <w:r w:rsidR="00F834B4" w:rsidRPr="001B7157">
        <w:rPr>
          <w:rFonts w:asciiTheme="majorHAnsi" w:hAnsiTheme="majorHAnsi" w:cstheme="majorHAnsi"/>
          <w:lang w:val="fr-FR"/>
        </w:rPr>
        <w:t xml:space="preserve"> Il serait donc pratique d’utilis</w:t>
      </w:r>
      <w:r w:rsidRPr="001B7157">
        <w:rPr>
          <w:rFonts w:asciiTheme="majorHAnsi" w:hAnsiTheme="majorHAnsi" w:cstheme="majorHAnsi"/>
          <w:lang w:val="fr-FR"/>
        </w:rPr>
        <w:t>er</w:t>
      </w:r>
      <w:r w:rsidR="00F834B4" w:rsidRPr="001B7157">
        <w:rPr>
          <w:rFonts w:asciiTheme="majorHAnsi" w:hAnsiTheme="majorHAnsi" w:cstheme="majorHAnsi"/>
          <w:lang w:val="fr-FR"/>
        </w:rPr>
        <w:t xml:space="preserve"> une vérification afin d’indiquer qu’elle est le problème avec les devises afin que l’utilisateur ne refasse pas la même erreur. </w:t>
      </w:r>
    </w:p>
    <w:p w14:paraId="0C10DAFF" w14:textId="77CBC3AF" w:rsidR="00902EB6" w:rsidRDefault="00F834B4" w:rsidP="00F834B4">
      <w:pPr>
        <w:rPr>
          <w:lang w:val="fr-FR"/>
        </w:rPr>
      </w:pPr>
      <w:r w:rsidRPr="001B7157">
        <w:rPr>
          <w:rFonts w:asciiTheme="majorHAnsi" w:hAnsiTheme="majorHAnsi" w:cstheme="majorHAnsi"/>
          <w:lang w:val="fr-FR"/>
        </w:rPr>
        <w:t>D’un autre côté, même si nous avions des devises qui sont dans l’énoncé, lorsque l’on teste avec une variable mauvaise, selon nous (</w:t>
      </w:r>
      <w:r w:rsidR="002D6AA3" w:rsidRPr="001B7157">
        <w:rPr>
          <w:rFonts w:asciiTheme="majorHAnsi" w:hAnsiTheme="majorHAnsi" w:cstheme="majorHAnsi"/>
          <w:lang w:val="fr-FR"/>
        </w:rPr>
        <w:t>p. ex</w:t>
      </w:r>
      <w:r w:rsidRPr="001B7157">
        <w:rPr>
          <w:rFonts w:asciiTheme="majorHAnsi" w:hAnsiTheme="majorHAnsi" w:cstheme="majorHAnsi"/>
          <w:lang w:val="fr-FR"/>
        </w:rPr>
        <w:t>. valeur de -1) on se retrouve quand même avec un problème. Ce dernier étant que nous aurions une valeur de retour alors qu’on ne devrait pas, à aucun moment dans le code, il y a une vérification afin de s’assurer que les valeurs sont supérieures ou égales à 0.</w:t>
      </w:r>
      <w:r>
        <w:rPr>
          <w:lang w:val="fr-FR"/>
        </w:rPr>
        <w:br/>
      </w:r>
    </w:p>
    <w:p w14:paraId="3E79324D" w14:textId="2C7CECA3" w:rsidR="00F834B4" w:rsidRPr="001B7157" w:rsidRDefault="00F834B4" w:rsidP="00F834B4">
      <w:pPr>
        <w:rPr>
          <w:rFonts w:asciiTheme="majorHAnsi" w:hAnsiTheme="majorHAnsi" w:cstheme="majorHAnsi"/>
          <w:b/>
          <w:bCs/>
          <w:sz w:val="24"/>
          <w:szCs w:val="24"/>
          <w:lang w:val="fr-FR"/>
        </w:rPr>
      </w:pPr>
      <w:r w:rsidRPr="001B7157">
        <w:rPr>
          <w:rFonts w:asciiTheme="majorHAnsi" w:hAnsiTheme="majorHAnsi" w:cstheme="majorHAnsi"/>
          <w:i/>
          <w:iCs/>
          <w:sz w:val="24"/>
          <w:szCs w:val="24"/>
          <w:lang w:val="fr-CA"/>
        </w:rPr>
        <w:t>Currency</w:t>
      </w:r>
      <w:r w:rsidRPr="001B7157">
        <w:rPr>
          <w:rFonts w:asciiTheme="majorHAnsi" w:hAnsiTheme="majorHAnsi" w:cstheme="majorHAnsi"/>
          <w:i/>
          <w:iCs/>
          <w:lang w:val="fr-CA"/>
        </w:rPr>
        <w:t>:</w:t>
      </w:r>
      <w:r w:rsidRPr="001B7157">
        <w:rPr>
          <w:rFonts w:asciiTheme="majorHAnsi" w:hAnsiTheme="majorHAnsi" w:cstheme="majorHAnsi"/>
          <w:b/>
          <w:bCs/>
          <w:i/>
          <w:iCs/>
          <w:lang w:val="fr-CA"/>
        </w:rPr>
        <w:t xml:space="preserve"> </w:t>
      </w:r>
    </w:p>
    <w:p w14:paraId="05466F10" w14:textId="77777777" w:rsidR="00C002EA" w:rsidRPr="00C002EA" w:rsidRDefault="00C002EA">
      <w:pPr>
        <w:rPr>
          <w:rFonts w:asciiTheme="majorHAnsi" w:hAnsiTheme="majorHAnsi" w:cstheme="majorHAnsi"/>
          <w:lang w:val="fr-CA"/>
        </w:rPr>
      </w:pPr>
      <w:r w:rsidRPr="00C002EA">
        <w:rPr>
          <w:rFonts w:asciiTheme="majorHAnsi" w:hAnsiTheme="majorHAnsi" w:cstheme="majorHAnsi"/>
          <w:lang w:val="fr-CA"/>
        </w:rPr>
        <w:t>Pour Currency.convert, on a qu’une seule restriction, le montant négatif. Donc, on a :</w:t>
      </w:r>
    </w:p>
    <w:p w14:paraId="25428835" w14:textId="246A2EF6" w:rsidR="00C002EA" w:rsidRPr="00C002EA" w:rsidRDefault="00C002EA">
      <w:pPr>
        <w:rPr>
          <w:rFonts w:asciiTheme="majorHAnsi" w:hAnsiTheme="majorHAnsi" w:cstheme="majorHAnsi"/>
          <w:lang w:val="fr-CA"/>
        </w:rPr>
      </w:pPr>
      <w:r w:rsidRPr="00C002EA">
        <w:rPr>
          <w:rFonts w:asciiTheme="majorHAnsi" w:hAnsiTheme="majorHAnsi" w:cstheme="majorHAnsi"/>
          <w:lang w:val="fr-CA"/>
        </w:rPr>
        <w:t xml:space="preserve">Domaine double = [0, infini[ </w:t>
      </w:r>
      <w:r w:rsidRPr="00C002EA">
        <w:rPr>
          <w:rFonts w:asciiTheme="majorHAnsi" w:hAnsiTheme="majorHAnsi" w:cstheme="majorHAnsi"/>
          <w:lang w:val="fr-CA"/>
        </w:rPr>
        <w:br/>
        <w:t xml:space="preserve">1er classe : dans domaine </w:t>
      </w:r>
      <w:r w:rsidRPr="00C002EA">
        <w:rPr>
          <w:rFonts w:asciiTheme="majorHAnsi" w:hAnsiTheme="majorHAnsi" w:cstheme="majorHAnsi"/>
          <w:lang w:val="fr-CA"/>
        </w:rPr>
        <w:br/>
        <w:t xml:space="preserve">2eme classe : plus petit que domaine </w:t>
      </w:r>
      <w:r w:rsidRPr="00C002EA">
        <w:rPr>
          <w:rFonts w:asciiTheme="majorHAnsi" w:hAnsiTheme="majorHAnsi" w:cstheme="majorHAnsi"/>
          <w:lang w:val="fr-CA"/>
        </w:rPr>
        <w:br/>
        <w:t xml:space="preserve">jeu de test : [300, -300] </w:t>
      </w:r>
      <w:r w:rsidRPr="00C002EA">
        <w:rPr>
          <w:rFonts w:asciiTheme="majorHAnsi" w:hAnsiTheme="majorHAnsi" w:cstheme="majorHAnsi"/>
          <w:lang w:val="fr-CA"/>
        </w:rPr>
        <w:br/>
        <w:t xml:space="preserve">valeurs frontières : -1, 0 </w:t>
      </w:r>
    </w:p>
    <w:p w14:paraId="71D14B75" w14:textId="66D23378" w:rsidR="00C002EA" w:rsidRDefault="00C002EA" w:rsidP="00F834B4">
      <w:pPr>
        <w:rPr>
          <w:lang w:val="fr-FR"/>
        </w:rPr>
      </w:pPr>
      <w:r w:rsidRPr="00C002EA">
        <w:rPr>
          <w:rFonts w:asciiTheme="majorHAnsi" w:hAnsiTheme="majorHAnsi" w:cstheme="majorHAnsi"/>
          <w:lang w:val="fr-CA"/>
        </w:rPr>
        <w:t>On a les jeux de tests suivants : {0, 0} {-1,0} {0,-1}</w:t>
      </w:r>
    </w:p>
    <w:p w14:paraId="03E485A9" w14:textId="5F3B4987" w:rsidR="001B7157" w:rsidRPr="001B7157" w:rsidRDefault="00F834B4" w:rsidP="00F834B4">
      <w:pPr>
        <w:rPr>
          <w:rFonts w:asciiTheme="majorHAnsi" w:hAnsiTheme="majorHAnsi" w:cstheme="majorHAnsi"/>
          <w:b/>
          <w:bCs/>
          <w:lang w:val="fr-FR"/>
        </w:rPr>
      </w:pPr>
      <w:r w:rsidRPr="001B7157">
        <w:rPr>
          <w:rFonts w:asciiTheme="majorHAnsi" w:hAnsiTheme="majorHAnsi" w:cstheme="majorHAnsi"/>
          <w:b/>
          <w:bCs/>
          <w:lang w:val="fr-FR"/>
        </w:rPr>
        <w:t xml:space="preserve">Numéro 2. </w:t>
      </w:r>
    </w:p>
    <w:p w14:paraId="61434A33" w14:textId="77777777" w:rsidR="001B7157" w:rsidRDefault="001B7157" w:rsidP="001B7157">
      <w:pPr>
        <w:rPr>
          <w:rFonts w:asciiTheme="majorHAnsi" w:hAnsiTheme="majorHAnsi" w:cstheme="majorHAnsi"/>
          <w:lang w:val="fr-FR"/>
        </w:rPr>
      </w:pPr>
      <w:r>
        <w:rPr>
          <w:rFonts w:asciiTheme="majorHAnsi" w:hAnsiTheme="majorHAnsi" w:cstheme="majorHAnsi"/>
          <w:lang w:val="fr-FR"/>
        </w:rPr>
        <w:t>En ce qui concerne</w:t>
      </w:r>
      <w:r w:rsidRPr="001B7157">
        <w:rPr>
          <w:rFonts w:asciiTheme="majorHAnsi" w:hAnsiTheme="majorHAnsi" w:cstheme="majorHAnsi"/>
          <w:lang w:val="fr-FR"/>
        </w:rPr>
        <w:t xml:space="preserve"> la couverture des instructions, pour MainWindow, </w:t>
      </w:r>
      <w:r>
        <w:rPr>
          <w:rFonts w:asciiTheme="majorHAnsi" w:hAnsiTheme="majorHAnsi" w:cstheme="majorHAnsi"/>
          <w:lang w:val="fr-FR"/>
        </w:rPr>
        <w:t>nous avons</w:t>
      </w:r>
      <w:r w:rsidRPr="001B7157">
        <w:rPr>
          <w:rFonts w:asciiTheme="majorHAnsi" w:hAnsiTheme="majorHAnsi" w:cstheme="majorHAnsi"/>
          <w:lang w:val="fr-FR"/>
        </w:rPr>
        <w:t xml:space="preserve"> 2 instructions spécifiques à exécuter : le 1</w:t>
      </w:r>
      <w:r w:rsidRPr="001B7157">
        <w:rPr>
          <w:rFonts w:asciiTheme="majorHAnsi" w:hAnsiTheme="majorHAnsi" w:cstheme="majorHAnsi"/>
          <w:vertAlign w:val="superscript"/>
          <w:lang w:val="fr-FR"/>
        </w:rPr>
        <w:t>er</w:t>
      </w:r>
      <w:r w:rsidRPr="001B7157">
        <w:rPr>
          <w:rFonts w:asciiTheme="majorHAnsi" w:hAnsiTheme="majorHAnsi" w:cstheme="majorHAnsi"/>
          <w:lang w:val="fr-FR"/>
        </w:rPr>
        <w:t xml:space="preserve"> (</w:t>
      </w:r>
      <w:r w:rsidRPr="001B7157">
        <w:rPr>
          <w:rFonts w:asciiTheme="majorHAnsi" w:hAnsiTheme="majorHAnsi" w:cstheme="majorHAnsi"/>
          <w:lang w:val="fr-CA"/>
        </w:rPr>
        <w:t>if (currencies.get(i).getName() == currency2)</w:t>
      </w:r>
      <w:r w:rsidRPr="001B7157">
        <w:rPr>
          <w:rFonts w:asciiTheme="majorHAnsi" w:hAnsiTheme="majorHAnsi" w:cstheme="majorHAnsi"/>
          <w:lang w:val="fr-FR"/>
        </w:rPr>
        <w:t>)et le 3</w:t>
      </w:r>
      <w:r w:rsidRPr="001B7157">
        <w:rPr>
          <w:rFonts w:asciiTheme="majorHAnsi" w:hAnsiTheme="majorHAnsi" w:cstheme="majorHAnsi"/>
          <w:vertAlign w:val="superscript"/>
          <w:lang w:val="fr-FR"/>
        </w:rPr>
        <w:t>eme</w:t>
      </w:r>
      <w:r w:rsidRPr="001B7157">
        <w:rPr>
          <w:rFonts w:asciiTheme="majorHAnsi" w:hAnsiTheme="majorHAnsi" w:cstheme="majorHAnsi"/>
          <w:lang w:val="fr-FR"/>
        </w:rPr>
        <w:t>(</w:t>
      </w:r>
      <w:r w:rsidRPr="001B7157">
        <w:rPr>
          <w:rFonts w:asciiTheme="majorHAnsi" w:hAnsiTheme="majorHAnsi" w:cstheme="majorHAnsi"/>
          <w:lang w:val="fr-CA"/>
        </w:rPr>
        <w:t>currencies.get(i).getName() == currency1</w:t>
      </w:r>
      <w:r w:rsidRPr="001B7157">
        <w:rPr>
          <w:rFonts w:asciiTheme="majorHAnsi" w:hAnsiTheme="majorHAnsi" w:cstheme="majorHAnsi"/>
          <w:lang w:val="fr-FR"/>
        </w:rPr>
        <w:t>) if.  Le 2</w:t>
      </w:r>
      <w:r w:rsidRPr="001B7157">
        <w:rPr>
          <w:rFonts w:asciiTheme="majorHAnsi" w:hAnsiTheme="majorHAnsi" w:cstheme="majorHAnsi"/>
          <w:vertAlign w:val="superscript"/>
          <w:lang w:val="fr-FR"/>
        </w:rPr>
        <w:t>eme</w:t>
      </w:r>
      <w:r w:rsidRPr="001B7157">
        <w:rPr>
          <w:rFonts w:asciiTheme="majorHAnsi" w:hAnsiTheme="majorHAnsi" w:cstheme="majorHAnsi"/>
          <w:lang w:val="fr-FR"/>
        </w:rPr>
        <w:t xml:space="preserve"> (</w:t>
      </w:r>
      <w:r w:rsidRPr="001B7157">
        <w:rPr>
          <w:rFonts w:asciiTheme="majorHAnsi" w:hAnsiTheme="majorHAnsi" w:cstheme="majorHAnsi"/>
          <w:lang w:val="fr-CA"/>
        </w:rPr>
        <w:t>if (shortNameCurrency2 != null)</w:t>
      </w:r>
      <w:r w:rsidRPr="001B7157">
        <w:rPr>
          <w:rFonts w:asciiTheme="majorHAnsi" w:hAnsiTheme="majorHAnsi" w:cstheme="majorHAnsi"/>
          <w:lang w:val="fr-FR"/>
        </w:rPr>
        <w:t xml:space="preserve">) n’a pas d’importance </w:t>
      </w:r>
      <w:r>
        <w:rPr>
          <w:rFonts w:asciiTheme="majorHAnsi" w:hAnsiTheme="majorHAnsi" w:cstheme="majorHAnsi"/>
          <w:lang w:val="fr-FR"/>
        </w:rPr>
        <w:t>puisque ce dernier est inclut dans le premier. En d’autres mots,</w:t>
      </w:r>
      <w:r w:rsidRPr="001B7157">
        <w:rPr>
          <w:rFonts w:asciiTheme="majorHAnsi" w:hAnsiTheme="majorHAnsi" w:cstheme="majorHAnsi"/>
          <w:lang w:val="fr-FR"/>
        </w:rPr>
        <w:t xml:space="preserve"> si on va dans le 1</w:t>
      </w:r>
      <w:r w:rsidRPr="001B7157">
        <w:rPr>
          <w:rFonts w:asciiTheme="majorHAnsi" w:hAnsiTheme="majorHAnsi" w:cstheme="majorHAnsi"/>
          <w:vertAlign w:val="superscript"/>
          <w:lang w:val="fr-FR"/>
        </w:rPr>
        <w:t>er</w:t>
      </w:r>
      <w:r w:rsidRPr="001B7157">
        <w:rPr>
          <w:rFonts w:asciiTheme="majorHAnsi" w:hAnsiTheme="majorHAnsi" w:cstheme="majorHAnsi"/>
          <w:lang w:val="fr-FR"/>
        </w:rPr>
        <w:t>, on ira toujours dans le 2</w:t>
      </w:r>
      <w:r w:rsidRPr="001B7157">
        <w:rPr>
          <w:rFonts w:asciiTheme="majorHAnsi" w:hAnsiTheme="majorHAnsi" w:cstheme="majorHAnsi"/>
          <w:vertAlign w:val="superscript"/>
          <w:lang w:val="fr-FR"/>
        </w:rPr>
        <w:t>eme</w:t>
      </w:r>
      <w:r w:rsidRPr="001B7157">
        <w:rPr>
          <w:rFonts w:asciiTheme="majorHAnsi" w:hAnsiTheme="majorHAnsi" w:cstheme="majorHAnsi"/>
          <w:lang w:val="fr-FR"/>
        </w:rPr>
        <w:t xml:space="preserve">.  </w:t>
      </w:r>
      <w:r>
        <w:rPr>
          <w:rFonts w:asciiTheme="majorHAnsi" w:hAnsiTheme="majorHAnsi" w:cstheme="majorHAnsi"/>
          <w:lang w:val="fr-FR"/>
        </w:rPr>
        <w:t>Avec ses observations</w:t>
      </w:r>
      <w:r w:rsidRPr="001B7157">
        <w:rPr>
          <w:rFonts w:asciiTheme="majorHAnsi" w:hAnsiTheme="majorHAnsi" w:cstheme="majorHAnsi"/>
          <w:lang w:val="fr-FR"/>
        </w:rPr>
        <w:t>,</w:t>
      </w:r>
      <w:r>
        <w:rPr>
          <w:rFonts w:asciiTheme="majorHAnsi" w:hAnsiTheme="majorHAnsi" w:cstheme="majorHAnsi"/>
          <w:lang w:val="fr-FR"/>
        </w:rPr>
        <w:t xml:space="preserve"> on peut conclure qu’</w:t>
      </w:r>
      <w:r w:rsidRPr="001B7157">
        <w:rPr>
          <w:rFonts w:asciiTheme="majorHAnsi" w:hAnsiTheme="majorHAnsi" w:cstheme="majorHAnsi"/>
          <w:lang w:val="fr-FR"/>
        </w:rPr>
        <w:t xml:space="preserve">on a besoin que d’un </w:t>
      </w:r>
      <w:r>
        <w:rPr>
          <w:rFonts w:asciiTheme="majorHAnsi" w:hAnsiTheme="majorHAnsi" w:cstheme="majorHAnsi"/>
          <w:lang w:val="fr-FR"/>
        </w:rPr>
        <w:t xml:space="preserve">seul </w:t>
      </w:r>
      <w:r w:rsidRPr="001B7157">
        <w:rPr>
          <w:rFonts w:asciiTheme="majorHAnsi" w:hAnsiTheme="majorHAnsi" w:cstheme="majorHAnsi"/>
          <w:lang w:val="fr-FR"/>
        </w:rPr>
        <w:t>jeu de test qui contient une seule classe, c’est-à-dire la classe avec le domaine suivant :</w:t>
      </w:r>
    </w:p>
    <w:p w14:paraId="26387D30" w14:textId="62F80E23" w:rsidR="001B7157" w:rsidRPr="001B7157" w:rsidRDefault="001B7157" w:rsidP="001B7157">
      <w:pPr>
        <w:jc w:val="center"/>
        <w:rPr>
          <w:rFonts w:asciiTheme="majorHAnsi" w:hAnsiTheme="majorHAnsi" w:cstheme="majorHAnsi"/>
          <w:lang w:val="fr-FR"/>
        </w:rPr>
      </w:pPr>
      <w:r w:rsidRPr="001B7157">
        <w:rPr>
          <w:rFonts w:asciiTheme="majorHAnsi" w:hAnsiTheme="majorHAnsi" w:cstheme="majorHAnsi"/>
          <w:lang w:val="fr-FR"/>
        </w:rPr>
        <w:t>D1={(devise1,devise2, ArrayList&lt;Currency&gt;devises , montant) | devises.contains(devise1), devises.contains(devise2)}</w:t>
      </w:r>
    </w:p>
    <w:p w14:paraId="16D39B29" w14:textId="42704229" w:rsidR="007A6D7E" w:rsidRDefault="001B7157" w:rsidP="001B7157">
      <w:pPr>
        <w:rPr>
          <w:rFonts w:asciiTheme="majorHAnsi" w:hAnsiTheme="majorHAnsi" w:cstheme="majorHAnsi"/>
          <w:lang w:val="fr-FR"/>
        </w:rPr>
      </w:pPr>
      <w:r w:rsidRPr="001B7157">
        <w:rPr>
          <w:rFonts w:asciiTheme="majorHAnsi" w:hAnsiTheme="majorHAnsi" w:cstheme="majorHAnsi"/>
          <w:lang w:val="fr-FR"/>
        </w:rPr>
        <w:t xml:space="preserve">Donc, </w:t>
      </w:r>
      <w:r>
        <w:rPr>
          <w:rFonts w:asciiTheme="majorHAnsi" w:hAnsiTheme="majorHAnsi" w:cstheme="majorHAnsi"/>
          <w:lang w:val="fr-FR"/>
        </w:rPr>
        <w:t>en analysant le domaine, on arrive à la conclusion qu’</w:t>
      </w:r>
      <w:r w:rsidRPr="001B7157">
        <w:rPr>
          <w:rFonts w:asciiTheme="majorHAnsi" w:hAnsiTheme="majorHAnsi" w:cstheme="majorHAnsi"/>
          <w:lang w:val="fr-FR"/>
        </w:rPr>
        <w:t>un jeu de test valide serait : {(</w:t>
      </w:r>
      <w:r w:rsidRPr="001B7157">
        <w:rPr>
          <w:rFonts w:asciiTheme="majorHAnsi" w:hAnsiTheme="majorHAnsi" w:cstheme="majorHAnsi"/>
          <w:shd w:val="clear" w:color="auto" w:fill="E8F2FE"/>
          <w:lang w:val="fr-FR"/>
        </w:rPr>
        <w:t>"Japanese Yen", "Chinese Yuan Renminbi", Currency.init(), 100.0</w:t>
      </w:r>
      <w:r w:rsidRPr="001B7157">
        <w:rPr>
          <w:rFonts w:asciiTheme="majorHAnsi" w:hAnsiTheme="majorHAnsi" w:cstheme="majorHAnsi"/>
          <w:lang w:val="fr-FR"/>
        </w:rPr>
        <w:t>)</w:t>
      </w:r>
    </w:p>
    <w:p w14:paraId="0AB6553C" w14:textId="6CDB4CC1" w:rsidR="007A6D7E" w:rsidRPr="001B7157" w:rsidRDefault="007A6D7E" w:rsidP="001B7157">
      <w:pPr>
        <w:rPr>
          <w:rFonts w:asciiTheme="majorHAnsi" w:hAnsiTheme="majorHAnsi" w:cstheme="majorHAnsi"/>
          <w:lang w:val="fr-FR"/>
        </w:rPr>
      </w:pPr>
      <w:r>
        <w:rPr>
          <w:rFonts w:asciiTheme="majorHAnsi" w:hAnsiTheme="majorHAnsi" w:cstheme="majorHAnsi"/>
          <w:lang w:val="fr-FR"/>
        </w:rPr>
        <w:t xml:space="preserve">Pour Currency, on va toujours exécuter toutes les conditions, donc on peut mettre n’importe quel domaine de valeurs continues.  D’ailleurs, on remarque que le montant peut être </w:t>
      </w:r>
      <w:r w:rsidR="001B6340">
        <w:rPr>
          <w:rFonts w:asciiTheme="majorHAnsi" w:hAnsiTheme="majorHAnsi" w:cstheme="majorHAnsi"/>
          <w:lang w:val="fr-FR"/>
        </w:rPr>
        <w:t>négatif,</w:t>
      </w:r>
      <w:r>
        <w:rPr>
          <w:rFonts w:asciiTheme="majorHAnsi" w:hAnsiTheme="majorHAnsi" w:cstheme="majorHAnsi"/>
          <w:lang w:val="fr-FR"/>
        </w:rPr>
        <w:t xml:space="preserve"> contrairement à la spécification de la boite noire.</w:t>
      </w:r>
    </w:p>
    <w:p w14:paraId="2357FA02" w14:textId="4B17A651" w:rsidR="00AD602B" w:rsidRDefault="00B37CB6" w:rsidP="00B37CB6">
      <w:pPr>
        <w:rPr>
          <w:rFonts w:asciiTheme="majorHAnsi" w:hAnsiTheme="majorHAnsi" w:cstheme="majorHAnsi"/>
          <w:lang w:val="fr-FR"/>
        </w:rPr>
      </w:pPr>
      <w:r>
        <w:rPr>
          <w:rFonts w:ascii="Helvetica" w:hAnsi="Helvetica" w:cs="Helvetica"/>
          <w:lang w:val="fr-FR"/>
        </w:rPr>
        <w:lastRenderedPageBreak/>
        <w:br/>
      </w:r>
      <w:r>
        <w:rPr>
          <w:rFonts w:asciiTheme="majorHAnsi" w:hAnsiTheme="majorHAnsi" w:cstheme="majorHAnsi"/>
          <w:lang w:val="fr-FR"/>
        </w:rPr>
        <w:t xml:space="preserve">Pour la couverture des arcs de flots, on retrouve le domaine précédent, en plus de devoir tester 2 autres domaines : une devise1 qui ne se retrouve pas dans devises, et une devise2 qui ne se retrouve </w:t>
      </w:r>
      <w:r w:rsidR="001B6340">
        <w:rPr>
          <w:rFonts w:asciiTheme="majorHAnsi" w:hAnsiTheme="majorHAnsi" w:cstheme="majorHAnsi"/>
          <w:lang w:val="fr-FR"/>
        </w:rPr>
        <w:t>également</w:t>
      </w:r>
      <w:r>
        <w:rPr>
          <w:rFonts w:asciiTheme="majorHAnsi" w:hAnsiTheme="majorHAnsi" w:cstheme="majorHAnsi"/>
          <w:lang w:val="fr-FR"/>
        </w:rPr>
        <w:t xml:space="preserve"> pas dans devises.</w:t>
      </w:r>
    </w:p>
    <w:p w14:paraId="218FD3CF" w14:textId="26E768FB" w:rsidR="007A6D7E" w:rsidRPr="007A6D7E" w:rsidRDefault="007A6D7E" w:rsidP="00B37CB6">
      <w:pPr>
        <w:rPr>
          <w:rFonts w:asciiTheme="majorHAnsi" w:hAnsiTheme="majorHAnsi" w:cstheme="majorHAnsi"/>
          <w:lang w:val="fr-FR"/>
        </w:rPr>
      </w:pPr>
      <w:r w:rsidRPr="007A6D7E">
        <w:rPr>
          <w:rFonts w:asciiTheme="majorHAnsi" w:hAnsiTheme="majorHAnsi" w:cstheme="majorHAnsi"/>
          <w:lang w:val="fr-FR"/>
        </w:rPr>
        <w:t xml:space="preserve">Pour Currency, on n’a pas </w:t>
      </w:r>
      <w:r w:rsidR="001B6340" w:rsidRPr="007A6D7E">
        <w:rPr>
          <w:rFonts w:asciiTheme="majorHAnsi" w:hAnsiTheme="majorHAnsi" w:cstheme="majorHAnsi"/>
          <w:lang w:val="fr-FR"/>
        </w:rPr>
        <w:t>d’if</w:t>
      </w:r>
      <w:r>
        <w:rPr>
          <w:rFonts w:asciiTheme="majorHAnsi" w:hAnsiTheme="majorHAnsi" w:cstheme="majorHAnsi"/>
          <w:lang w:val="fr-FR"/>
        </w:rPr>
        <w:t xml:space="preserve">, donc </w:t>
      </w:r>
      <w:r w:rsidR="001B6340">
        <w:rPr>
          <w:rFonts w:asciiTheme="majorHAnsi" w:hAnsiTheme="majorHAnsi" w:cstheme="majorHAnsi"/>
          <w:lang w:val="fr-FR"/>
        </w:rPr>
        <w:t>on n’a pas</w:t>
      </w:r>
      <w:r>
        <w:rPr>
          <w:rFonts w:asciiTheme="majorHAnsi" w:hAnsiTheme="majorHAnsi" w:cstheme="majorHAnsi"/>
          <w:lang w:val="fr-FR"/>
        </w:rPr>
        <w:t xml:space="preserve"> besoin de tester les arcs de flots car le domaine serait pareil.</w:t>
      </w:r>
    </w:p>
    <w:p w14:paraId="7BA63578" w14:textId="7377FC01" w:rsidR="00BB1A70" w:rsidRDefault="005252B0">
      <w:pPr>
        <w:rPr>
          <w:rFonts w:asciiTheme="majorHAnsi" w:hAnsiTheme="majorHAnsi" w:cstheme="majorHAnsi"/>
          <w:lang w:val="fr-CA"/>
        </w:rPr>
      </w:pPr>
      <w:r>
        <w:rPr>
          <w:rFonts w:asciiTheme="majorHAnsi" w:hAnsiTheme="majorHAnsi" w:cstheme="majorHAnsi"/>
          <w:lang w:val="fr-FR"/>
        </w:rPr>
        <w:t>Pour la couverture des arcs de flots indépendants, il ne fait pas de sens de tester car nous aurions à tester les mêmes domaines que pour les arcs de flots.  En effet, si on passe par des chemins indépendants on aura les domaines : 1</w:t>
      </w:r>
      <w:r w:rsidRPr="005252B0">
        <w:rPr>
          <w:rFonts w:asciiTheme="majorHAnsi" w:hAnsiTheme="majorHAnsi" w:cstheme="majorHAnsi"/>
          <w:vertAlign w:val="superscript"/>
          <w:lang w:val="fr-FR"/>
        </w:rPr>
        <w:t>er</w:t>
      </w:r>
      <w:r>
        <w:rPr>
          <w:rFonts w:asciiTheme="majorHAnsi" w:hAnsiTheme="majorHAnsi" w:cstheme="majorHAnsi"/>
          <w:lang w:val="fr-FR"/>
        </w:rPr>
        <w:t xml:space="preserve"> if false, 1</w:t>
      </w:r>
      <w:r w:rsidRPr="005252B0">
        <w:rPr>
          <w:rFonts w:asciiTheme="majorHAnsi" w:hAnsiTheme="majorHAnsi" w:cstheme="majorHAnsi"/>
          <w:vertAlign w:val="superscript"/>
          <w:lang w:val="fr-FR"/>
        </w:rPr>
        <w:t>er</w:t>
      </w:r>
      <w:r>
        <w:rPr>
          <w:rFonts w:asciiTheme="majorHAnsi" w:hAnsiTheme="majorHAnsi" w:cstheme="majorHAnsi"/>
          <w:lang w:val="fr-FR"/>
        </w:rPr>
        <w:t xml:space="preserve"> if vrai, 3eme if false, 1</w:t>
      </w:r>
      <w:r w:rsidRPr="005252B0">
        <w:rPr>
          <w:rFonts w:asciiTheme="majorHAnsi" w:hAnsiTheme="majorHAnsi" w:cstheme="majorHAnsi"/>
          <w:vertAlign w:val="superscript"/>
          <w:lang w:val="fr-FR"/>
        </w:rPr>
        <w:t>er</w:t>
      </w:r>
      <w:r>
        <w:rPr>
          <w:rFonts w:asciiTheme="majorHAnsi" w:hAnsiTheme="majorHAnsi" w:cstheme="majorHAnsi"/>
          <w:lang w:val="fr-FR"/>
        </w:rPr>
        <w:t xml:space="preserve"> if vrai, 3eme if vrai</w:t>
      </w:r>
      <w:r w:rsidR="000C47FE">
        <w:rPr>
          <w:rFonts w:asciiTheme="majorHAnsi" w:hAnsiTheme="majorHAnsi" w:cstheme="majorHAnsi"/>
          <w:lang w:val="fr-FR"/>
        </w:rPr>
        <w:t>.  Donc, on ne fera pas de tests séparés pour la couverture des arcs de flots indépendants.</w:t>
      </w:r>
      <w:r w:rsidR="000C47FE">
        <w:rPr>
          <w:rFonts w:asciiTheme="majorHAnsi" w:hAnsiTheme="majorHAnsi" w:cstheme="majorHAnsi"/>
          <w:lang w:val="fr-FR"/>
        </w:rPr>
        <w:br/>
      </w:r>
      <w:r w:rsidR="000C47FE">
        <w:rPr>
          <w:rFonts w:asciiTheme="majorHAnsi" w:hAnsiTheme="majorHAnsi" w:cstheme="majorHAnsi"/>
          <w:lang w:val="fr-FR"/>
        </w:rPr>
        <w:br/>
      </w:r>
      <w:r w:rsidR="002450E1">
        <w:rPr>
          <w:rFonts w:asciiTheme="majorHAnsi" w:hAnsiTheme="majorHAnsi" w:cstheme="majorHAnsi"/>
          <w:lang w:val="fr-FR"/>
        </w:rPr>
        <w:t xml:space="preserve">Pour la couverture des conditions, </w:t>
      </w:r>
      <w:r w:rsidR="00BB1A70">
        <w:rPr>
          <w:rFonts w:asciiTheme="majorHAnsi" w:hAnsiTheme="majorHAnsi" w:cstheme="majorHAnsi"/>
          <w:lang w:val="fr-FR"/>
        </w:rPr>
        <w:t>c</w:t>
      </w:r>
      <w:r w:rsidR="00BB1A70">
        <w:rPr>
          <w:rFonts w:asciiTheme="majorHAnsi" w:hAnsiTheme="majorHAnsi" w:cstheme="majorHAnsi"/>
          <w:lang w:val="fr-CA"/>
        </w:rPr>
        <w:t>’est un peu comme pour la couverture des arcs de flots indépendants (vu plus haut). Les cas ont déjà étés testé, cela serait superflu de retester pour arrivé aux mêmes résultat qu’obtenu précedement.</w:t>
      </w:r>
      <w:bookmarkStart w:id="0" w:name="_GoBack"/>
      <w:bookmarkEnd w:id="0"/>
    </w:p>
    <w:p w14:paraId="30473E7A" w14:textId="6201D71C" w:rsidR="00114D71" w:rsidRPr="001B6340" w:rsidRDefault="002450E1">
      <w:pPr>
        <w:rPr>
          <w:rFonts w:asciiTheme="majorHAnsi" w:hAnsiTheme="majorHAnsi" w:cstheme="majorHAnsi"/>
          <w:lang w:val="fr-FR"/>
        </w:rPr>
      </w:pPr>
      <w:r>
        <w:rPr>
          <w:rFonts w:asciiTheme="majorHAnsi" w:hAnsiTheme="majorHAnsi" w:cstheme="majorHAnsi"/>
          <w:lang w:val="fr-FR"/>
        </w:rPr>
        <w:t>Pour la couverture des i-chemins,</w:t>
      </w:r>
    </w:p>
    <w:sectPr w:rsidR="00114D71" w:rsidRPr="001B6340" w:rsidSect="00114D71">
      <w:headerReference w:type="firs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C2C4D" w14:textId="77777777" w:rsidR="006C100F" w:rsidRDefault="006C100F" w:rsidP="00114D71">
      <w:pPr>
        <w:spacing w:after="0" w:line="240" w:lineRule="auto"/>
      </w:pPr>
      <w:r>
        <w:separator/>
      </w:r>
    </w:p>
  </w:endnote>
  <w:endnote w:type="continuationSeparator" w:id="0">
    <w:p w14:paraId="23874527" w14:textId="77777777" w:rsidR="006C100F" w:rsidRDefault="006C100F" w:rsidP="00114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79849" w14:textId="77777777" w:rsidR="006C100F" w:rsidRDefault="006C100F" w:rsidP="00114D71">
      <w:pPr>
        <w:spacing w:after="0" w:line="240" w:lineRule="auto"/>
      </w:pPr>
      <w:r>
        <w:separator/>
      </w:r>
    </w:p>
  </w:footnote>
  <w:footnote w:type="continuationSeparator" w:id="0">
    <w:p w14:paraId="3E047D8F" w14:textId="77777777" w:rsidR="006C100F" w:rsidRDefault="006C100F" w:rsidP="00114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AA87" w14:textId="11A0A768" w:rsidR="00114D71" w:rsidRPr="00114D71" w:rsidRDefault="00114D71" w:rsidP="00114D71">
    <w:pPr>
      <w:pBdr>
        <w:bottom w:val="single" w:sz="6" w:space="1" w:color="auto"/>
      </w:pBdr>
      <w:tabs>
        <w:tab w:val="left" w:pos="6521"/>
      </w:tabs>
      <w:rPr>
        <w:rFonts w:asciiTheme="majorHAnsi" w:hAnsiTheme="majorHAnsi" w:cstheme="majorHAnsi"/>
        <w:sz w:val="24"/>
        <w:szCs w:val="24"/>
        <w:lang w:val="fr-CA"/>
      </w:rPr>
    </w:pPr>
    <w:r w:rsidRPr="005D5F3F">
      <w:rPr>
        <w:rFonts w:asciiTheme="majorHAnsi" w:hAnsiTheme="majorHAnsi" w:cstheme="majorHAnsi"/>
        <w:sz w:val="24"/>
        <w:szCs w:val="24"/>
        <w:lang w:val="fr-CA"/>
      </w:rPr>
      <w:t>IFT-3913 Qualité de Logiciel et Métriques</w:t>
    </w:r>
    <w:r w:rsidRPr="005D5F3F">
      <w:rPr>
        <w:rFonts w:asciiTheme="majorHAnsi" w:hAnsiTheme="majorHAnsi" w:cstheme="majorHAnsi"/>
        <w:sz w:val="24"/>
        <w:szCs w:val="24"/>
        <w:lang w:val="fr-CA"/>
      </w:rPr>
      <w:tab/>
      <w:t>Julien Lanctôt (20</w:t>
    </w:r>
    <w:r>
      <w:rPr>
        <w:rFonts w:asciiTheme="majorHAnsi" w:hAnsiTheme="majorHAnsi" w:cstheme="majorHAnsi"/>
        <w:sz w:val="24"/>
        <w:szCs w:val="24"/>
        <w:lang w:val="fr-CA"/>
      </w:rPr>
      <w:t>140970)</w:t>
    </w:r>
    <w:r w:rsidRPr="005D5F3F">
      <w:rPr>
        <w:rFonts w:asciiTheme="majorHAnsi" w:hAnsiTheme="majorHAnsi" w:cstheme="majorHAnsi"/>
        <w:sz w:val="24"/>
        <w:szCs w:val="24"/>
        <w:lang w:val="fr-CA"/>
      </w:rPr>
      <w:br/>
      <w:t>Travail Pratique</w:t>
    </w:r>
    <w:r>
      <w:rPr>
        <w:rFonts w:asciiTheme="majorHAnsi" w:hAnsiTheme="majorHAnsi" w:cstheme="majorHAnsi"/>
        <w:sz w:val="24"/>
        <w:szCs w:val="24"/>
        <w:lang w:val="fr-CA"/>
      </w:rPr>
      <w:t> 3 - TESTS</w:t>
    </w:r>
    <w:r w:rsidRPr="005D5F3F">
      <w:rPr>
        <w:rFonts w:asciiTheme="majorHAnsi" w:hAnsiTheme="majorHAnsi" w:cstheme="majorHAnsi"/>
        <w:sz w:val="24"/>
        <w:szCs w:val="24"/>
        <w:lang w:val="fr-CA"/>
      </w:rPr>
      <w:tab/>
      <w:t>Laurence Fortin (20</w:t>
    </w:r>
    <w:r>
      <w:rPr>
        <w:rFonts w:asciiTheme="majorHAnsi" w:hAnsiTheme="majorHAnsi" w:cstheme="majorHAnsi"/>
        <w:sz w:val="24"/>
        <w:szCs w:val="24"/>
        <w:lang w:val="fr-CA"/>
      </w:rPr>
      <w:t>088</w:t>
    </w:r>
    <w:r w:rsidRPr="005D5F3F">
      <w:rPr>
        <w:rFonts w:asciiTheme="majorHAnsi" w:hAnsiTheme="majorHAnsi" w:cstheme="majorHAnsi"/>
        <w:sz w:val="24"/>
        <w:szCs w:val="24"/>
        <w:lang w:val="fr-CA"/>
      </w:rPr>
      <w:t>891)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7F"/>
    <w:rsid w:val="00033E21"/>
    <w:rsid w:val="00042C55"/>
    <w:rsid w:val="00092503"/>
    <w:rsid w:val="000C47FE"/>
    <w:rsid w:val="00114D71"/>
    <w:rsid w:val="00164796"/>
    <w:rsid w:val="00176478"/>
    <w:rsid w:val="001B6340"/>
    <w:rsid w:val="001B7157"/>
    <w:rsid w:val="001F59C7"/>
    <w:rsid w:val="002450E1"/>
    <w:rsid w:val="00255F0B"/>
    <w:rsid w:val="00266010"/>
    <w:rsid w:val="002D6AA3"/>
    <w:rsid w:val="00313406"/>
    <w:rsid w:val="00317F12"/>
    <w:rsid w:val="003229AB"/>
    <w:rsid w:val="00393125"/>
    <w:rsid w:val="005252B0"/>
    <w:rsid w:val="00581C65"/>
    <w:rsid w:val="00621D11"/>
    <w:rsid w:val="006421C6"/>
    <w:rsid w:val="0067253E"/>
    <w:rsid w:val="006C100F"/>
    <w:rsid w:val="00722EAD"/>
    <w:rsid w:val="00770A60"/>
    <w:rsid w:val="00781282"/>
    <w:rsid w:val="007A6D7E"/>
    <w:rsid w:val="007B5C93"/>
    <w:rsid w:val="00837BBF"/>
    <w:rsid w:val="00902EB6"/>
    <w:rsid w:val="009231B2"/>
    <w:rsid w:val="00923CE4"/>
    <w:rsid w:val="009C7B60"/>
    <w:rsid w:val="009F24B2"/>
    <w:rsid w:val="00A87757"/>
    <w:rsid w:val="00AD602B"/>
    <w:rsid w:val="00B37CB6"/>
    <w:rsid w:val="00B62977"/>
    <w:rsid w:val="00BB1A70"/>
    <w:rsid w:val="00C002EA"/>
    <w:rsid w:val="00C6121A"/>
    <w:rsid w:val="00D3221D"/>
    <w:rsid w:val="00D44233"/>
    <w:rsid w:val="00DB7D7F"/>
    <w:rsid w:val="00F82B3A"/>
    <w:rsid w:val="00F834B4"/>
    <w:rsid w:val="00FB03A1"/>
    <w:rsid w:val="00FD43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1F46D"/>
  <w15:chartTrackingRefBased/>
  <w15:docId w15:val="{2D476C23-528B-4D75-A266-0EA2C768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D71"/>
  </w:style>
  <w:style w:type="paragraph" w:styleId="Footer">
    <w:name w:val="footer"/>
    <w:basedOn w:val="Normal"/>
    <w:link w:val="FooterChar"/>
    <w:uiPriority w:val="99"/>
    <w:unhideWhenUsed/>
    <w:rsid w:val="00114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fortin laurence</cp:lastModifiedBy>
  <cp:revision>40</cp:revision>
  <dcterms:created xsi:type="dcterms:W3CDTF">2020-11-23T17:59:00Z</dcterms:created>
  <dcterms:modified xsi:type="dcterms:W3CDTF">2020-12-04T23:48:00Z</dcterms:modified>
</cp:coreProperties>
</file>