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D275"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Overview</w:t>
      </w:r>
    </w:p>
    <w:p w14:paraId="4BE8B4BC" w14:textId="77777777" w:rsidR="005240E5" w:rsidRPr="005240E5" w:rsidRDefault="005240E5" w:rsidP="005240E5">
      <w:pPr>
        <w:rPr>
          <w:rFonts w:ascii="Times New Roman" w:hAnsi="Times New Roman" w:cs="Times New Roman"/>
        </w:rPr>
      </w:pPr>
      <w:r w:rsidRPr="005240E5">
        <w:rPr>
          <w:rFonts w:ascii="Times New Roman" w:hAnsi="Times New Roman" w:cs="Times New Roman"/>
        </w:rPr>
        <w:t>Work in small groups. Review the information about each company and answer the discussion questions at the end. Your goal is to identify what these three brands have in common and why they were attractive acquisition targets.</w:t>
      </w:r>
    </w:p>
    <w:p w14:paraId="7C103BC2"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Goal of the Activity</w:t>
      </w:r>
    </w:p>
    <w:p w14:paraId="05071729" w14:textId="5AFD2DE1" w:rsidR="005240E5" w:rsidRPr="005240E5" w:rsidRDefault="005240E5" w:rsidP="005240E5">
      <w:pPr>
        <w:rPr>
          <w:rFonts w:ascii="Times New Roman" w:hAnsi="Times New Roman" w:cs="Times New Roman"/>
        </w:rPr>
      </w:pPr>
      <w:r w:rsidRPr="005240E5">
        <w:rPr>
          <w:rFonts w:ascii="Times New Roman" w:hAnsi="Times New Roman" w:cs="Times New Roman"/>
        </w:rPr>
        <w:t>Identify the common strategic elements that positioned Annie’s, Epic, and Sweet Earth for successful exits—and connect those patterns to the broader concepts we’ve discussed this semester (value propositions, capital, scaling, valuation, and exit strategies).</w:t>
      </w:r>
    </w:p>
    <w:p w14:paraId="6A27A6D5"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Group Discussion Questions</w:t>
      </w:r>
    </w:p>
    <w:p w14:paraId="0E382B0C" w14:textId="77777777" w:rsidR="005240E5" w:rsidRPr="005240E5" w:rsidRDefault="005240E5" w:rsidP="005240E5">
      <w:pPr>
        <w:numPr>
          <w:ilvl w:val="0"/>
          <w:numId w:val="4"/>
        </w:numPr>
        <w:rPr>
          <w:rFonts w:ascii="Times New Roman" w:hAnsi="Times New Roman" w:cs="Times New Roman"/>
        </w:rPr>
      </w:pPr>
      <w:r w:rsidRPr="005240E5">
        <w:rPr>
          <w:rFonts w:ascii="Times New Roman" w:hAnsi="Times New Roman" w:cs="Times New Roman"/>
          <w:b/>
          <w:bCs/>
        </w:rPr>
        <w:t>What is the value proposition of each brand?</w:t>
      </w:r>
      <w:r w:rsidRPr="005240E5">
        <w:rPr>
          <w:rFonts w:ascii="Times New Roman" w:hAnsi="Times New Roman" w:cs="Times New Roman"/>
        </w:rPr>
        <w:br/>
        <w:t>(Use the formula: helps X who Y by providing Z that W.)</w:t>
      </w:r>
    </w:p>
    <w:p w14:paraId="1BD833E4" w14:textId="77777777" w:rsidR="005240E5" w:rsidRPr="005240E5" w:rsidRDefault="005240E5" w:rsidP="005240E5">
      <w:pPr>
        <w:numPr>
          <w:ilvl w:val="0"/>
          <w:numId w:val="4"/>
        </w:numPr>
        <w:rPr>
          <w:rFonts w:ascii="Times New Roman" w:hAnsi="Times New Roman" w:cs="Times New Roman"/>
        </w:rPr>
      </w:pPr>
      <w:r w:rsidRPr="005240E5">
        <w:rPr>
          <w:rFonts w:ascii="Times New Roman" w:hAnsi="Times New Roman" w:cs="Times New Roman"/>
          <w:b/>
          <w:bCs/>
        </w:rPr>
        <w:t>What signals showed that these companies were ready to scale?</w:t>
      </w:r>
    </w:p>
    <w:p w14:paraId="504B8513" w14:textId="77777777" w:rsidR="005240E5" w:rsidRPr="005240E5" w:rsidRDefault="005240E5" w:rsidP="005240E5">
      <w:pPr>
        <w:numPr>
          <w:ilvl w:val="0"/>
          <w:numId w:val="4"/>
        </w:numPr>
        <w:rPr>
          <w:rFonts w:ascii="Times New Roman" w:hAnsi="Times New Roman" w:cs="Times New Roman"/>
        </w:rPr>
      </w:pPr>
      <w:r w:rsidRPr="005240E5">
        <w:rPr>
          <w:rFonts w:ascii="Times New Roman" w:hAnsi="Times New Roman" w:cs="Times New Roman"/>
          <w:b/>
          <w:bCs/>
        </w:rPr>
        <w:t>What made each brand attractive to the buyers who acquired them?</w:t>
      </w:r>
    </w:p>
    <w:p w14:paraId="7C3CFC2C" w14:textId="77777777" w:rsidR="005240E5" w:rsidRPr="005240E5" w:rsidRDefault="005240E5" w:rsidP="005240E5">
      <w:pPr>
        <w:numPr>
          <w:ilvl w:val="0"/>
          <w:numId w:val="4"/>
        </w:numPr>
        <w:rPr>
          <w:rFonts w:ascii="Times New Roman" w:hAnsi="Times New Roman" w:cs="Times New Roman"/>
        </w:rPr>
      </w:pPr>
      <w:r w:rsidRPr="005240E5">
        <w:rPr>
          <w:rFonts w:ascii="Times New Roman" w:hAnsi="Times New Roman" w:cs="Times New Roman"/>
          <w:b/>
          <w:bCs/>
        </w:rPr>
        <w:t>What do these three brands have in common?</w:t>
      </w:r>
      <w:r w:rsidRPr="005240E5">
        <w:rPr>
          <w:rFonts w:ascii="Times New Roman" w:hAnsi="Times New Roman" w:cs="Times New Roman"/>
        </w:rPr>
        <w:br/>
        <w:t>Consider their value propositions, growth patterns, timing, and alignment with consumer trends.</w:t>
      </w:r>
    </w:p>
    <w:p w14:paraId="4AA30EC2" w14:textId="77777777" w:rsidR="005240E5" w:rsidRPr="005240E5" w:rsidRDefault="005240E5" w:rsidP="005240E5">
      <w:pPr>
        <w:numPr>
          <w:ilvl w:val="0"/>
          <w:numId w:val="4"/>
        </w:numPr>
        <w:rPr>
          <w:rFonts w:ascii="Times New Roman" w:hAnsi="Times New Roman" w:cs="Times New Roman"/>
        </w:rPr>
      </w:pPr>
      <w:r w:rsidRPr="005240E5">
        <w:rPr>
          <w:rFonts w:ascii="Times New Roman" w:hAnsi="Times New Roman" w:cs="Times New Roman"/>
          <w:b/>
          <w:bCs/>
        </w:rPr>
        <w:t xml:space="preserve">What might the founders have needed to adjust or prepare </w:t>
      </w:r>
      <w:proofErr w:type="gramStart"/>
      <w:r w:rsidRPr="005240E5">
        <w:rPr>
          <w:rFonts w:ascii="Times New Roman" w:hAnsi="Times New Roman" w:cs="Times New Roman"/>
          <w:b/>
          <w:bCs/>
        </w:rPr>
        <w:t>in order to</w:t>
      </w:r>
      <w:proofErr w:type="gramEnd"/>
      <w:r w:rsidRPr="005240E5">
        <w:rPr>
          <w:rFonts w:ascii="Times New Roman" w:hAnsi="Times New Roman" w:cs="Times New Roman"/>
          <w:b/>
          <w:bCs/>
        </w:rPr>
        <w:t xml:space="preserve"> be </w:t>
      </w:r>
      <w:proofErr w:type="gramStart"/>
      <w:r w:rsidRPr="005240E5">
        <w:rPr>
          <w:rFonts w:ascii="Times New Roman" w:hAnsi="Times New Roman" w:cs="Times New Roman"/>
          <w:b/>
          <w:bCs/>
        </w:rPr>
        <w:t>acquisition-ready</w:t>
      </w:r>
      <w:proofErr w:type="gramEnd"/>
      <w:r w:rsidRPr="005240E5">
        <w:rPr>
          <w:rFonts w:ascii="Times New Roman" w:hAnsi="Times New Roman" w:cs="Times New Roman"/>
          <w:b/>
          <w:bCs/>
        </w:rPr>
        <w:t>?</w:t>
      </w:r>
    </w:p>
    <w:p w14:paraId="0759ACAD" w14:textId="77777777" w:rsidR="005240E5" w:rsidRDefault="005240E5">
      <w:pPr>
        <w:rPr>
          <w:rFonts w:ascii="Times New Roman" w:hAnsi="Times New Roman" w:cs="Times New Roman"/>
          <w:b/>
          <w:bCs/>
          <w:u w:val="single"/>
        </w:rPr>
      </w:pPr>
      <w:r>
        <w:rPr>
          <w:rFonts w:ascii="Times New Roman" w:hAnsi="Times New Roman" w:cs="Times New Roman"/>
          <w:b/>
          <w:bCs/>
          <w:u w:val="single"/>
        </w:rPr>
        <w:br w:type="page"/>
      </w:r>
    </w:p>
    <w:p w14:paraId="433729B9" w14:textId="55004B68" w:rsidR="005240E5" w:rsidRPr="005240E5" w:rsidRDefault="005240E5" w:rsidP="005240E5">
      <w:pPr>
        <w:rPr>
          <w:rFonts w:ascii="Times New Roman" w:hAnsi="Times New Roman" w:cs="Times New Roman"/>
          <w:b/>
          <w:bCs/>
          <w:u w:val="single"/>
        </w:rPr>
      </w:pPr>
      <w:r w:rsidRPr="005240E5">
        <w:rPr>
          <w:rFonts w:ascii="Times New Roman" w:hAnsi="Times New Roman" w:cs="Times New Roman"/>
          <w:b/>
          <w:bCs/>
          <w:u w:val="single"/>
        </w:rPr>
        <w:lastRenderedPageBreak/>
        <w:t>Brand Summaries</w:t>
      </w:r>
    </w:p>
    <w:p w14:paraId="570030F7"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Annie’s Homegrown</w:t>
      </w:r>
    </w:p>
    <w:p w14:paraId="3D63537D" w14:textId="77777777" w:rsidR="005240E5" w:rsidRPr="005240E5" w:rsidRDefault="005240E5" w:rsidP="005240E5">
      <w:pPr>
        <w:numPr>
          <w:ilvl w:val="0"/>
          <w:numId w:val="2"/>
        </w:numPr>
        <w:rPr>
          <w:rFonts w:ascii="Times New Roman" w:hAnsi="Times New Roman" w:cs="Times New Roman"/>
        </w:rPr>
      </w:pPr>
      <w:r w:rsidRPr="005240E5">
        <w:rPr>
          <w:rFonts w:ascii="Times New Roman" w:hAnsi="Times New Roman" w:cs="Times New Roman"/>
        </w:rPr>
        <w:t>Founded in 1989</w:t>
      </w:r>
    </w:p>
    <w:p w14:paraId="2686C17F" w14:textId="77777777" w:rsidR="005240E5" w:rsidRPr="005240E5" w:rsidRDefault="005240E5" w:rsidP="005240E5">
      <w:pPr>
        <w:numPr>
          <w:ilvl w:val="0"/>
          <w:numId w:val="2"/>
        </w:numPr>
        <w:rPr>
          <w:rFonts w:ascii="Times New Roman" w:hAnsi="Times New Roman" w:cs="Times New Roman"/>
        </w:rPr>
      </w:pPr>
      <w:r w:rsidRPr="005240E5">
        <w:rPr>
          <w:rFonts w:ascii="Times New Roman" w:hAnsi="Times New Roman" w:cs="Times New Roman"/>
        </w:rPr>
        <w:t>Organic pantry staples (mac &amp; cheese, snacks, baking mixes)</w:t>
      </w:r>
    </w:p>
    <w:p w14:paraId="1AB9EBDF" w14:textId="77777777" w:rsidR="005240E5" w:rsidRPr="005240E5" w:rsidRDefault="005240E5" w:rsidP="005240E5">
      <w:pPr>
        <w:numPr>
          <w:ilvl w:val="0"/>
          <w:numId w:val="2"/>
        </w:numPr>
        <w:rPr>
          <w:rFonts w:ascii="Times New Roman" w:hAnsi="Times New Roman" w:cs="Times New Roman"/>
        </w:rPr>
      </w:pPr>
      <w:r w:rsidRPr="005240E5">
        <w:rPr>
          <w:rFonts w:ascii="Times New Roman" w:hAnsi="Times New Roman" w:cs="Times New Roman"/>
        </w:rPr>
        <w:t>Built loyalty around clean ingredients and family-friendly meals</w:t>
      </w:r>
    </w:p>
    <w:p w14:paraId="699A8F78" w14:textId="77777777" w:rsidR="005240E5" w:rsidRPr="005240E5" w:rsidRDefault="005240E5" w:rsidP="005240E5">
      <w:pPr>
        <w:numPr>
          <w:ilvl w:val="0"/>
          <w:numId w:val="2"/>
        </w:numPr>
        <w:rPr>
          <w:rFonts w:ascii="Times New Roman" w:hAnsi="Times New Roman" w:cs="Times New Roman"/>
        </w:rPr>
      </w:pPr>
      <w:r w:rsidRPr="005240E5">
        <w:rPr>
          <w:rFonts w:ascii="Times New Roman" w:hAnsi="Times New Roman" w:cs="Times New Roman"/>
        </w:rPr>
        <w:t>IPO in 2012, which accelerated expansion</w:t>
      </w:r>
    </w:p>
    <w:p w14:paraId="697ED70B" w14:textId="77777777" w:rsidR="005240E5" w:rsidRPr="005240E5" w:rsidRDefault="005240E5" w:rsidP="005240E5">
      <w:pPr>
        <w:numPr>
          <w:ilvl w:val="0"/>
          <w:numId w:val="2"/>
        </w:numPr>
        <w:rPr>
          <w:rFonts w:ascii="Times New Roman" w:hAnsi="Times New Roman" w:cs="Times New Roman"/>
        </w:rPr>
      </w:pPr>
      <w:r w:rsidRPr="005240E5">
        <w:rPr>
          <w:rFonts w:ascii="Times New Roman" w:hAnsi="Times New Roman" w:cs="Times New Roman"/>
        </w:rPr>
        <w:t>Acquired by General Mills in 2014 for $820M</w:t>
      </w:r>
    </w:p>
    <w:p w14:paraId="1FFD66EA"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Epic Provisions</w:t>
      </w:r>
    </w:p>
    <w:p w14:paraId="5761D58E" w14:textId="77777777" w:rsidR="005240E5" w:rsidRPr="005240E5" w:rsidRDefault="005240E5" w:rsidP="005240E5">
      <w:pPr>
        <w:numPr>
          <w:ilvl w:val="0"/>
          <w:numId w:val="1"/>
        </w:numPr>
        <w:rPr>
          <w:rFonts w:ascii="Times New Roman" w:hAnsi="Times New Roman" w:cs="Times New Roman"/>
        </w:rPr>
      </w:pPr>
      <w:r w:rsidRPr="005240E5">
        <w:rPr>
          <w:rFonts w:ascii="Times New Roman" w:hAnsi="Times New Roman" w:cs="Times New Roman"/>
        </w:rPr>
        <w:t>Founded in 2013</w:t>
      </w:r>
    </w:p>
    <w:p w14:paraId="5F4A8B6A" w14:textId="77777777" w:rsidR="005240E5" w:rsidRPr="005240E5" w:rsidRDefault="005240E5" w:rsidP="005240E5">
      <w:pPr>
        <w:numPr>
          <w:ilvl w:val="0"/>
          <w:numId w:val="1"/>
        </w:numPr>
        <w:rPr>
          <w:rFonts w:ascii="Times New Roman" w:hAnsi="Times New Roman" w:cs="Times New Roman"/>
        </w:rPr>
      </w:pPr>
      <w:r w:rsidRPr="005240E5">
        <w:rPr>
          <w:rFonts w:ascii="Times New Roman" w:hAnsi="Times New Roman" w:cs="Times New Roman"/>
        </w:rPr>
        <w:t>Meat-based snacks emphasizing clean labels and regenerative livestock sourcing</w:t>
      </w:r>
    </w:p>
    <w:p w14:paraId="49D351C0" w14:textId="77777777" w:rsidR="005240E5" w:rsidRPr="005240E5" w:rsidRDefault="005240E5" w:rsidP="005240E5">
      <w:pPr>
        <w:numPr>
          <w:ilvl w:val="0"/>
          <w:numId w:val="1"/>
        </w:numPr>
        <w:rPr>
          <w:rFonts w:ascii="Times New Roman" w:hAnsi="Times New Roman" w:cs="Times New Roman"/>
        </w:rPr>
      </w:pPr>
      <w:r w:rsidRPr="005240E5">
        <w:rPr>
          <w:rFonts w:ascii="Times New Roman" w:hAnsi="Times New Roman" w:cs="Times New Roman"/>
        </w:rPr>
        <w:t>Strong early traction in natural foods retail (Whole Foods, Sprouts)</w:t>
      </w:r>
    </w:p>
    <w:p w14:paraId="4AF41056" w14:textId="77777777" w:rsidR="005240E5" w:rsidRPr="005240E5" w:rsidRDefault="005240E5" w:rsidP="005240E5">
      <w:pPr>
        <w:numPr>
          <w:ilvl w:val="0"/>
          <w:numId w:val="1"/>
        </w:numPr>
        <w:rPr>
          <w:rFonts w:ascii="Times New Roman" w:hAnsi="Times New Roman" w:cs="Times New Roman"/>
        </w:rPr>
      </w:pPr>
      <w:r w:rsidRPr="005240E5">
        <w:rPr>
          <w:rFonts w:ascii="Times New Roman" w:hAnsi="Times New Roman" w:cs="Times New Roman"/>
        </w:rPr>
        <w:t>Expanded distribution into mass retail</w:t>
      </w:r>
    </w:p>
    <w:p w14:paraId="10238810" w14:textId="77777777" w:rsidR="005240E5" w:rsidRPr="005240E5" w:rsidRDefault="005240E5" w:rsidP="005240E5">
      <w:pPr>
        <w:numPr>
          <w:ilvl w:val="0"/>
          <w:numId w:val="1"/>
        </w:numPr>
        <w:rPr>
          <w:rFonts w:ascii="Times New Roman" w:hAnsi="Times New Roman" w:cs="Times New Roman"/>
        </w:rPr>
      </w:pPr>
      <w:r w:rsidRPr="005240E5">
        <w:rPr>
          <w:rFonts w:ascii="Times New Roman" w:hAnsi="Times New Roman" w:cs="Times New Roman"/>
        </w:rPr>
        <w:t>Acquired by General Mills in 2016</w:t>
      </w:r>
    </w:p>
    <w:p w14:paraId="420CA2C7"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Sweet Earth Foods</w:t>
      </w:r>
    </w:p>
    <w:p w14:paraId="79CD87B4" w14:textId="77777777" w:rsidR="005240E5" w:rsidRPr="005240E5" w:rsidRDefault="005240E5" w:rsidP="005240E5">
      <w:pPr>
        <w:numPr>
          <w:ilvl w:val="0"/>
          <w:numId w:val="3"/>
        </w:numPr>
        <w:rPr>
          <w:rFonts w:ascii="Times New Roman" w:hAnsi="Times New Roman" w:cs="Times New Roman"/>
        </w:rPr>
      </w:pPr>
      <w:r w:rsidRPr="005240E5">
        <w:rPr>
          <w:rFonts w:ascii="Times New Roman" w:hAnsi="Times New Roman" w:cs="Times New Roman"/>
        </w:rPr>
        <w:t>Founded in 2012</w:t>
      </w:r>
    </w:p>
    <w:p w14:paraId="5CDBF54E" w14:textId="77777777" w:rsidR="005240E5" w:rsidRPr="005240E5" w:rsidRDefault="005240E5" w:rsidP="005240E5">
      <w:pPr>
        <w:numPr>
          <w:ilvl w:val="0"/>
          <w:numId w:val="3"/>
        </w:numPr>
        <w:rPr>
          <w:rFonts w:ascii="Times New Roman" w:hAnsi="Times New Roman" w:cs="Times New Roman"/>
        </w:rPr>
      </w:pPr>
      <w:r w:rsidRPr="005240E5">
        <w:rPr>
          <w:rFonts w:ascii="Times New Roman" w:hAnsi="Times New Roman" w:cs="Times New Roman"/>
        </w:rPr>
        <w:t>Plant-based frozen meals and proteins with globally inspired flavors</w:t>
      </w:r>
    </w:p>
    <w:p w14:paraId="7D5EA758" w14:textId="77777777" w:rsidR="005240E5" w:rsidRPr="005240E5" w:rsidRDefault="005240E5" w:rsidP="005240E5">
      <w:pPr>
        <w:numPr>
          <w:ilvl w:val="0"/>
          <w:numId w:val="3"/>
        </w:numPr>
        <w:rPr>
          <w:rFonts w:ascii="Times New Roman" w:hAnsi="Times New Roman" w:cs="Times New Roman"/>
        </w:rPr>
      </w:pPr>
      <w:r w:rsidRPr="005240E5">
        <w:rPr>
          <w:rFonts w:ascii="Times New Roman" w:hAnsi="Times New Roman" w:cs="Times New Roman"/>
        </w:rPr>
        <w:t>Appealed to millennials and flexitarians</w:t>
      </w:r>
    </w:p>
    <w:p w14:paraId="3346DE65" w14:textId="77777777" w:rsidR="005240E5" w:rsidRPr="005240E5" w:rsidRDefault="005240E5" w:rsidP="005240E5">
      <w:pPr>
        <w:numPr>
          <w:ilvl w:val="0"/>
          <w:numId w:val="3"/>
        </w:numPr>
        <w:rPr>
          <w:rFonts w:ascii="Times New Roman" w:hAnsi="Times New Roman" w:cs="Times New Roman"/>
        </w:rPr>
      </w:pPr>
      <w:r w:rsidRPr="005240E5">
        <w:rPr>
          <w:rFonts w:ascii="Times New Roman" w:hAnsi="Times New Roman" w:cs="Times New Roman"/>
        </w:rPr>
        <w:t>Expanded retail distribution prior to acquisition</w:t>
      </w:r>
    </w:p>
    <w:p w14:paraId="40CE933F" w14:textId="77777777" w:rsidR="005240E5" w:rsidRPr="005240E5" w:rsidRDefault="005240E5" w:rsidP="005240E5">
      <w:pPr>
        <w:numPr>
          <w:ilvl w:val="0"/>
          <w:numId w:val="3"/>
        </w:numPr>
        <w:rPr>
          <w:rFonts w:ascii="Times New Roman" w:hAnsi="Times New Roman" w:cs="Times New Roman"/>
        </w:rPr>
      </w:pPr>
      <w:r w:rsidRPr="005240E5">
        <w:rPr>
          <w:rFonts w:ascii="Times New Roman" w:hAnsi="Times New Roman" w:cs="Times New Roman"/>
        </w:rPr>
        <w:t>Acquired by Nestlé in 2017</w:t>
      </w:r>
    </w:p>
    <w:p w14:paraId="2D18CFC8" w14:textId="77777777" w:rsidR="005240E5" w:rsidRPr="005240E5" w:rsidRDefault="005240E5">
      <w:pPr>
        <w:rPr>
          <w:rFonts w:ascii="Times New Roman" w:hAnsi="Times New Roman" w:cs="Times New Roman"/>
          <w:b/>
          <w:bCs/>
        </w:rPr>
      </w:pPr>
      <w:r w:rsidRPr="005240E5">
        <w:rPr>
          <w:rFonts w:ascii="Times New Roman" w:hAnsi="Times New Roman" w:cs="Times New Roman"/>
          <w:b/>
          <w:bCs/>
        </w:rPr>
        <w:br w:type="page"/>
      </w:r>
    </w:p>
    <w:p w14:paraId="516C2FF6" w14:textId="45ADF031" w:rsidR="005240E5" w:rsidRPr="005240E5" w:rsidRDefault="005240E5" w:rsidP="005240E5">
      <w:pPr>
        <w:rPr>
          <w:rFonts w:ascii="Times New Roman" w:hAnsi="Times New Roman" w:cs="Times New Roman"/>
          <w:b/>
          <w:bCs/>
          <w:u w:val="single"/>
        </w:rPr>
      </w:pPr>
      <w:r>
        <w:rPr>
          <w:rFonts w:ascii="Times New Roman" w:hAnsi="Times New Roman" w:cs="Times New Roman"/>
          <w:b/>
          <w:bCs/>
          <w:u w:val="single"/>
        </w:rPr>
        <w:lastRenderedPageBreak/>
        <w:t xml:space="preserve">Q1. </w:t>
      </w:r>
      <w:r w:rsidRPr="005240E5">
        <w:rPr>
          <w:rFonts w:ascii="Times New Roman" w:hAnsi="Times New Roman" w:cs="Times New Roman"/>
          <w:b/>
          <w:bCs/>
          <w:u w:val="single"/>
        </w:rPr>
        <w:t xml:space="preserve">Value Propositions </w:t>
      </w:r>
    </w:p>
    <w:p w14:paraId="73E4A847"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Annie’s</w:t>
      </w:r>
    </w:p>
    <w:p w14:paraId="3D7599B9" w14:textId="0A9201D5" w:rsidR="00801A98" w:rsidRDefault="005240E5" w:rsidP="005240E5">
      <w:pPr>
        <w:rPr>
          <w:rFonts w:ascii="Times New Roman" w:hAnsi="Times New Roman" w:cs="Times New Roman"/>
        </w:rPr>
      </w:pPr>
      <w:r w:rsidRPr="005240E5">
        <w:rPr>
          <w:rFonts w:ascii="Times New Roman" w:hAnsi="Times New Roman" w:cs="Times New Roman"/>
        </w:rPr>
        <w:t xml:space="preserve">Helps </w:t>
      </w:r>
      <w:r w:rsidR="00801A98">
        <w:rPr>
          <w:rFonts w:ascii="Times New Roman" w:hAnsi="Times New Roman" w:cs="Times New Roman"/>
        </w:rPr>
        <w:t>_________________________________________</w:t>
      </w:r>
    </w:p>
    <w:p w14:paraId="3960E09A" w14:textId="6ECCA286" w:rsidR="00801A98" w:rsidRDefault="005240E5" w:rsidP="005240E5">
      <w:pPr>
        <w:rPr>
          <w:rFonts w:ascii="Times New Roman" w:hAnsi="Times New Roman" w:cs="Times New Roman"/>
        </w:rPr>
      </w:pPr>
      <w:r w:rsidRPr="005240E5">
        <w:rPr>
          <w:rFonts w:ascii="Times New Roman" w:hAnsi="Times New Roman" w:cs="Times New Roman"/>
        </w:rPr>
        <w:t xml:space="preserve">who want </w:t>
      </w:r>
      <w:r w:rsidR="00801A98">
        <w:rPr>
          <w:rFonts w:ascii="Times New Roman" w:hAnsi="Times New Roman" w:cs="Times New Roman"/>
        </w:rPr>
        <w:t>_________________________________________</w:t>
      </w:r>
    </w:p>
    <w:p w14:paraId="7BD38C59" w14:textId="3B83DC9A" w:rsidR="00801A98" w:rsidRDefault="005240E5" w:rsidP="005240E5">
      <w:pPr>
        <w:rPr>
          <w:rFonts w:ascii="Times New Roman" w:hAnsi="Times New Roman" w:cs="Times New Roman"/>
        </w:rPr>
      </w:pPr>
      <w:r w:rsidRPr="005240E5">
        <w:rPr>
          <w:rFonts w:ascii="Times New Roman" w:hAnsi="Times New Roman" w:cs="Times New Roman"/>
        </w:rPr>
        <w:t xml:space="preserve">by providing </w:t>
      </w:r>
      <w:r w:rsidR="00801A98">
        <w:rPr>
          <w:rFonts w:ascii="Times New Roman" w:hAnsi="Times New Roman" w:cs="Times New Roman"/>
        </w:rPr>
        <w:t>_________________________________________</w:t>
      </w:r>
    </w:p>
    <w:p w14:paraId="2618A734" w14:textId="4CB2C567" w:rsidR="005240E5" w:rsidRPr="005240E5" w:rsidRDefault="005240E5" w:rsidP="005240E5">
      <w:pPr>
        <w:rPr>
          <w:rFonts w:ascii="Times New Roman" w:hAnsi="Times New Roman" w:cs="Times New Roman"/>
        </w:rPr>
      </w:pPr>
      <w:r w:rsidRPr="005240E5">
        <w:rPr>
          <w:rFonts w:ascii="Times New Roman" w:hAnsi="Times New Roman" w:cs="Times New Roman"/>
        </w:rPr>
        <w:t xml:space="preserve">that make </w:t>
      </w:r>
      <w:r w:rsidR="00801A98">
        <w:rPr>
          <w:rFonts w:ascii="Times New Roman" w:hAnsi="Times New Roman" w:cs="Times New Roman"/>
        </w:rPr>
        <w:t>_________________________________________</w:t>
      </w:r>
    </w:p>
    <w:p w14:paraId="3E78BEE4"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Epic Provisions</w:t>
      </w:r>
    </w:p>
    <w:p w14:paraId="3394E25B" w14:textId="77777777" w:rsidR="00801A98" w:rsidRDefault="00801A98" w:rsidP="00801A98">
      <w:pPr>
        <w:rPr>
          <w:rFonts w:ascii="Times New Roman" w:hAnsi="Times New Roman" w:cs="Times New Roman"/>
        </w:rPr>
      </w:pPr>
      <w:r w:rsidRPr="005240E5">
        <w:rPr>
          <w:rFonts w:ascii="Times New Roman" w:hAnsi="Times New Roman" w:cs="Times New Roman"/>
        </w:rPr>
        <w:t xml:space="preserve">Helps </w:t>
      </w:r>
      <w:r>
        <w:rPr>
          <w:rFonts w:ascii="Times New Roman" w:hAnsi="Times New Roman" w:cs="Times New Roman"/>
        </w:rPr>
        <w:t>_________________________________________</w:t>
      </w:r>
    </w:p>
    <w:p w14:paraId="71BC9F10" w14:textId="77777777" w:rsidR="00801A98" w:rsidRDefault="00801A98" w:rsidP="00801A98">
      <w:pPr>
        <w:rPr>
          <w:rFonts w:ascii="Times New Roman" w:hAnsi="Times New Roman" w:cs="Times New Roman"/>
        </w:rPr>
      </w:pPr>
      <w:r w:rsidRPr="005240E5">
        <w:rPr>
          <w:rFonts w:ascii="Times New Roman" w:hAnsi="Times New Roman" w:cs="Times New Roman"/>
        </w:rPr>
        <w:t xml:space="preserve">who want </w:t>
      </w:r>
      <w:r>
        <w:rPr>
          <w:rFonts w:ascii="Times New Roman" w:hAnsi="Times New Roman" w:cs="Times New Roman"/>
        </w:rPr>
        <w:t>_________________________________________</w:t>
      </w:r>
    </w:p>
    <w:p w14:paraId="6C2F1921" w14:textId="77777777" w:rsidR="00801A98" w:rsidRDefault="00801A98" w:rsidP="00801A98">
      <w:pPr>
        <w:rPr>
          <w:rFonts w:ascii="Times New Roman" w:hAnsi="Times New Roman" w:cs="Times New Roman"/>
        </w:rPr>
      </w:pPr>
      <w:r w:rsidRPr="005240E5">
        <w:rPr>
          <w:rFonts w:ascii="Times New Roman" w:hAnsi="Times New Roman" w:cs="Times New Roman"/>
        </w:rPr>
        <w:t xml:space="preserve">by providing </w:t>
      </w:r>
      <w:r>
        <w:rPr>
          <w:rFonts w:ascii="Times New Roman" w:hAnsi="Times New Roman" w:cs="Times New Roman"/>
        </w:rPr>
        <w:t>_________________________________________</w:t>
      </w:r>
    </w:p>
    <w:p w14:paraId="65E3EB9D" w14:textId="77777777" w:rsidR="00801A98" w:rsidRPr="005240E5" w:rsidRDefault="00801A98" w:rsidP="00801A98">
      <w:pPr>
        <w:rPr>
          <w:rFonts w:ascii="Times New Roman" w:hAnsi="Times New Roman" w:cs="Times New Roman"/>
        </w:rPr>
      </w:pPr>
      <w:r w:rsidRPr="005240E5">
        <w:rPr>
          <w:rFonts w:ascii="Times New Roman" w:hAnsi="Times New Roman" w:cs="Times New Roman"/>
        </w:rPr>
        <w:t xml:space="preserve">that make </w:t>
      </w:r>
      <w:r>
        <w:rPr>
          <w:rFonts w:ascii="Times New Roman" w:hAnsi="Times New Roman" w:cs="Times New Roman"/>
        </w:rPr>
        <w:t>_________________________________________</w:t>
      </w:r>
    </w:p>
    <w:p w14:paraId="2A8DAE53"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Sweet Earth</w:t>
      </w:r>
    </w:p>
    <w:p w14:paraId="4155B526" w14:textId="77777777" w:rsidR="00801A98" w:rsidRDefault="00801A98" w:rsidP="00801A98">
      <w:pPr>
        <w:rPr>
          <w:rFonts w:ascii="Times New Roman" w:hAnsi="Times New Roman" w:cs="Times New Roman"/>
        </w:rPr>
      </w:pPr>
      <w:r w:rsidRPr="005240E5">
        <w:rPr>
          <w:rFonts w:ascii="Times New Roman" w:hAnsi="Times New Roman" w:cs="Times New Roman"/>
        </w:rPr>
        <w:t xml:space="preserve">Helps </w:t>
      </w:r>
      <w:r>
        <w:rPr>
          <w:rFonts w:ascii="Times New Roman" w:hAnsi="Times New Roman" w:cs="Times New Roman"/>
        </w:rPr>
        <w:t>_________________________________________</w:t>
      </w:r>
    </w:p>
    <w:p w14:paraId="10135D35" w14:textId="77777777" w:rsidR="00801A98" w:rsidRDefault="00801A98" w:rsidP="00801A98">
      <w:pPr>
        <w:rPr>
          <w:rFonts w:ascii="Times New Roman" w:hAnsi="Times New Roman" w:cs="Times New Roman"/>
        </w:rPr>
      </w:pPr>
      <w:r w:rsidRPr="005240E5">
        <w:rPr>
          <w:rFonts w:ascii="Times New Roman" w:hAnsi="Times New Roman" w:cs="Times New Roman"/>
        </w:rPr>
        <w:t xml:space="preserve">who want </w:t>
      </w:r>
      <w:r>
        <w:rPr>
          <w:rFonts w:ascii="Times New Roman" w:hAnsi="Times New Roman" w:cs="Times New Roman"/>
        </w:rPr>
        <w:t>_________________________________________</w:t>
      </w:r>
    </w:p>
    <w:p w14:paraId="51EB6B08" w14:textId="77777777" w:rsidR="00801A98" w:rsidRDefault="00801A98" w:rsidP="00801A98">
      <w:pPr>
        <w:rPr>
          <w:rFonts w:ascii="Times New Roman" w:hAnsi="Times New Roman" w:cs="Times New Roman"/>
        </w:rPr>
      </w:pPr>
      <w:r w:rsidRPr="005240E5">
        <w:rPr>
          <w:rFonts w:ascii="Times New Roman" w:hAnsi="Times New Roman" w:cs="Times New Roman"/>
        </w:rPr>
        <w:t xml:space="preserve">by providing </w:t>
      </w:r>
      <w:r>
        <w:rPr>
          <w:rFonts w:ascii="Times New Roman" w:hAnsi="Times New Roman" w:cs="Times New Roman"/>
        </w:rPr>
        <w:t>_________________________________________</w:t>
      </w:r>
    </w:p>
    <w:p w14:paraId="4F75F543" w14:textId="77777777" w:rsidR="00801A98" w:rsidRPr="005240E5" w:rsidRDefault="00801A98" w:rsidP="00801A98">
      <w:pPr>
        <w:rPr>
          <w:rFonts w:ascii="Times New Roman" w:hAnsi="Times New Roman" w:cs="Times New Roman"/>
        </w:rPr>
      </w:pPr>
      <w:r w:rsidRPr="005240E5">
        <w:rPr>
          <w:rFonts w:ascii="Times New Roman" w:hAnsi="Times New Roman" w:cs="Times New Roman"/>
        </w:rPr>
        <w:t xml:space="preserve">that make </w:t>
      </w:r>
      <w:r>
        <w:rPr>
          <w:rFonts w:ascii="Times New Roman" w:hAnsi="Times New Roman" w:cs="Times New Roman"/>
        </w:rPr>
        <w:t>_________________________________________</w:t>
      </w:r>
    </w:p>
    <w:p w14:paraId="003255A8" w14:textId="77777777" w:rsidR="00801A98" w:rsidRDefault="00801A98" w:rsidP="005240E5">
      <w:pPr>
        <w:rPr>
          <w:rFonts w:ascii="Times New Roman" w:hAnsi="Times New Roman" w:cs="Times New Roman"/>
          <w:b/>
          <w:bCs/>
          <w:u w:val="single"/>
        </w:rPr>
      </w:pPr>
    </w:p>
    <w:p w14:paraId="14CC6F92" w14:textId="149A5818" w:rsidR="005240E5" w:rsidRPr="005240E5" w:rsidRDefault="005240E5" w:rsidP="005240E5">
      <w:pPr>
        <w:rPr>
          <w:rFonts w:ascii="Times New Roman" w:hAnsi="Times New Roman" w:cs="Times New Roman"/>
          <w:b/>
          <w:bCs/>
          <w:u w:val="single"/>
        </w:rPr>
      </w:pPr>
      <w:r>
        <w:rPr>
          <w:rFonts w:ascii="Times New Roman" w:hAnsi="Times New Roman" w:cs="Times New Roman"/>
          <w:b/>
          <w:bCs/>
          <w:u w:val="single"/>
        </w:rPr>
        <w:t xml:space="preserve">Q2. </w:t>
      </w:r>
      <w:r w:rsidRPr="005240E5">
        <w:rPr>
          <w:rFonts w:ascii="Times New Roman" w:hAnsi="Times New Roman" w:cs="Times New Roman"/>
          <w:b/>
          <w:bCs/>
          <w:u w:val="single"/>
        </w:rPr>
        <w:t>Signals That Each Brand Was Ready to Scale</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7670"/>
      </w:tblGrid>
      <w:tr w:rsidR="005240E5" w:rsidRPr="005240E5" w14:paraId="7261C9CD" w14:textId="77777777" w:rsidTr="00801A98">
        <w:trPr>
          <w:tblHeader/>
          <w:tblCellSpacing w:w="15" w:type="dxa"/>
        </w:trPr>
        <w:tc>
          <w:tcPr>
            <w:tcW w:w="0" w:type="auto"/>
            <w:vAlign w:val="center"/>
            <w:hideMark/>
          </w:tcPr>
          <w:p w14:paraId="01E0F3A8"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Brand</w:t>
            </w:r>
          </w:p>
        </w:tc>
        <w:tc>
          <w:tcPr>
            <w:tcW w:w="7625" w:type="dxa"/>
            <w:vAlign w:val="center"/>
            <w:hideMark/>
          </w:tcPr>
          <w:p w14:paraId="2DF02FAD"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Signals of Scale</w:t>
            </w:r>
          </w:p>
        </w:tc>
      </w:tr>
      <w:tr w:rsidR="005240E5" w:rsidRPr="005240E5" w14:paraId="1CC43D56" w14:textId="77777777" w:rsidTr="00801A98">
        <w:trPr>
          <w:tblCellSpacing w:w="15" w:type="dxa"/>
        </w:trPr>
        <w:tc>
          <w:tcPr>
            <w:tcW w:w="0" w:type="auto"/>
            <w:vAlign w:val="center"/>
            <w:hideMark/>
          </w:tcPr>
          <w:p w14:paraId="5465154C" w14:textId="77777777" w:rsidR="005240E5" w:rsidRPr="005240E5" w:rsidRDefault="005240E5" w:rsidP="005240E5">
            <w:pPr>
              <w:rPr>
                <w:rFonts w:ascii="Times New Roman" w:hAnsi="Times New Roman" w:cs="Times New Roman"/>
              </w:rPr>
            </w:pPr>
            <w:r w:rsidRPr="005240E5">
              <w:rPr>
                <w:rFonts w:ascii="Times New Roman" w:hAnsi="Times New Roman" w:cs="Times New Roman"/>
                <w:b/>
                <w:bCs/>
              </w:rPr>
              <w:t>Annie’s</w:t>
            </w:r>
          </w:p>
        </w:tc>
        <w:tc>
          <w:tcPr>
            <w:tcW w:w="7625" w:type="dxa"/>
            <w:vAlign w:val="center"/>
          </w:tcPr>
          <w:p w14:paraId="6D51CB52" w14:textId="77777777" w:rsidR="005240E5" w:rsidRDefault="005240E5" w:rsidP="005240E5">
            <w:pPr>
              <w:rPr>
                <w:rFonts w:ascii="Times New Roman" w:hAnsi="Times New Roman" w:cs="Times New Roman"/>
              </w:rPr>
            </w:pPr>
          </w:p>
          <w:p w14:paraId="44EEEB43" w14:textId="3306AD8B" w:rsidR="00801A98" w:rsidRPr="005240E5" w:rsidRDefault="00801A98" w:rsidP="005240E5">
            <w:pPr>
              <w:rPr>
                <w:rFonts w:ascii="Times New Roman" w:hAnsi="Times New Roman" w:cs="Times New Roman"/>
              </w:rPr>
            </w:pPr>
          </w:p>
        </w:tc>
      </w:tr>
      <w:tr w:rsidR="005240E5" w:rsidRPr="005240E5" w14:paraId="30637AB7" w14:textId="77777777" w:rsidTr="00801A98">
        <w:trPr>
          <w:tblCellSpacing w:w="15" w:type="dxa"/>
        </w:trPr>
        <w:tc>
          <w:tcPr>
            <w:tcW w:w="0" w:type="auto"/>
            <w:vAlign w:val="center"/>
          </w:tcPr>
          <w:p w14:paraId="546D676D" w14:textId="0989D16A"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Epic Provisions</w:t>
            </w:r>
          </w:p>
        </w:tc>
        <w:tc>
          <w:tcPr>
            <w:tcW w:w="7625" w:type="dxa"/>
            <w:vAlign w:val="center"/>
          </w:tcPr>
          <w:p w14:paraId="5CBAFEC9" w14:textId="77777777" w:rsidR="005240E5" w:rsidRDefault="005240E5" w:rsidP="005240E5">
            <w:pPr>
              <w:rPr>
                <w:rFonts w:ascii="Times New Roman" w:hAnsi="Times New Roman" w:cs="Times New Roman"/>
              </w:rPr>
            </w:pPr>
          </w:p>
          <w:p w14:paraId="04259220" w14:textId="223C8ED5" w:rsidR="00801A98" w:rsidRPr="005240E5" w:rsidRDefault="00801A98" w:rsidP="005240E5">
            <w:pPr>
              <w:rPr>
                <w:rFonts w:ascii="Times New Roman" w:hAnsi="Times New Roman" w:cs="Times New Roman"/>
              </w:rPr>
            </w:pPr>
          </w:p>
        </w:tc>
      </w:tr>
      <w:tr w:rsidR="005240E5" w:rsidRPr="005240E5" w14:paraId="40280BAF" w14:textId="77777777" w:rsidTr="00801A98">
        <w:trPr>
          <w:tblCellSpacing w:w="15" w:type="dxa"/>
        </w:trPr>
        <w:tc>
          <w:tcPr>
            <w:tcW w:w="0" w:type="auto"/>
            <w:vAlign w:val="center"/>
            <w:hideMark/>
          </w:tcPr>
          <w:p w14:paraId="2F71D779" w14:textId="77777777" w:rsidR="005240E5" w:rsidRPr="005240E5" w:rsidRDefault="005240E5" w:rsidP="005240E5">
            <w:pPr>
              <w:rPr>
                <w:rFonts w:ascii="Times New Roman" w:hAnsi="Times New Roman" w:cs="Times New Roman"/>
              </w:rPr>
            </w:pPr>
            <w:r w:rsidRPr="005240E5">
              <w:rPr>
                <w:rFonts w:ascii="Times New Roman" w:hAnsi="Times New Roman" w:cs="Times New Roman"/>
                <w:b/>
                <w:bCs/>
              </w:rPr>
              <w:t>Sweet Earth</w:t>
            </w:r>
          </w:p>
        </w:tc>
        <w:tc>
          <w:tcPr>
            <w:tcW w:w="7625" w:type="dxa"/>
            <w:vAlign w:val="center"/>
          </w:tcPr>
          <w:p w14:paraId="38F14F98" w14:textId="77777777" w:rsidR="005240E5" w:rsidRDefault="005240E5" w:rsidP="005240E5">
            <w:pPr>
              <w:rPr>
                <w:rFonts w:ascii="Times New Roman" w:hAnsi="Times New Roman" w:cs="Times New Roman"/>
              </w:rPr>
            </w:pPr>
          </w:p>
          <w:p w14:paraId="3D63FE85" w14:textId="084032FC" w:rsidR="00801A98" w:rsidRPr="005240E5" w:rsidRDefault="00801A98" w:rsidP="005240E5">
            <w:pPr>
              <w:rPr>
                <w:rFonts w:ascii="Times New Roman" w:hAnsi="Times New Roman" w:cs="Times New Roman"/>
              </w:rPr>
            </w:pPr>
          </w:p>
        </w:tc>
      </w:tr>
    </w:tbl>
    <w:p w14:paraId="7F22D014" w14:textId="77777777" w:rsidR="005240E5" w:rsidRPr="005240E5" w:rsidRDefault="005240E5" w:rsidP="005240E5">
      <w:pPr>
        <w:rPr>
          <w:rFonts w:ascii="Times New Roman" w:hAnsi="Times New Roman" w:cs="Times New Roman"/>
        </w:rPr>
      </w:pPr>
    </w:p>
    <w:p w14:paraId="687F8BE3" w14:textId="1C87539C" w:rsidR="005240E5" w:rsidRPr="005240E5" w:rsidRDefault="005240E5" w:rsidP="005240E5">
      <w:pPr>
        <w:rPr>
          <w:rFonts w:ascii="Times New Roman" w:hAnsi="Times New Roman" w:cs="Times New Roman"/>
          <w:b/>
          <w:bCs/>
          <w:u w:val="single"/>
        </w:rPr>
      </w:pPr>
      <w:r>
        <w:rPr>
          <w:rFonts w:ascii="Times New Roman" w:hAnsi="Times New Roman" w:cs="Times New Roman"/>
          <w:b/>
          <w:bCs/>
          <w:u w:val="single"/>
        </w:rPr>
        <w:lastRenderedPageBreak/>
        <w:t xml:space="preserve">Q3. </w:t>
      </w:r>
      <w:r w:rsidRPr="005240E5">
        <w:rPr>
          <w:rFonts w:ascii="Times New Roman" w:hAnsi="Times New Roman" w:cs="Times New Roman"/>
          <w:b/>
          <w:bCs/>
          <w:u w:val="single"/>
        </w:rPr>
        <w:t>What Made These Brands Attractive to Buyers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7"/>
        <w:gridCol w:w="6728"/>
      </w:tblGrid>
      <w:tr w:rsidR="005240E5" w:rsidRPr="005240E5" w14:paraId="1ED7D021" w14:textId="77777777" w:rsidTr="00801A98">
        <w:trPr>
          <w:tblHeader/>
          <w:tblCellSpacing w:w="15" w:type="dxa"/>
        </w:trPr>
        <w:tc>
          <w:tcPr>
            <w:tcW w:w="0" w:type="auto"/>
            <w:vAlign w:val="center"/>
            <w:hideMark/>
          </w:tcPr>
          <w:p w14:paraId="00266BB2"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Acquirer</w:t>
            </w:r>
          </w:p>
        </w:tc>
        <w:tc>
          <w:tcPr>
            <w:tcW w:w="6683" w:type="dxa"/>
            <w:vAlign w:val="center"/>
            <w:hideMark/>
          </w:tcPr>
          <w:p w14:paraId="5CFE322D"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What They Wanted</w:t>
            </w:r>
          </w:p>
        </w:tc>
      </w:tr>
      <w:tr w:rsidR="005240E5" w:rsidRPr="005240E5" w14:paraId="5961C9B3" w14:textId="77777777" w:rsidTr="00801A98">
        <w:trPr>
          <w:tblCellSpacing w:w="15" w:type="dxa"/>
        </w:trPr>
        <w:tc>
          <w:tcPr>
            <w:tcW w:w="0" w:type="auto"/>
            <w:vAlign w:val="center"/>
            <w:hideMark/>
          </w:tcPr>
          <w:p w14:paraId="45B3C973" w14:textId="77777777" w:rsidR="005240E5" w:rsidRPr="005240E5" w:rsidRDefault="005240E5" w:rsidP="005240E5">
            <w:pPr>
              <w:rPr>
                <w:rFonts w:ascii="Times New Roman" w:hAnsi="Times New Roman" w:cs="Times New Roman"/>
              </w:rPr>
            </w:pPr>
            <w:r w:rsidRPr="005240E5">
              <w:rPr>
                <w:rFonts w:ascii="Times New Roman" w:hAnsi="Times New Roman" w:cs="Times New Roman"/>
                <w:b/>
                <w:bCs/>
              </w:rPr>
              <w:t>General Mills → Annie’s</w:t>
            </w:r>
          </w:p>
        </w:tc>
        <w:tc>
          <w:tcPr>
            <w:tcW w:w="6683" w:type="dxa"/>
            <w:vAlign w:val="center"/>
          </w:tcPr>
          <w:p w14:paraId="0710B6AE" w14:textId="77777777" w:rsidR="005240E5" w:rsidRDefault="005240E5" w:rsidP="005240E5">
            <w:pPr>
              <w:rPr>
                <w:rFonts w:ascii="Times New Roman" w:hAnsi="Times New Roman" w:cs="Times New Roman"/>
              </w:rPr>
            </w:pPr>
          </w:p>
          <w:p w14:paraId="1D441EE4" w14:textId="35A2DF09" w:rsidR="00801A98" w:rsidRPr="005240E5" w:rsidRDefault="00801A98" w:rsidP="005240E5">
            <w:pPr>
              <w:rPr>
                <w:rFonts w:ascii="Times New Roman" w:hAnsi="Times New Roman" w:cs="Times New Roman"/>
              </w:rPr>
            </w:pPr>
          </w:p>
        </w:tc>
      </w:tr>
      <w:tr w:rsidR="005240E5" w:rsidRPr="005240E5" w14:paraId="32C802C8" w14:textId="77777777" w:rsidTr="00801A98">
        <w:trPr>
          <w:tblCellSpacing w:w="15" w:type="dxa"/>
        </w:trPr>
        <w:tc>
          <w:tcPr>
            <w:tcW w:w="0" w:type="auto"/>
            <w:vAlign w:val="center"/>
          </w:tcPr>
          <w:p w14:paraId="0CD493D1" w14:textId="1CDC48DF"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General Mills → Epic</w:t>
            </w:r>
          </w:p>
        </w:tc>
        <w:tc>
          <w:tcPr>
            <w:tcW w:w="6683" w:type="dxa"/>
            <w:vAlign w:val="center"/>
          </w:tcPr>
          <w:p w14:paraId="672C3973" w14:textId="77777777" w:rsidR="005240E5" w:rsidRDefault="005240E5" w:rsidP="005240E5">
            <w:pPr>
              <w:rPr>
                <w:rFonts w:ascii="Times New Roman" w:hAnsi="Times New Roman" w:cs="Times New Roman"/>
              </w:rPr>
            </w:pPr>
          </w:p>
          <w:p w14:paraId="5237691B" w14:textId="44532D58" w:rsidR="00801A98" w:rsidRPr="005240E5" w:rsidRDefault="00801A98" w:rsidP="005240E5">
            <w:pPr>
              <w:rPr>
                <w:rFonts w:ascii="Times New Roman" w:hAnsi="Times New Roman" w:cs="Times New Roman"/>
              </w:rPr>
            </w:pPr>
          </w:p>
        </w:tc>
      </w:tr>
      <w:tr w:rsidR="005240E5" w:rsidRPr="005240E5" w14:paraId="58338FB9" w14:textId="77777777" w:rsidTr="00801A98">
        <w:trPr>
          <w:tblCellSpacing w:w="15" w:type="dxa"/>
        </w:trPr>
        <w:tc>
          <w:tcPr>
            <w:tcW w:w="0" w:type="auto"/>
            <w:vAlign w:val="center"/>
            <w:hideMark/>
          </w:tcPr>
          <w:p w14:paraId="1783ACB3" w14:textId="77777777" w:rsidR="005240E5" w:rsidRPr="005240E5" w:rsidRDefault="005240E5" w:rsidP="005240E5">
            <w:pPr>
              <w:rPr>
                <w:rFonts w:ascii="Times New Roman" w:hAnsi="Times New Roman" w:cs="Times New Roman"/>
              </w:rPr>
            </w:pPr>
            <w:r w:rsidRPr="005240E5">
              <w:rPr>
                <w:rFonts w:ascii="Times New Roman" w:hAnsi="Times New Roman" w:cs="Times New Roman"/>
                <w:b/>
                <w:bCs/>
              </w:rPr>
              <w:t>Nestlé → Sweet Earth</w:t>
            </w:r>
          </w:p>
        </w:tc>
        <w:tc>
          <w:tcPr>
            <w:tcW w:w="6683" w:type="dxa"/>
            <w:vAlign w:val="center"/>
          </w:tcPr>
          <w:p w14:paraId="201CA61A" w14:textId="77777777" w:rsidR="005240E5" w:rsidRDefault="005240E5" w:rsidP="005240E5">
            <w:pPr>
              <w:rPr>
                <w:rFonts w:ascii="Times New Roman" w:hAnsi="Times New Roman" w:cs="Times New Roman"/>
              </w:rPr>
            </w:pPr>
          </w:p>
          <w:p w14:paraId="31850C3F" w14:textId="45FF50FA" w:rsidR="00801A98" w:rsidRPr="005240E5" w:rsidRDefault="00801A98" w:rsidP="005240E5">
            <w:pPr>
              <w:rPr>
                <w:rFonts w:ascii="Times New Roman" w:hAnsi="Times New Roman" w:cs="Times New Roman"/>
              </w:rPr>
            </w:pPr>
          </w:p>
        </w:tc>
      </w:tr>
    </w:tbl>
    <w:p w14:paraId="2FC3CE20" w14:textId="77777777" w:rsidR="00801A98" w:rsidRDefault="00801A98">
      <w:pPr>
        <w:rPr>
          <w:rFonts w:ascii="Times New Roman" w:hAnsi="Times New Roman" w:cs="Times New Roman"/>
          <w:b/>
          <w:bCs/>
          <w:u w:val="single"/>
        </w:rPr>
      </w:pPr>
    </w:p>
    <w:p w14:paraId="51A74C97" w14:textId="061CE713" w:rsidR="00801A98" w:rsidRDefault="00801A98">
      <w:pPr>
        <w:rPr>
          <w:rFonts w:ascii="Times New Roman" w:hAnsi="Times New Roman" w:cs="Times New Roman"/>
          <w:b/>
          <w:bCs/>
          <w:u w:val="single"/>
        </w:rPr>
      </w:pPr>
    </w:p>
    <w:p w14:paraId="03643C6D" w14:textId="05C780DD" w:rsidR="00545F9D" w:rsidRPr="005240E5" w:rsidRDefault="005240E5">
      <w:pPr>
        <w:rPr>
          <w:rFonts w:ascii="Times New Roman" w:hAnsi="Times New Roman" w:cs="Times New Roman"/>
          <w:b/>
          <w:bCs/>
          <w:u w:val="single"/>
        </w:rPr>
      </w:pPr>
      <w:r w:rsidRPr="005240E5">
        <w:rPr>
          <w:rFonts w:ascii="Times New Roman" w:hAnsi="Times New Roman" w:cs="Times New Roman"/>
          <w:b/>
          <w:bCs/>
          <w:u w:val="single"/>
        </w:rPr>
        <w:t>Q4. What The Three Brands Have in Common</w:t>
      </w:r>
    </w:p>
    <w:p w14:paraId="632B2927" w14:textId="77777777" w:rsidR="00801A98" w:rsidRDefault="00801A98">
      <w:pPr>
        <w:rPr>
          <w:rFonts w:ascii="Times New Roman" w:hAnsi="Times New Roman" w:cs="Times New Roman"/>
        </w:rPr>
      </w:pPr>
    </w:p>
    <w:p w14:paraId="11A38F92" w14:textId="77777777" w:rsidR="00DF5AFD" w:rsidRDefault="00DF5AFD">
      <w:pPr>
        <w:rPr>
          <w:rFonts w:ascii="Times New Roman" w:hAnsi="Times New Roman" w:cs="Times New Roman"/>
        </w:rPr>
      </w:pPr>
    </w:p>
    <w:p w14:paraId="087D38A0" w14:textId="77777777" w:rsidR="00801A98" w:rsidRDefault="00801A98">
      <w:pPr>
        <w:rPr>
          <w:rFonts w:ascii="Times New Roman" w:hAnsi="Times New Roman" w:cs="Times New Roman"/>
        </w:rPr>
      </w:pPr>
    </w:p>
    <w:p w14:paraId="4FC79FDB" w14:textId="77777777" w:rsidR="00801A98" w:rsidRDefault="00801A98">
      <w:pPr>
        <w:rPr>
          <w:rFonts w:ascii="Times New Roman" w:hAnsi="Times New Roman" w:cs="Times New Roman"/>
        </w:rPr>
      </w:pPr>
    </w:p>
    <w:p w14:paraId="67ACCB4B" w14:textId="77777777" w:rsidR="00801A98" w:rsidRDefault="00801A98">
      <w:pPr>
        <w:rPr>
          <w:rFonts w:ascii="Times New Roman" w:hAnsi="Times New Roman" w:cs="Times New Roman"/>
        </w:rPr>
      </w:pPr>
    </w:p>
    <w:p w14:paraId="76823C1B" w14:textId="77777777" w:rsidR="00801A98" w:rsidRDefault="00801A98">
      <w:pPr>
        <w:rPr>
          <w:rFonts w:ascii="Times New Roman" w:hAnsi="Times New Roman" w:cs="Times New Roman"/>
        </w:rPr>
      </w:pPr>
    </w:p>
    <w:p w14:paraId="71034CEA" w14:textId="77777777" w:rsidR="00801A98" w:rsidRPr="00801A98" w:rsidRDefault="00801A98">
      <w:pPr>
        <w:rPr>
          <w:rFonts w:ascii="Times New Roman" w:hAnsi="Times New Roman" w:cs="Times New Roman"/>
        </w:rPr>
      </w:pPr>
    </w:p>
    <w:p w14:paraId="59FADABF" w14:textId="420B2C67" w:rsidR="005240E5" w:rsidRPr="005240E5" w:rsidRDefault="005240E5">
      <w:pPr>
        <w:rPr>
          <w:rFonts w:ascii="Times New Roman" w:hAnsi="Times New Roman" w:cs="Times New Roman"/>
          <w:b/>
          <w:bCs/>
          <w:u w:val="single"/>
        </w:rPr>
      </w:pPr>
      <w:r w:rsidRPr="005240E5">
        <w:rPr>
          <w:rFonts w:ascii="Times New Roman" w:hAnsi="Times New Roman" w:cs="Times New Roman"/>
          <w:b/>
          <w:bCs/>
          <w:u w:val="single"/>
        </w:rPr>
        <w:t>Q5. What The Founders Needed to Have Ready to be Acquisition-Ready</w:t>
      </w:r>
    </w:p>
    <w:p w14:paraId="777CE579" w14:textId="77777777" w:rsidR="005240E5" w:rsidRPr="005240E5" w:rsidRDefault="005240E5">
      <w:pPr>
        <w:rPr>
          <w:rFonts w:ascii="Times New Roman" w:hAnsi="Times New Roman" w:cs="Times New Roman"/>
        </w:rPr>
      </w:pPr>
    </w:p>
    <w:sectPr w:rsidR="005240E5" w:rsidRPr="005240E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A9C83" w14:textId="77777777" w:rsidR="00C04873" w:rsidRDefault="00C04873" w:rsidP="005240E5">
      <w:pPr>
        <w:spacing w:after="0" w:line="240" w:lineRule="auto"/>
      </w:pPr>
      <w:r>
        <w:separator/>
      </w:r>
    </w:p>
  </w:endnote>
  <w:endnote w:type="continuationSeparator" w:id="0">
    <w:p w14:paraId="4B2E65E5" w14:textId="77777777" w:rsidR="00C04873" w:rsidRDefault="00C04873" w:rsidP="00524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FF54" w14:textId="77777777" w:rsidR="005240E5" w:rsidRDefault="005240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80941334"/>
      <w:docPartObj>
        <w:docPartGallery w:val="Page Numbers (Bottom of Page)"/>
        <w:docPartUnique/>
      </w:docPartObj>
    </w:sdtPr>
    <w:sdtEndPr>
      <w:rPr>
        <w:noProof/>
      </w:rPr>
    </w:sdtEndPr>
    <w:sdtContent>
      <w:p w14:paraId="13CA5D97" w14:textId="32E710C0" w:rsidR="005240E5" w:rsidRPr="005240E5" w:rsidRDefault="005240E5">
        <w:pPr>
          <w:pStyle w:val="Footer"/>
          <w:jc w:val="center"/>
          <w:rPr>
            <w:rFonts w:ascii="Times New Roman" w:hAnsi="Times New Roman" w:cs="Times New Roman"/>
          </w:rPr>
        </w:pPr>
        <w:r w:rsidRPr="005240E5">
          <w:rPr>
            <w:rFonts w:ascii="Times New Roman" w:hAnsi="Times New Roman" w:cs="Times New Roman"/>
          </w:rPr>
          <w:fldChar w:fldCharType="begin"/>
        </w:r>
        <w:r w:rsidRPr="005240E5">
          <w:rPr>
            <w:rFonts w:ascii="Times New Roman" w:hAnsi="Times New Roman" w:cs="Times New Roman"/>
          </w:rPr>
          <w:instrText xml:space="preserve"> PAGE   \* MERGEFORMAT </w:instrText>
        </w:r>
        <w:r w:rsidRPr="005240E5">
          <w:rPr>
            <w:rFonts w:ascii="Times New Roman" w:hAnsi="Times New Roman" w:cs="Times New Roman"/>
          </w:rPr>
          <w:fldChar w:fldCharType="separate"/>
        </w:r>
        <w:r w:rsidRPr="005240E5">
          <w:rPr>
            <w:rFonts w:ascii="Times New Roman" w:hAnsi="Times New Roman" w:cs="Times New Roman"/>
            <w:noProof/>
          </w:rPr>
          <w:t>2</w:t>
        </w:r>
        <w:r w:rsidRPr="005240E5">
          <w:rPr>
            <w:rFonts w:ascii="Times New Roman" w:hAnsi="Times New Roman" w:cs="Times New Roman"/>
            <w:noProof/>
          </w:rPr>
          <w:fldChar w:fldCharType="end"/>
        </w:r>
      </w:p>
    </w:sdtContent>
  </w:sdt>
  <w:p w14:paraId="6B891323" w14:textId="77777777" w:rsidR="005240E5" w:rsidRPr="005240E5" w:rsidRDefault="005240E5">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6657" w14:textId="77777777" w:rsidR="005240E5" w:rsidRDefault="00524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02326" w14:textId="77777777" w:rsidR="00C04873" w:rsidRDefault="00C04873" w:rsidP="005240E5">
      <w:pPr>
        <w:spacing w:after="0" w:line="240" w:lineRule="auto"/>
      </w:pPr>
      <w:r>
        <w:separator/>
      </w:r>
    </w:p>
  </w:footnote>
  <w:footnote w:type="continuationSeparator" w:id="0">
    <w:p w14:paraId="3C20E6FB" w14:textId="77777777" w:rsidR="00C04873" w:rsidRDefault="00C04873" w:rsidP="00524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D584" w14:textId="77777777" w:rsidR="005240E5" w:rsidRDefault="00524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AAD1" w14:textId="11506993" w:rsidR="005240E5" w:rsidRPr="005240E5" w:rsidRDefault="005240E5" w:rsidP="005240E5">
    <w:pPr>
      <w:jc w:val="center"/>
      <w:rPr>
        <w:rFonts w:ascii="Times New Roman" w:hAnsi="Times New Roman" w:cs="Times New Roman"/>
        <w:b/>
        <w:bCs/>
      </w:rPr>
    </w:pPr>
    <w:r w:rsidRPr="005240E5">
      <w:rPr>
        <w:rFonts w:ascii="Times New Roman" w:hAnsi="Times New Roman" w:cs="Times New Roman"/>
        <w:b/>
        <w:bCs/>
      </w:rPr>
      <w:t>Group Activity: Why Were These Brands Acquired?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FFAD" w14:textId="77777777" w:rsidR="005240E5" w:rsidRDefault="005240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CFE"/>
    <w:multiLevelType w:val="multilevel"/>
    <w:tmpl w:val="984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820C9"/>
    <w:multiLevelType w:val="multilevel"/>
    <w:tmpl w:val="D66C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D39A0"/>
    <w:multiLevelType w:val="multilevel"/>
    <w:tmpl w:val="F172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33E51"/>
    <w:multiLevelType w:val="multilevel"/>
    <w:tmpl w:val="D6B0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67505C"/>
    <w:multiLevelType w:val="multilevel"/>
    <w:tmpl w:val="3D9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D46EB"/>
    <w:multiLevelType w:val="multilevel"/>
    <w:tmpl w:val="EBD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D7FD7"/>
    <w:multiLevelType w:val="multilevel"/>
    <w:tmpl w:val="5B42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F60C8"/>
    <w:multiLevelType w:val="multilevel"/>
    <w:tmpl w:val="22A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851F4"/>
    <w:multiLevelType w:val="multilevel"/>
    <w:tmpl w:val="989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D7A7C"/>
    <w:multiLevelType w:val="multilevel"/>
    <w:tmpl w:val="78A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A2C8D"/>
    <w:multiLevelType w:val="multilevel"/>
    <w:tmpl w:val="C2BC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C15B0"/>
    <w:multiLevelType w:val="multilevel"/>
    <w:tmpl w:val="810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C504E"/>
    <w:multiLevelType w:val="multilevel"/>
    <w:tmpl w:val="045E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F1F9D"/>
    <w:multiLevelType w:val="multilevel"/>
    <w:tmpl w:val="E60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82442"/>
    <w:multiLevelType w:val="multilevel"/>
    <w:tmpl w:val="82D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F5C6C"/>
    <w:multiLevelType w:val="multilevel"/>
    <w:tmpl w:val="AF2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202429">
    <w:abstractNumId w:val="6"/>
  </w:num>
  <w:num w:numId="2" w16cid:durableId="1820267493">
    <w:abstractNumId w:val="7"/>
  </w:num>
  <w:num w:numId="3" w16cid:durableId="2005088375">
    <w:abstractNumId w:val="12"/>
  </w:num>
  <w:num w:numId="4" w16cid:durableId="797070777">
    <w:abstractNumId w:val="3"/>
  </w:num>
  <w:num w:numId="5" w16cid:durableId="798571041">
    <w:abstractNumId w:val="9"/>
  </w:num>
  <w:num w:numId="6" w16cid:durableId="283076155">
    <w:abstractNumId w:val="4"/>
  </w:num>
  <w:num w:numId="7" w16cid:durableId="358746147">
    <w:abstractNumId w:val="8"/>
  </w:num>
  <w:num w:numId="8" w16cid:durableId="331227284">
    <w:abstractNumId w:val="10"/>
  </w:num>
  <w:num w:numId="9" w16cid:durableId="909771105">
    <w:abstractNumId w:val="1"/>
  </w:num>
  <w:num w:numId="10" w16cid:durableId="191381267">
    <w:abstractNumId w:val="11"/>
  </w:num>
  <w:num w:numId="11" w16cid:durableId="1481656148">
    <w:abstractNumId w:val="13"/>
  </w:num>
  <w:num w:numId="12" w16cid:durableId="651521492">
    <w:abstractNumId w:val="5"/>
  </w:num>
  <w:num w:numId="13" w16cid:durableId="80492540">
    <w:abstractNumId w:val="2"/>
  </w:num>
  <w:num w:numId="14" w16cid:durableId="1247421388">
    <w:abstractNumId w:val="0"/>
  </w:num>
  <w:num w:numId="15" w16cid:durableId="1475368408">
    <w:abstractNumId w:val="15"/>
  </w:num>
  <w:num w:numId="16" w16cid:durableId="7219011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E5"/>
    <w:rsid w:val="00033474"/>
    <w:rsid w:val="001E1C26"/>
    <w:rsid w:val="00293FA4"/>
    <w:rsid w:val="004F6B2B"/>
    <w:rsid w:val="005240E5"/>
    <w:rsid w:val="00545F9D"/>
    <w:rsid w:val="007A29A7"/>
    <w:rsid w:val="007B438C"/>
    <w:rsid w:val="00801A98"/>
    <w:rsid w:val="00A1016A"/>
    <w:rsid w:val="00B81672"/>
    <w:rsid w:val="00C04873"/>
    <w:rsid w:val="00DF5AFD"/>
    <w:rsid w:val="00FF5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7DC9"/>
  <w15:chartTrackingRefBased/>
  <w15:docId w15:val="{74644C7D-B637-4640-B60B-62D28FD5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0E5"/>
    <w:rPr>
      <w:rFonts w:eastAsiaTheme="majorEastAsia" w:cstheme="majorBidi"/>
      <w:color w:val="272727" w:themeColor="text1" w:themeTint="D8"/>
    </w:rPr>
  </w:style>
  <w:style w:type="paragraph" w:styleId="Title">
    <w:name w:val="Title"/>
    <w:basedOn w:val="Normal"/>
    <w:next w:val="Normal"/>
    <w:link w:val="TitleChar"/>
    <w:uiPriority w:val="10"/>
    <w:qFormat/>
    <w:rsid w:val="00524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0E5"/>
    <w:pPr>
      <w:spacing w:before="160"/>
      <w:jc w:val="center"/>
    </w:pPr>
    <w:rPr>
      <w:i/>
      <w:iCs/>
      <w:color w:val="404040" w:themeColor="text1" w:themeTint="BF"/>
    </w:rPr>
  </w:style>
  <w:style w:type="character" w:customStyle="1" w:styleId="QuoteChar">
    <w:name w:val="Quote Char"/>
    <w:basedOn w:val="DefaultParagraphFont"/>
    <w:link w:val="Quote"/>
    <w:uiPriority w:val="29"/>
    <w:rsid w:val="005240E5"/>
    <w:rPr>
      <w:i/>
      <w:iCs/>
      <w:color w:val="404040" w:themeColor="text1" w:themeTint="BF"/>
    </w:rPr>
  </w:style>
  <w:style w:type="paragraph" w:styleId="ListParagraph">
    <w:name w:val="List Paragraph"/>
    <w:basedOn w:val="Normal"/>
    <w:uiPriority w:val="34"/>
    <w:qFormat/>
    <w:rsid w:val="005240E5"/>
    <w:pPr>
      <w:ind w:left="720"/>
      <w:contextualSpacing/>
    </w:pPr>
  </w:style>
  <w:style w:type="character" w:styleId="IntenseEmphasis">
    <w:name w:val="Intense Emphasis"/>
    <w:basedOn w:val="DefaultParagraphFont"/>
    <w:uiPriority w:val="21"/>
    <w:qFormat/>
    <w:rsid w:val="005240E5"/>
    <w:rPr>
      <w:i/>
      <w:iCs/>
      <w:color w:val="0F4761" w:themeColor="accent1" w:themeShade="BF"/>
    </w:rPr>
  </w:style>
  <w:style w:type="paragraph" w:styleId="IntenseQuote">
    <w:name w:val="Intense Quote"/>
    <w:basedOn w:val="Normal"/>
    <w:next w:val="Normal"/>
    <w:link w:val="IntenseQuoteChar"/>
    <w:uiPriority w:val="30"/>
    <w:qFormat/>
    <w:rsid w:val="00524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0E5"/>
    <w:rPr>
      <w:i/>
      <w:iCs/>
      <w:color w:val="0F4761" w:themeColor="accent1" w:themeShade="BF"/>
    </w:rPr>
  </w:style>
  <w:style w:type="character" w:styleId="IntenseReference">
    <w:name w:val="Intense Reference"/>
    <w:basedOn w:val="DefaultParagraphFont"/>
    <w:uiPriority w:val="32"/>
    <w:qFormat/>
    <w:rsid w:val="005240E5"/>
    <w:rPr>
      <w:b/>
      <w:bCs/>
      <w:smallCaps/>
      <w:color w:val="0F4761" w:themeColor="accent1" w:themeShade="BF"/>
      <w:spacing w:val="5"/>
    </w:rPr>
  </w:style>
  <w:style w:type="paragraph" w:styleId="Header">
    <w:name w:val="header"/>
    <w:basedOn w:val="Normal"/>
    <w:link w:val="HeaderChar"/>
    <w:uiPriority w:val="99"/>
    <w:unhideWhenUsed/>
    <w:rsid w:val="00524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40E5"/>
  </w:style>
  <w:style w:type="paragraph" w:styleId="Footer">
    <w:name w:val="footer"/>
    <w:basedOn w:val="Normal"/>
    <w:link w:val="FooterChar"/>
    <w:uiPriority w:val="99"/>
    <w:unhideWhenUsed/>
    <w:rsid w:val="005240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4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418</Words>
  <Characters>2385</Characters>
  <Application>Microsoft Office Word</Application>
  <DocSecurity>0</DocSecurity>
  <Lines>19</Lines>
  <Paragraphs>5</Paragraphs>
  <ScaleCrop>false</ScaleCrop>
  <Company>Colorado State University</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Chenarides,Lauren</dc:creator>
  <cp:keywords/>
  <dc:description/>
  <cp:lastModifiedBy>Chenarides,Lauren</cp:lastModifiedBy>
  <cp:revision>6</cp:revision>
  <dcterms:created xsi:type="dcterms:W3CDTF">2025-11-16T21:17:00Z</dcterms:created>
  <dcterms:modified xsi:type="dcterms:W3CDTF">2025-11-17T18:33:00Z</dcterms:modified>
</cp:coreProperties>
</file>