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C22A" w14:textId="11E95197" w:rsidR="009B1DC7" w:rsidRPr="009B1DC7" w:rsidRDefault="009B1DC7" w:rsidP="009B1D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Format:</w:t>
      </w:r>
      <w:r w:rsidRPr="009B1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Work </w:t>
      </w:r>
      <w:r w:rsidR="00511CD6">
        <w:rPr>
          <w:rFonts w:ascii="Times New Roman" w:hAnsi="Times New Roman" w:cs="Times New Roman"/>
        </w:rPr>
        <w:t>in groups with people sitting near you</w:t>
      </w:r>
      <w:r w:rsidR="00A965D4">
        <w:rPr>
          <w:rFonts w:ascii="Times New Roman" w:hAnsi="Times New Roman" w:cs="Times New Roman"/>
        </w:rPr>
        <w:t>, in-class</w:t>
      </w:r>
    </w:p>
    <w:p w14:paraId="552D4964" w14:textId="39C4311D" w:rsidR="008C6E2F" w:rsidRPr="008C6E2F" w:rsidRDefault="008C6E2F" w:rsidP="008C6E2F">
      <w:pPr>
        <w:rPr>
          <w:rFonts w:ascii="Times New Roman" w:hAnsi="Times New Roman" w:cs="Times New Roman"/>
          <w:b/>
          <w:bCs/>
        </w:rPr>
      </w:pPr>
      <w:r w:rsidRPr="008C6E2F">
        <w:rPr>
          <w:rFonts w:ascii="Times New Roman" w:hAnsi="Times New Roman" w:cs="Times New Roman"/>
          <w:b/>
          <w:bCs/>
        </w:rPr>
        <w:t xml:space="preserve">Please write the names of the </w:t>
      </w:r>
      <w:r w:rsidR="00511CD6">
        <w:rPr>
          <w:rFonts w:ascii="Times New Roman" w:hAnsi="Times New Roman" w:cs="Times New Roman"/>
          <w:b/>
          <w:bCs/>
        </w:rPr>
        <w:t>people you worked with</w:t>
      </w:r>
      <w:r w:rsidRPr="008C6E2F">
        <w:rPr>
          <w:rFonts w:ascii="Times New Roman" w:hAnsi="Times New Roman" w:cs="Times New Roman"/>
          <w:b/>
          <w:bCs/>
        </w:rPr>
        <w:t>:</w:t>
      </w:r>
    </w:p>
    <w:p w14:paraId="0F7D421A" w14:textId="77777777" w:rsid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79662B" w14:textId="77777777" w:rsidR="00EF4EAB" w:rsidRDefault="00EF4EAB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532DBA" w14:textId="77777777" w:rsidR="00A965D4" w:rsidRDefault="00A965D4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FD5877" w14:textId="36EBCF52" w:rsidR="009B1DC7" w:rsidRPr="009B1DC7" w:rsidRDefault="009B1DC7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Instructions</w:t>
      </w:r>
    </w:p>
    <w:p w14:paraId="47FA34C1" w14:textId="576A5FF0" w:rsidR="00625A8D" w:rsidRDefault="009F6437" w:rsidP="00625A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 w:rsidRPr="00625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Working together, </w:t>
      </w:r>
      <w:r w:rsidR="008F0B36">
        <w:rPr>
          <w:rFonts w:ascii="Times New Roman" w:eastAsia="Times New Roman" w:hAnsi="Times New Roman" w:cs="Times New Roman"/>
          <w:kern w:val="0"/>
          <w14:ligatures w14:val="none"/>
        </w:rPr>
        <w:t>discuss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your understanding of both parts of the </w:t>
      </w:r>
      <w:r w:rsidRPr="00625A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Nano Ganesh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case.</w:t>
      </w:r>
      <w:r w:rsidR="00625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C69D83" w14:textId="77777777" w:rsidR="00625A8D" w:rsidRDefault="00625A8D" w:rsidP="00625A8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Adoption (Part 1):</w:t>
      </w:r>
      <w:r>
        <w:t xml:space="preserve"> What motivated the first farmers to try Nano Ganesh?</w:t>
      </w:r>
    </w:p>
    <w:p w14:paraId="0611D7F8" w14:textId="77777777" w:rsidR="008517C3" w:rsidRDefault="008517C3" w:rsidP="00172562">
      <w:pPr>
        <w:pStyle w:val="NormalWeb"/>
        <w:numPr>
          <w:ilvl w:val="1"/>
          <w:numId w:val="5"/>
        </w:numPr>
      </w:pPr>
      <w:r>
        <w:t>Convenience and time savings—farmers could operate pumps remotely instead of walking long distances.</w:t>
      </w:r>
    </w:p>
    <w:p w14:paraId="31BDDEEF" w14:textId="0FAD4A8E" w:rsidR="008517C3" w:rsidRDefault="008517C3" w:rsidP="00172562">
      <w:pPr>
        <w:pStyle w:val="NormalWeb"/>
        <w:numPr>
          <w:ilvl w:val="1"/>
          <w:numId w:val="5"/>
        </w:numPr>
      </w:pPr>
      <w:r>
        <w:t>Improved control over irrigation and reduced water waste.</w:t>
      </w:r>
    </w:p>
    <w:p w14:paraId="1211FB0B" w14:textId="77777777" w:rsidR="008517C3" w:rsidRDefault="008517C3" w:rsidP="00172562">
      <w:pPr>
        <w:pStyle w:val="NormalWeb"/>
        <w:numPr>
          <w:ilvl w:val="1"/>
          <w:numId w:val="5"/>
        </w:numPr>
      </w:pPr>
      <w:r>
        <w:t>Curiosity and trust built through demonstrations and peer endorsement.</w:t>
      </w:r>
    </w:p>
    <w:p w14:paraId="4541B4A9" w14:textId="4FCC8F87" w:rsidR="008517C3" w:rsidRDefault="008517C3" w:rsidP="00172562">
      <w:pPr>
        <w:pStyle w:val="NormalWeb"/>
        <w:numPr>
          <w:ilvl w:val="1"/>
          <w:numId w:val="5"/>
        </w:numPr>
      </w:pPr>
      <w:r>
        <w:t>Economic benefits such as lower fuel and electricity costs.</w:t>
      </w:r>
    </w:p>
    <w:p w14:paraId="32959CC8" w14:textId="77777777" w:rsidR="00625A8D" w:rsidRDefault="00625A8D" w:rsidP="00625A8D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Scaling (Part 2):</w:t>
      </w:r>
      <w:r>
        <w:t xml:space="preserve"> What must change in messaging, financing, or partnerships to reach the next level?</w:t>
      </w:r>
    </w:p>
    <w:p w14:paraId="45559735" w14:textId="4F15422C" w:rsidR="008517C3" w:rsidRPr="008517C3" w:rsidRDefault="008517C3" w:rsidP="00172562">
      <w:pPr>
        <w:pStyle w:val="NormalWeb"/>
        <w:numPr>
          <w:ilvl w:val="1"/>
          <w:numId w:val="5"/>
        </w:numPr>
      </w:pPr>
      <w:r w:rsidRPr="008517C3">
        <w:rPr>
          <w:b/>
          <w:bCs/>
        </w:rPr>
        <w:t>Messaging:</w:t>
      </w:r>
      <w:r w:rsidRPr="008517C3">
        <w:t xml:space="preserve"> Shift from demonstrating functionality to emphasizing proven impact and return on investment (ROI). Highlight reliability, scalability, and compatibility with larger farms or cooperatives.</w:t>
      </w:r>
    </w:p>
    <w:p w14:paraId="7F96B7D9" w14:textId="7D9862FA" w:rsidR="008517C3" w:rsidRPr="008517C3" w:rsidRDefault="008517C3" w:rsidP="00172562">
      <w:pPr>
        <w:pStyle w:val="NormalWeb"/>
        <w:numPr>
          <w:ilvl w:val="1"/>
          <w:numId w:val="5"/>
        </w:numPr>
      </w:pPr>
      <w:r w:rsidRPr="008517C3">
        <w:rPr>
          <w:b/>
          <w:bCs/>
        </w:rPr>
        <w:t>Financing:</w:t>
      </w:r>
      <w:r w:rsidRPr="008517C3">
        <w:t xml:space="preserve"> Develop accessible financing options—microloans, pay-per-use, or subscription models to reach smallholder farmers.</w:t>
      </w:r>
    </w:p>
    <w:p w14:paraId="5417F9BD" w14:textId="5A1A1E95" w:rsidR="008517C3" w:rsidRPr="008517C3" w:rsidRDefault="008517C3" w:rsidP="00172562">
      <w:pPr>
        <w:pStyle w:val="NormalWeb"/>
        <w:numPr>
          <w:ilvl w:val="1"/>
          <w:numId w:val="5"/>
        </w:numPr>
      </w:pPr>
      <w:r w:rsidRPr="008517C3">
        <w:rPr>
          <w:b/>
          <w:bCs/>
        </w:rPr>
        <w:t>Partnerships:</w:t>
      </w:r>
      <w:r w:rsidRPr="008517C3">
        <w:t xml:space="preserve"> Strengthen collaboration with telecom providers, government agencies, and NGOs to expand distribution, improve infrastructure, and build credibility.</w:t>
      </w:r>
    </w:p>
    <w:p w14:paraId="6C158423" w14:textId="77777777" w:rsidR="008517C3" w:rsidRDefault="008517C3" w:rsidP="008517C3">
      <w:pPr>
        <w:pStyle w:val="NormalWeb"/>
        <w:ind w:left="720"/>
      </w:pPr>
    </w:p>
    <w:p w14:paraId="6AF0F5AC" w14:textId="4657861C" w:rsidR="002E1DEA" w:rsidRDefault="00625A8D" w:rsidP="002E1DE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Bridge Question:</w:t>
      </w:r>
      <w:r>
        <w:t xml:space="preserve"> How does understanding farmer behavior inform the company’s scaling decisions?</w:t>
      </w:r>
    </w:p>
    <w:p w14:paraId="24A736DE" w14:textId="7EAF1A5B" w:rsidR="002E1DEA" w:rsidRPr="002E1DEA" w:rsidRDefault="002E1DEA" w:rsidP="00172562">
      <w:pPr>
        <w:pStyle w:val="NormalWeb"/>
        <w:numPr>
          <w:ilvl w:val="1"/>
          <w:numId w:val="5"/>
        </w:numPr>
      </w:pPr>
      <w:r w:rsidRPr="002E1DEA">
        <w:t>Farmers’ risk aversion and reliance on community trust suggest the need for strong local partners and on-the-ground demonstrations.</w:t>
      </w:r>
    </w:p>
    <w:p w14:paraId="3DF0AAE1" w14:textId="3607810D" w:rsidR="002E1DEA" w:rsidRPr="002E1DEA" w:rsidRDefault="002E1DEA" w:rsidP="00172562">
      <w:pPr>
        <w:pStyle w:val="NormalWeb"/>
        <w:numPr>
          <w:ilvl w:val="1"/>
          <w:numId w:val="5"/>
        </w:numPr>
      </w:pPr>
      <w:r w:rsidRPr="002E1DEA">
        <w:t xml:space="preserve">Insights from early </w:t>
      </w:r>
      <w:proofErr w:type="gramStart"/>
      <w:r w:rsidRPr="002E1DEA">
        <w:t>adopters</w:t>
      </w:r>
      <w:proofErr w:type="gramEnd"/>
      <w:r w:rsidRPr="002E1DEA">
        <w:t xml:space="preserve"> </w:t>
      </w:r>
      <w:proofErr w:type="gramStart"/>
      <w:r w:rsidRPr="002E1DEA">
        <w:t>shape</w:t>
      </w:r>
      <w:proofErr w:type="gramEnd"/>
      <w:r w:rsidRPr="002E1DEA">
        <w:t xml:space="preserve"> product design (simpler interfaces, local language support) and marketing strategies (peer influence, social proof).</w:t>
      </w:r>
    </w:p>
    <w:p w14:paraId="54D85779" w14:textId="6C1BC5F2" w:rsidR="002E1DEA" w:rsidRPr="002E1DEA" w:rsidRDefault="002E1DEA" w:rsidP="00172562">
      <w:pPr>
        <w:pStyle w:val="NormalWeb"/>
        <w:numPr>
          <w:ilvl w:val="1"/>
          <w:numId w:val="5"/>
        </w:numPr>
      </w:pPr>
      <w:r w:rsidRPr="002E1DEA">
        <w:t>Recognizing affordability and reliability as top priorities guides OAAPL to maintain low-cost models and focus on after-sales service during scale-up.</w:t>
      </w:r>
    </w:p>
    <w:p w14:paraId="2D240AED" w14:textId="77777777" w:rsidR="002E1DEA" w:rsidRPr="00D16009" w:rsidRDefault="002E1DEA" w:rsidP="002E1DEA">
      <w:pPr>
        <w:pStyle w:val="NormalWeb"/>
        <w:ind w:left="720"/>
      </w:pPr>
    </w:p>
    <w:p w14:paraId="3736304A" w14:textId="77777777" w:rsidR="00172562" w:rsidRDefault="0017256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1743B3D9" w14:textId="50931FC2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Analyze: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the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 Canvas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framework, complete the table on page</w:t>
      </w:r>
      <w:r w:rsidR="00604EE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4EEB">
        <w:rPr>
          <w:rFonts w:ascii="Times New Roman" w:eastAsia="Times New Roman" w:hAnsi="Times New Roman" w:cs="Times New Roman"/>
          <w:kern w:val="0"/>
          <w14:ligatures w14:val="none"/>
        </w:rPr>
        <w:t>3-4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>Consider both perspectives:</w:t>
      </w:r>
    </w:p>
    <w:p w14:paraId="1B5737F8" w14:textId="77777777" w:rsidR="009F6437" w:rsidRPr="009F6437" w:rsidRDefault="009F6437" w:rsidP="009F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 (Part 1):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The needs, barriers, and motivations of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farmer users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0AD80B" w14:textId="77777777" w:rsidR="009F6437" w:rsidRPr="009F6437" w:rsidRDefault="009F6437" w:rsidP="009F6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(Part 2):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The needs and priorities of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investors, partners, and new markets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0F0B9E" w14:textId="322F36A1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Synthesize: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one clear sentence, write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Nano Ganesh’s value proposition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>, starting with:</w:t>
      </w:r>
    </w:p>
    <w:tbl>
      <w:tblPr>
        <w:tblStyle w:val="TableGrid"/>
        <w:tblW w:w="9246" w:type="dxa"/>
        <w:tblInd w:w="265" w:type="dxa"/>
        <w:tblLook w:val="04A0" w:firstRow="1" w:lastRow="0" w:firstColumn="1" w:lastColumn="0" w:noHBand="0" w:noVBand="1"/>
      </w:tblPr>
      <w:tblGrid>
        <w:gridCol w:w="2110"/>
        <w:gridCol w:w="3662"/>
        <w:gridCol w:w="3474"/>
      </w:tblGrid>
      <w:tr w:rsidR="00400BB8" w:rsidRPr="009F6437" w14:paraId="2B45866A" w14:textId="5C46A1CF" w:rsidTr="00604EEB">
        <w:trPr>
          <w:trHeight w:val="564"/>
        </w:trPr>
        <w:tc>
          <w:tcPr>
            <w:tcW w:w="2110" w:type="dxa"/>
          </w:tcPr>
          <w:p w14:paraId="079CF3E6" w14:textId="636ED6D4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Nano Ganesh helps </w:t>
            </w:r>
          </w:p>
        </w:tc>
        <w:tc>
          <w:tcPr>
            <w:tcW w:w="3662" w:type="dxa"/>
          </w:tcPr>
          <w:p w14:paraId="635B87AF" w14:textId="44C8B707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[customer segment]</w:t>
            </w:r>
          </w:p>
        </w:tc>
        <w:tc>
          <w:tcPr>
            <w:tcW w:w="3474" w:type="dxa"/>
          </w:tcPr>
          <w:p w14:paraId="1CBA65C8" w14:textId="5E4BE919" w:rsidR="00400BB8" w:rsidRPr="009F6437" w:rsidRDefault="00B33FA0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F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smallholder farmers in rural areas</w:t>
            </w:r>
          </w:p>
        </w:tc>
      </w:tr>
      <w:tr w:rsidR="00400BB8" w:rsidRPr="009F6437" w14:paraId="740ACA31" w14:textId="77777777" w:rsidTr="00604EEB">
        <w:trPr>
          <w:trHeight w:val="564"/>
        </w:trPr>
        <w:tc>
          <w:tcPr>
            <w:tcW w:w="2110" w:type="dxa"/>
          </w:tcPr>
          <w:p w14:paraId="54DA18A2" w14:textId="267D32A8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who </w:t>
            </w:r>
          </w:p>
        </w:tc>
        <w:tc>
          <w:tcPr>
            <w:tcW w:w="3662" w:type="dxa"/>
          </w:tcPr>
          <w:p w14:paraId="4DEFE2BB" w14:textId="75DAA24A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[job or pain]</w:t>
            </w:r>
          </w:p>
        </w:tc>
        <w:tc>
          <w:tcPr>
            <w:tcW w:w="3474" w:type="dxa"/>
          </w:tcPr>
          <w:p w14:paraId="06D9FEA6" w14:textId="6C8A9887" w:rsidR="00400BB8" w:rsidRPr="009F6437" w:rsidRDefault="00B33FA0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3F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struggle with unreliable power supply and time-intensive irrigation</w:t>
            </w:r>
          </w:p>
        </w:tc>
      </w:tr>
      <w:tr w:rsidR="00400BB8" w:rsidRPr="009F6437" w14:paraId="142D0C9E" w14:textId="77777777" w:rsidTr="00604EEB">
        <w:trPr>
          <w:trHeight w:val="564"/>
        </w:trPr>
        <w:tc>
          <w:tcPr>
            <w:tcW w:w="2110" w:type="dxa"/>
          </w:tcPr>
          <w:p w14:paraId="742FC87C" w14:textId="02F62454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by providing </w:t>
            </w:r>
          </w:p>
        </w:tc>
        <w:tc>
          <w:tcPr>
            <w:tcW w:w="3662" w:type="dxa"/>
          </w:tcPr>
          <w:p w14:paraId="682B336F" w14:textId="37DC4BDC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[product/service]</w:t>
            </w:r>
          </w:p>
        </w:tc>
        <w:tc>
          <w:tcPr>
            <w:tcW w:w="3474" w:type="dxa"/>
          </w:tcPr>
          <w:p w14:paraId="5C6119F1" w14:textId="08B31358" w:rsidR="00400BB8" w:rsidRPr="009F6437" w:rsidRDefault="00724225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2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affordable mobile-controlled irrigation solution</w:t>
            </w:r>
          </w:p>
        </w:tc>
      </w:tr>
      <w:tr w:rsidR="00400BB8" w:rsidRPr="009F6437" w14:paraId="06FEB235" w14:textId="77777777" w:rsidTr="00604EEB">
        <w:trPr>
          <w:trHeight w:val="564"/>
        </w:trPr>
        <w:tc>
          <w:tcPr>
            <w:tcW w:w="2110" w:type="dxa"/>
          </w:tcPr>
          <w:p w14:paraId="7AD8E9FF" w14:textId="4F988A1E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that </w:t>
            </w:r>
          </w:p>
        </w:tc>
        <w:tc>
          <w:tcPr>
            <w:tcW w:w="3662" w:type="dxa"/>
          </w:tcPr>
          <w:p w14:paraId="6E95CF67" w14:textId="29F78A06" w:rsidR="00400BB8" w:rsidRPr="009F6437" w:rsidRDefault="00400BB8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6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[gain created or pain relieved]</w:t>
            </w:r>
          </w:p>
        </w:tc>
        <w:tc>
          <w:tcPr>
            <w:tcW w:w="3474" w:type="dxa"/>
          </w:tcPr>
          <w:p w14:paraId="04428541" w14:textId="6A443E0F" w:rsidR="00400BB8" w:rsidRPr="009F6437" w:rsidRDefault="00724225" w:rsidP="002926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2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saves time, reduces costs, and enables more reliable water management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242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supporting partners in scaling sustainable, tech-enabled farming practices.</w:t>
            </w:r>
          </w:p>
        </w:tc>
      </w:tr>
    </w:tbl>
    <w:p w14:paraId="6B0E46CA" w14:textId="77777777" w:rsidR="00400BB8" w:rsidRDefault="00400BB8" w:rsidP="00400BB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58FD24" w14:textId="77777777" w:rsidR="00400BB8" w:rsidRDefault="00400BB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7CD834E6" w14:textId="1DBE9B50" w:rsidR="009F6437" w:rsidRPr="009F6437" w:rsidRDefault="009F6437" w:rsidP="009F64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Reflect: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br/>
        <w:t>As a group, answer the following discussion questions:</w:t>
      </w:r>
    </w:p>
    <w:p w14:paraId="782E2819" w14:textId="0CC20076" w:rsidR="009F6437" w:rsidRPr="00724225" w:rsidRDefault="009F6437" w:rsidP="007242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needs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are most important for Nano Ganesh at this stage of growth?</w:t>
      </w:r>
    </w:p>
    <w:p w14:paraId="48272D4E" w14:textId="7D854F0F" w:rsidR="00724225" w:rsidRPr="00724225" w:rsidRDefault="00724225" w:rsidP="00724225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4225">
        <w:rPr>
          <w:rFonts w:ascii="Times New Roman" w:eastAsia="Times New Roman" w:hAnsi="Times New Roman" w:cs="Times New Roman"/>
          <w:kern w:val="0"/>
          <w14:ligatures w14:val="none"/>
        </w:rPr>
        <w:t>Affordability, reliability, and ease of use remain central for farmers.</w:t>
      </w:r>
    </w:p>
    <w:p w14:paraId="2201E8A6" w14:textId="7E36DCC5" w:rsidR="00724225" w:rsidRPr="00724225" w:rsidRDefault="00724225" w:rsidP="00724225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4225">
        <w:rPr>
          <w:rFonts w:ascii="Times New Roman" w:eastAsia="Times New Roman" w:hAnsi="Times New Roman" w:cs="Times New Roman"/>
          <w:kern w:val="0"/>
          <w14:ligatures w14:val="none"/>
        </w:rPr>
        <w:t>Investors and partners prioritize scalability, operational efficiency, and measurable impact.</w:t>
      </w:r>
    </w:p>
    <w:p w14:paraId="089A388D" w14:textId="25D99E8A" w:rsidR="00400BB8" w:rsidRPr="00172562" w:rsidRDefault="00724225" w:rsidP="00172562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4225">
        <w:rPr>
          <w:rFonts w:ascii="Times New Roman" w:eastAsia="Times New Roman" w:hAnsi="Times New Roman" w:cs="Times New Roman"/>
          <w:kern w:val="0"/>
          <w14:ligatures w14:val="none"/>
        </w:rPr>
        <w:t>Both segments value trust and long-term service relationships.</w:t>
      </w:r>
    </w:p>
    <w:p w14:paraId="33E7F1B8" w14:textId="4A32FB88" w:rsidR="009F6437" w:rsidRPr="00172562" w:rsidRDefault="009F6437" w:rsidP="00172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How clearly is the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communicated in the cases?</w:t>
      </w:r>
    </w:p>
    <w:p w14:paraId="34D32105" w14:textId="2AB0BC42" w:rsidR="00400BB8" w:rsidRPr="009F6437" w:rsidRDefault="00724225" w:rsidP="009F643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24225">
        <w:rPr>
          <w:rFonts w:ascii="Times New Roman" w:eastAsia="Times New Roman" w:hAnsi="Times New Roman" w:cs="Times New Roman"/>
          <w:kern w:val="0"/>
          <w14:ligatures w14:val="none"/>
        </w:rPr>
        <w:t>It is implicit but not consistently articulated. The product’s functional value is clear, but the broader message about social impact and long-term economic returns could be stronger.</w:t>
      </w:r>
    </w:p>
    <w:p w14:paraId="6AFCBE44" w14:textId="199829B9" w:rsidR="009B1DC7" w:rsidRPr="00724225" w:rsidRDefault="009F6437" w:rsidP="009B1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How could Nano Ganesh </w:t>
      </w:r>
      <w:r w:rsidRPr="009F64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 its message or offering</w:t>
      </w:r>
      <w:r w:rsidRPr="009F6437">
        <w:rPr>
          <w:rFonts w:ascii="Times New Roman" w:eastAsia="Times New Roman" w:hAnsi="Times New Roman" w:cs="Times New Roman"/>
          <w:kern w:val="0"/>
          <w14:ligatures w14:val="none"/>
        </w:rPr>
        <w:t xml:space="preserve"> to strengthen market fit as it scales?</w:t>
      </w:r>
    </w:p>
    <w:p w14:paraId="46EBC2E6" w14:textId="1688DEB8" w:rsidR="00724225" w:rsidRPr="00724225" w:rsidRDefault="00724225" w:rsidP="00724225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724225">
        <w:rPr>
          <w:rFonts w:ascii="Times New Roman" w:hAnsi="Times New Roman" w:cs="Times New Roman"/>
        </w:rPr>
        <w:t>Simplify and standardize the narrative: “Reliable irrigation, anytime, anywhere.”</w:t>
      </w:r>
    </w:p>
    <w:p w14:paraId="5DA0D1C3" w14:textId="1BD4FB4F" w:rsidR="00724225" w:rsidRPr="00724225" w:rsidRDefault="00724225" w:rsidP="00724225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724225">
        <w:rPr>
          <w:rFonts w:ascii="Times New Roman" w:hAnsi="Times New Roman" w:cs="Times New Roman"/>
        </w:rPr>
        <w:t>Integrate local success stories to build credibility.</w:t>
      </w:r>
    </w:p>
    <w:p w14:paraId="7D9C085E" w14:textId="54B9BD98" w:rsidR="00724225" w:rsidRPr="00724225" w:rsidRDefault="00724225" w:rsidP="00724225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724225">
        <w:rPr>
          <w:rFonts w:ascii="Times New Roman" w:hAnsi="Times New Roman" w:cs="Times New Roman"/>
        </w:rPr>
        <w:t>Emphasize complementary value for investors—scalable tech with proven demand.</w:t>
      </w:r>
    </w:p>
    <w:p w14:paraId="65F9F8E1" w14:textId="74AB5D63" w:rsidR="00724225" w:rsidRPr="00724225" w:rsidRDefault="00724225" w:rsidP="00724225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724225">
        <w:rPr>
          <w:rFonts w:ascii="Times New Roman" w:hAnsi="Times New Roman" w:cs="Times New Roman"/>
        </w:rPr>
        <w:t>Continue aligning affordability and access with operational discipline and funding strategy.</w:t>
      </w:r>
    </w:p>
    <w:p w14:paraId="3D0064C9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6F2D7A1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378371CC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59DBE692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217E5326" w14:textId="77777777" w:rsidR="009B1DC7" w:rsidRDefault="009B1DC7" w:rsidP="009B1DC7">
      <w:pPr>
        <w:spacing w:line="240" w:lineRule="auto"/>
        <w:rPr>
          <w:rFonts w:ascii="Times New Roman" w:hAnsi="Times New Roman" w:cs="Times New Roman"/>
        </w:rPr>
      </w:pPr>
    </w:p>
    <w:p w14:paraId="70DFAFFB" w14:textId="29385634" w:rsidR="009B1DC7" w:rsidRPr="009B1DC7" w:rsidRDefault="009B1DC7" w:rsidP="009B1DC7">
      <w:pPr>
        <w:rPr>
          <w:rFonts w:ascii="Times New Roman" w:hAnsi="Times New Roman" w:cs="Times New Roman"/>
          <w:b/>
          <w:bCs/>
        </w:rPr>
      </w:pPr>
      <w:r w:rsidRPr="009B1DC7">
        <w:rPr>
          <w:rFonts w:ascii="Times New Roman" w:hAnsi="Times New Roman" w:cs="Times New Roman"/>
          <w:b/>
          <w:bCs/>
        </w:rPr>
        <w:t>Submission Guidelines:</w:t>
      </w:r>
    </w:p>
    <w:p w14:paraId="44E8DC76" w14:textId="3F11763A" w:rsidR="00A965D4" w:rsidRDefault="00A965D4" w:rsidP="009B1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in your</w:t>
      </w:r>
      <w:r w:rsidR="00A93534">
        <w:rPr>
          <w:rFonts w:ascii="Times New Roman" w:hAnsi="Times New Roman" w:cs="Times New Roman"/>
        </w:rPr>
        <w:t xml:space="preserve"> completed</w:t>
      </w:r>
      <w:r>
        <w:rPr>
          <w:rFonts w:ascii="Times New Roman" w:hAnsi="Times New Roman" w:cs="Times New Roman"/>
        </w:rPr>
        <w:t xml:space="preserve"> </w:t>
      </w:r>
      <w:r w:rsidR="00A93534">
        <w:rPr>
          <w:rFonts w:ascii="Times New Roman" w:hAnsi="Times New Roman" w:cs="Times New Roman"/>
        </w:rPr>
        <w:t xml:space="preserve">worksheet </w:t>
      </w:r>
      <w:r>
        <w:rPr>
          <w:rFonts w:ascii="Times New Roman" w:hAnsi="Times New Roman" w:cs="Times New Roman"/>
        </w:rPr>
        <w:t>at the end of class.</w:t>
      </w:r>
    </w:p>
    <w:p w14:paraId="0A47C63A" w14:textId="77777777" w:rsidR="00A965D4" w:rsidRDefault="00A965D4" w:rsidP="009B1DC7">
      <w:pPr>
        <w:rPr>
          <w:rFonts w:ascii="Times New Roman" w:hAnsi="Times New Roman" w:cs="Times New Roman"/>
        </w:rPr>
      </w:pPr>
    </w:p>
    <w:p w14:paraId="16E58385" w14:textId="10183CCB" w:rsidR="008F0B36" w:rsidRPr="009B1DC7" w:rsidRDefault="008F0B36" w:rsidP="009B1DC7">
      <w:pPr>
        <w:rPr>
          <w:rFonts w:ascii="Times New Roman" w:hAnsi="Times New Roman" w:cs="Times New Roman"/>
        </w:rPr>
        <w:sectPr w:rsidR="008F0B36" w:rsidRPr="009B1D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01D9C5" w14:textId="15E5D403" w:rsidR="00545F9D" w:rsidRDefault="008F0B36" w:rsidP="009B1DC7">
      <w:pPr>
        <w:spacing w:line="240" w:lineRule="auto"/>
        <w:rPr>
          <w:rFonts w:ascii="Times New Roman" w:hAnsi="Times New Roman" w:cs="Times New Roman"/>
          <w:b/>
          <w:bCs/>
        </w:rPr>
      </w:pPr>
      <w:r w:rsidRPr="008F0B36">
        <w:rPr>
          <w:rFonts w:ascii="Times New Roman" w:hAnsi="Times New Roman" w:cs="Times New Roman"/>
          <w:b/>
          <w:bCs/>
        </w:rPr>
        <w:lastRenderedPageBreak/>
        <w:t>Value Proposition Canvas</w:t>
      </w:r>
      <w:r w:rsidR="00CB5D70">
        <w:rPr>
          <w:rFonts w:ascii="Times New Roman" w:hAnsi="Times New Roman" w:cs="Times New Roman"/>
          <w:b/>
          <w:bCs/>
        </w:rPr>
        <w:t xml:space="preserve"> - </w:t>
      </w:r>
      <w:r w:rsidR="00CB5D70" w:rsidRPr="00CB5D70">
        <w:rPr>
          <w:rFonts w:ascii="Times New Roman" w:hAnsi="Times New Roman" w:cs="Times New Roman"/>
          <w:b/>
          <w:bCs/>
        </w:rPr>
        <w:t>Farmer Segment (Adoption Focus)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928"/>
        <w:gridCol w:w="6394"/>
      </w:tblGrid>
      <w:tr w:rsidR="002E1DEA" w:rsidRPr="002E1DEA" w14:paraId="0D3F3967" w14:textId="77777777" w:rsidTr="002E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B9DE3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E1DEA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04C8F5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E1DEA">
              <w:rPr>
                <w:rFonts w:ascii="Times New Roman" w:hAnsi="Times New Roman" w:cs="Times New Roman"/>
                <w:b/>
                <w:bCs/>
              </w:rPr>
              <w:t>Example from the Case(s)</w:t>
            </w:r>
          </w:p>
        </w:tc>
        <w:tc>
          <w:tcPr>
            <w:tcW w:w="0" w:type="auto"/>
            <w:vAlign w:val="center"/>
            <w:hideMark/>
          </w:tcPr>
          <w:p w14:paraId="779E4162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E1DEA">
              <w:rPr>
                <w:rFonts w:ascii="Times New Roman" w:hAnsi="Times New Roman" w:cs="Times New Roman"/>
                <w:b/>
                <w:bCs/>
              </w:rPr>
              <w:t>Sample Interpretation</w:t>
            </w:r>
          </w:p>
        </w:tc>
      </w:tr>
      <w:tr w:rsidR="002E1DEA" w:rsidRPr="002E1DEA" w14:paraId="04EF0050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CE01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Customer Jobs</w:t>
            </w:r>
          </w:p>
        </w:tc>
        <w:tc>
          <w:tcPr>
            <w:tcW w:w="0" w:type="auto"/>
            <w:vAlign w:val="center"/>
            <w:hideMark/>
          </w:tcPr>
          <w:p w14:paraId="3AB0CEEF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Operate pumps efficiently, save time, manage water use</w:t>
            </w:r>
          </w:p>
        </w:tc>
        <w:tc>
          <w:tcPr>
            <w:tcW w:w="0" w:type="auto"/>
            <w:vAlign w:val="center"/>
            <w:hideMark/>
          </w:tcPr>
          <w:p w14:paraId="2BFF871C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Farmers seek to improve efficiency and reduce labor while maintaining crop productivity.</w:t>
            </w:r>
          </w:p>
        </w:tc>
      </w:tr>
      <w:tr w:rsidR="002E1DEA" w:rsidRPr="002E1DEA" w14:paraId="2B49646B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A6F2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6E70805B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Unreliable power, long travel distances, skepticism about new tech</w:t>
            </w:r>
          </w:p>
        </w:tc>
        <w:tc>
          <w:tcPr>
            <w:tcW w:w="0" w:type="auto"/>
            <w:vAlign w:val="center"/>
            <w:hideMark/>
          </w:tcPr>
          <w:p w14:paraId="6CF91938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Farmers face physical, financial, and informational barriers to technology adoption.</w:t>
            </w:r>
          </w:p>
        </w:tc>
      </w:tr>
      <w:tr w:rsidR="002E1DEA" w:rsidRPr="002E1DEA" w14:paraId="54D6F024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2614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03279281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Time and cost savings, better yields, convenience</w:t>
            </w:r>
          </w:p>
        </w:tc>
        <w:tc>
          <w:tcPr>
            <w:tcW w:w="0" w:type="auto"/>
            <w:vAlign w:val="center"/>
            <w:hideMark/>
          </w:tcPr>
          <w:p w14:paraId="202C0C0C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Clear, measurable improvements in quality of life and profitability.</w:t>
            </w:r>
          </w:p>
        </w:tc>
      </w:tr>
      <w:tr w:rsidR="002E1DEA" w:rsidRPr="002E1DEA" w14:paraId="44B90DA8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865E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Product/Service</w:t>
            </w:r>
          </w:p>
        </w:tc>
        <w:tc>
          <w:tcPr>
            <w:tcW w:w="0" w:type="auto"/>
            <w:vAlign w:val="center"/>
            <w:hideMark/>
          </w:tcPr>
          <w:p w14:paraId="057AB691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Mobile-controlled irrigation device and app</w:t>
            </w:r>
          </w:p>
        </w:tc>
        <w:tc>
          <w:tcPr>
            <w:tcW w:w="0" w:type="auto"/>
            <w:vAlign w:val="center"/>
            <w:hideMark/>
          </w:tcPr>
          <w:p w14:paraId="4FBA9A2A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Enables remote irrigation pump operation through mobile phone signals.</w:t>
            </w:r>
          </w:p>
        </w:tc>
      </w:tr>
      <w:tr w:rsidR="002E1DEA" w:rsidRPr="002E1DEA" w14:paraId="3831389E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BC0D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Pain Relievers</w:t>
            </w:r>
          </w:p>
        </w:tc>
        <w:tc>
          <w:tcPr>
            <w:tcW w:w="0" w:type="auto"/>
            <w:vAlign w:val="center"/>
            <w:hideMark/>
          </w:tcPr>
          <w:p w14:paraId="63340647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Remote operation, automation, local service</w:t>
            </w:r>
          </w:p>
        </w:tc>
        <w:tc>
          <w:tcPr>
            <w:tcW w:w="0" w:type="auto"/>
            <w:vAlign w:val="center"/>
            <w:hideMark/>
          </w:tcPr>
          <w:p w14:paraId="5DE1BD8A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Reduces labor, travel time, and maintenance uncertainty.</w:t>
            </w:r>
          </w:p>
        </w:tc>
      </w:tr>
      <w:tr w:rsidR="002E1DEA" w:rsidRPr="002E1DEA" w14:paraId="62E7489E" w14:textId="77777777" w:rsidTr="002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C4F0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Gain Creators</w:t>
            </w:r>
          </w:p>
        </w:tc>
        <w:tc>
          <w:tcPr>
            <w:tcW w:w="0" w:type="auto"/>
            <w:vAlign w:val="center"/>
            <w:hideMark/>
          </w:tcPr>
          <w:p w14:paraId="1C71063A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Demonstrations, training, affordability, peer validation</w:t>
            </w:r>
          </w:p>
        </w:tc>
        <w:tc>
          <w:tcPr>
            <w:tcW w:w="0" w:type="auto"/>
            <w:vAlign w:val="center"/>
            <w:hideMark/>
          </w:tcPr>
          <w:p w14:paraId="3708AD25" w14:textId="77777777" w:rsidR="002E1DEA" w:rsidRPr="002E1DEA" w:rsidRDefault="002E1DEA" w:rsidP="002E1D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1DEA">
              <w:rPr>
                <w:rFonts w:ascii="Times New Roman" w:hAnsi="Times New Roman" w:cs="Times New Roman"/>
              </w:rPr>
              <w:t>Builds trust, capability, and confidence in technology adoption.</w:t>
            </w:r>
          </w:p>
        </w:tc>
      </w:tr>
    </w:tbl>
    <w:p w14:paraId="4E36FC16" w14:textId="77777777" w:rsidR="002E1DEA" w:rsidRDefault="002E1DEA" w:rsidP="009B1DC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1D0294" w14:textId="77777777" w:rsidR="00B33FA0" w:rsidRDefault="00B33F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5DB29C" w14:textId="242860F9" w:rsidR="00863CB3" w:rsidRDefault="00863CB3" w:rsidP="009B1DC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Value Proposition </w:t>
      </w:r>
      <w:r w:rsidR="00CB5D70">
        <w:rPr>
          <w:rFonts w:ascii="Times New Roman" w:hAnsi="Times New Roman" w:cs="Times New Roman"/>
          <w:b/>
          <w:bCs/>
        </w:rPr>
        <w:t xml:space="preserve">- </w:t>
      </w:r>
      <w:r w:rsidR="00CB5D70" w:rsidRPr="00CB5D70">
        <w:rPr>
          <w:rFonts w:ascii="Times New Roman" w:hAnsi="Times New Roman" w:cs="Times New Roman"/>
          <w:b/>
          <w:bCs/>
        </w:rPr>
        <w:t>Partner / Investor Segment (Scaling Focus)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5616"/>
        <w:gridCol w:w="5603"/>
      </w:tblGrid>
      <w:tr w:rsidR="00B33FA0" w:rsidRPr="00B33FA0" w14:paraId="36132D7C" w14:textId="77777777" w:rsidTr="00B33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165DE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81DE7D7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Example from the Case</w:t>
            </w:r>
          </w:p>
        </w:tc>
        <w:tc>
          <w:tcPr>
            <w:tcW w:w="0" w:type="auto"/>
            <w:vAlign w:val="center"/>
            <w:hideMark/>
          </w:tcPr>
          <w:p w14:paraId="3E53F60D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Sample Interpretation</w:t>
            </w:r>
          </w:p>
        </w:tc>
      </w:tr>
      <w:tr w:rsidR="00B33FA0" w:rsidRPr="00B33FA0" w14:paraId="189ACDA7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C2F1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Customer Jobs</w:t>
            </w:r>
          </w:p>
        </w:tc>
        <w:tc>
          <w:tcPr>
            <w:tcW w:w="0" w:type="auto"/>
            <w:vAlign w:val="center"/>
            <w:hideMark/>
          </w:tcPr>
          <w:p w14:paraId="4F7769AC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Scale operations, achieve social impact, allocate capital effectively</w:t>
            </w:r>
          </w:p>
        </w:tc>
        <w:tc>
          <w:tcPr>
            <w:tcW w:w="0" w:type="auto"/>
            <w:vAlign w:val="center"/>
            <w:hideMark/>
          </w:tcPr>
          <w:p w14:paraId="331DC852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Investors and partners aim for measurable growth and sustainable returns.</w:t>
            </w:r>
          </w:p>
        </w:tc>
      </w:tr>
      <w:tr w:rsidR="00B33FA0" w:rsidRPr="00B33FA0" w14:paraId="0E390B1B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4DAC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23407655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High capital intensity, weak rural infrastructure, regulatory uncertainty</w:t>
            </w:r>
          </w:p>
        </w:tc>
        <w:tc>
          <w:tcPr>
            <w:tcW w:w="0" w:type="auto"/>
            <w:vAlign w:val="center"/>
            <w:hideMark/>
          </w:tcPr>
          <w:p w14:paraId="7B087337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Scaling requires managing operational risk and ensuring compliance.</w:t>
            </w:r>
          </w:p>
        </w:tc>
      </w:tr>
      <w:tr w:rsidR="00B33FA0" w:rsidRPr="00B33FA0" w14:paraId="659289A0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C3AE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6A3EBEE1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Scalable model, measurable impact, reliable returns</w:t>
            </w:r>
          </w:p>
        </w:tc>
        <w:tc>
          <w:tcPr>
            <w:tcW w:w="0" w:type="auto"/>
            <w:vAlign w:val="center"/>
            <w:hideMark/>
          </w:tcPr>
          <w:p w14:paraId="042DA152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Opportunity to back a proven innovation with social and commercial value.</w:t>
            </w:r>
          </w:p>
        </w:tc>
      </w:tr>
      <w:tr w:rsidR="00B33FA0" w:rsidRPr="00B33FA0" w14:paraId="1567F2DC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99DD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Product/Service</w:t>
            </w:r>
          </w:p>
        </w:tc>
        <w:tc>
          <w:tcPr>
            <w:tcW w:w="0" w:type="auto"/>
            <w:vAlign w:val="center"/>
            <w:hideMark/>
          </w:tcPr>
          <w:p w14:paraId="15398BDA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OAAPL’s technology platform and business model</w:t>
            </w:r>
          </w:p>
        </w:tc>
        <w:tc>
          <w:tcPr>
            <w:tcW w:w="0" w:type="auto"/>
            <w:vAlign w:val="center"/>
            <w:hideMark/>
          </w:tcPr>
          <w:p w14:paraId="5BB6F87E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Provides a ready-to-scale, tested product and distribution network.</w:t>
            </w:r>
          </w:p>
        </w:tc>
      </w:tr>
      <w:tr w:rsidR="00B33FA0" w:rsidRPr="00B33FA0" w14:paraId="265B0DBF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A9C7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Pain Relievers</w:t>
            </w:r>
          </w:p>
        </w:tc>
        <w:tc>
          <w:tcPr>
            <w:tcW w:w="0" w:type="auto"/>
            <w:vAlign w:val="center"/>
            <w:hideMark/>
          </w:tcPr>
          <w:p w14:paraId="5F6A188C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Partnerships, modular production, training ecosystem</w:t>
            </w:r>
          </w:p>
        </w:tc>
        <w:tc>
          <w:tcPr>
            <w:tcW w:w="0" w:type="auto"/>
            <w:vAlign w:val="center"/>
            <w:hideMark/>
          </w:tcPr>
          <w:p w14:paraId="043CAA39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Reduces operational complexity and expands reach efficiently.</w:t>
            </w:r>
          </w:p>
        </w:tc>
      </w:tr>
      <w:tr w:rsidR="00B33FA0" w:rsidRPr="00B33FA0" w14:paraId="42CAA3DB" w14:textId="77777777" w:rsidTr="00B33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2557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  <w:b/>
                <w:bCs/>
              </w:rPr>
              <w:t>Gain Creators</w:t>
            </w:r>
          </w:p>
        </w:tc>
        <w:tc>
          <w:tcPr>
            <w:tcW w:w="0" w:type="auto"/>
            <w:vAlign w:val="center"/>
            <w:hideMark/>
          </w:tcPr>
          <w:p w14:paraId="284442FD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Proven adoption, stable revenue streams, alignment with sustainability goals</w:t>
            </w:r>
          </w:p>
        </w:tc>
        <w:tc>
          <w:tcPr>
            <w:tcW w:w="0" w:type="auto"/>
            <w:vAlign w:val="center"/>
            <w:hideMark/>
          </w:tcPr>
          <w:p w14:paraId="5DCAA938" w14:textId="77777777" w:rsidR="00B33FA0" w:rsidRPr="00B33FA0" w:rsidRDefault="00B33FA0" w:rsidP="00B33FA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3FA0">
              <w:rPr>
                <w:rFonts w:ascii="Times New Roman" w:hAnsi="Times New Roman" w:cs="Times New Roman"/>
              </w:rPr>
              <w:t>Strengthens credibility and investor confidence.</w:t>
            </w:r>
          </w:p>
        </w:tc>
      </w:tr>
    </w:tbl>
    <w:p w14:paraId="7A47ACBE" w14:textId="77777777" w:rsidR="00CB5D70" w:rsidRPr="00CB5D70" w:rsidRDefault="00CB5D70" w:rsidP="009B1DC7">
      <w:pPr>
        <w:spacing w:line="240" w:lineRule="auto"/>
        <w:rPr>
          <w:rFonts w:ascii="Times New Roman" w:hAnsi="Times New Roman" w:cs="Times New Roman"/>
        </w:rPr>
      </w:pPr>
    </w:p>
    <w:sectPr w:rsidR="00CB5D70" w:rsidRPr="00CB5D70" w:rsidSect="009B1D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A5CDD" w14:textId="77777777" w:rsidR="00EA54FC" w:rsidRDefault="00EA54FC" w:rsidP="009B1DC7">
      <w:pPr>
        <w:spacing w:after="0" w:line="240" w:lineRule="auto"/>
      </w:pPr>
      <w:r>
        <w:separator/>
      </w:r>
    </w:p>
  </w:endnote>
  <w:endnote w:type="continuationSeparator" w:id="0">
    <w:p w14:paraId="778D1CBF" w14:textId="77777777" w:rsidR="00EA54FC" w:rsidRDefault="00EA54FC" w:rsidP="009B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358F" w14:textId="77777777" w:rsidR="009B1DC7" w:rsidRDefault="009B1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60223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426E4" w14:textId="3FB9598A" w:rsidR="009B1DC7" w:rsidRPr="009B1DC7" w:rsidRDefault="009B1DC7" w:rsidP="009B1DC7">
        <w:pPr>
          <w:pStyle w:val="Footer"/>
          <w:jc w:val="center"/>
          <w:rPr>
            <w:rFonts w:ascii="Times New Roman" w:hAnsi="Times New Roman" w:cs="Times New Roman"/>
          </w:rPr>
        </w:pPr>
        <w:r w:rsidRPr="009B1DC7">
          <w:rPr>
            <w:rFonts w:ascii="Times New Roman" w:hAnsi="Times New Roman" w:cs="Times New Roman"/>
          </w:rPr>
          <w:fldChar w:fldCharType="begin"/>
        </w:r>
        <w:r w:rsidRPr="009B1DC7">
          <w:rPr>
            <w:rFonts w:ascii="Times New Roman" w:hAnsi="Times New Roman" w:cs="Times New Roman"/>
          </w:rPr>
          <w:instrText xml:space="preserve"> PAGE   \* MERGEFORMAT </w:instrText>
        </w:r>
        <w:r w:rsidRPr="009B1DC7">
          <w:rPr>
            <w:rFonts w:ascii="Times New Roman" w:hAnsi="Times New Roman" w:cs="Times New Roman"/>
          </w:rPr>
          <w:fldChar w:fldCharType="separate"/>
        </w:r>
        <w:r w:rsidRPr="009B1DC7">
          <w:rPr>
            <w:rFonts w:ascii="Times New Roman" w:hAnsi="Times New Roman" w:cs="Times New Roman"/>
            <w:noProof/>
          </w:rPr>
          <w:t>2</w:t>
        </w:r>
        <w:r w:rsidRPr="009B1DC7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70D5" w14:textId="77777777" w:rsidR="009B1DC7" w:rsidRDefault="009B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1F822" w14:textId="77777777" w:rsidR="00EA54FC" w:rsidRDefault="00EA54FC" w:rsidP="009B1DC7">
      <w:pPr>
        <w:spacing w:after="0" w:line="240" w:lineRule="auto"/>
      </w:pPr>
      <w:r>
        <w:separator/>
      </w:r>
    </w:p>
  </w:footnote>
  <w:footnote w:type="continuationSeparator" w:id="0">
    <w:p w14:paraId="582B85FC" w14:textId="77777777" w:rsidR="00EA54FC" w:rsidRDefault="00EA54FC" w:rsidP="009B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801A" w14:textId="77777777" w:rsidR="009B1DC7" w:rsidRDefault="009B1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830C" w14:textId="179C27A8" w:rsidR="009B1DC7" w:rsidRDefault="00511CD6" w:rsidP="00511CD6">
    <w:pPr>
      <w:pStyle w:val="Header"/>
      <w:jc w:val="center"/>
      <w:rPr>
        <w:rFonts w:ascii="Times New Roman" w:hAnsi="Times New Roman" w:cs="Times New Roman"/>
        <w:b/>
        <w:bCs/>
      </w:rPr>
    </w:pPr>
    <w:r w:rsidRPr="00511CD6">
      <w:rPr>
        <w:rFonts w:ascii="Times New Roman" w:hAnsi="Times New Roman" w:cs="Times New Roman"/>
        <w:b/>
        <w:bCs/>
      </w:rPr>
      <w:t>Nano Ganesh: Adoption and Scaling Worksheet</w:t>
    </w:r>
  </w:p>
  <w:p w14:paraId="5CE0BDF0" w14:textId="77777777" w:rsidR="00724225" w:rsidRDefault="00724225" w:rsidP="00511CD6">
    <w:pPr>
      <w:pStyle w:val="Header"/>
      <w:jc w:val="center"/>
      <w:rPr>
        <w:rFonts w:ascii="Times New Roman" w:hAnsi="Times New Roman" w:cs="Times New Roman"/>
        <w:b/>
        <w:bCs/>
      </w:rPr>
    </w:pPr>
  </w:p>
  <w:p w14:paraId="5497901B" w14:textId="15A4586B" w:rsidR="00724225" w:rsidRPr="00511CD6" w:rsidRDefault="00724225" w:rsidP="00511CD6">
    <w:pPr>
      <w:pStyle w:val="Header"/>
      <w:jc w:val="center"/>
    </w:pPr>
    <w:r>
      <w:rPr>
        <w:rFonts w:ascii="Times New Roman" w:hAnsi="Times New Roman" w:cs="Times New Roman"/>
        <w:b/>
        <w:bCs/>
      </w:rPr>
      <w:t>ANSWER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3919" w14:textId="77777777" w:rsidR="009B1DC7" w:rsidRDefault="009B1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507"/>
    <w:multiLevelType w:val="hybridMultilevel"/>
    <w:tmpl w:val="E66E9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0557F"/>
    <w:multiLevelType w:val="multilevel"/>
    <w:tmpl w:val="4F0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36EAB"/>
    <w:multiLevelType w:val="hybridMultilevel"/>
    <w:tmpl w:val="C01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2A13"/>
    <w:multiLevelType w:val="multilevel"/>
    <w:tmpl w:val="B16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E1C95"/>
    <w:multiLevelType w:val="multilevel"/>
    <w:tmpl w:val="757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F252A"/>
    <w:multiLevelType w:val="multilevel"/>
    <w:tmpl w:val="DC4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60AF3"/>
    <w:multiLevelType w:val="multilevel"/>
    <w:tmpl w:val="865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549D6"/>
    <w:multiLevelType w:val="multilevel"/>
    <w:tmpl w:val="CFE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36308"/>
    <w:multiLevelType w:val="multilevel"/>
    <w:tmpl w:val="0C3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9745A"/>
    <w:multiLevelType w:val="multilevel"/>
    <w:tmpl w:val="CFE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1787">
    <w:abstractNumId w:val="6"/>
  </w:num>
  <w:num w:numId="2" w16cid:durableId="1834643926">
    <w:abstractNumId w:val="1"/>
  </w:num>
  <w:num w:numId="3" w16cid:durableId="883253806">
    <w:abstractNumId w:val="8"/>
  </w:num>
  <w:num w:numId="4" w16cid:durableId="1797066851">
    <w:abstractNumId w:val="2"/>
  </w:num>
  <w:num w:numId="5" w16cid:durableId="923953647">
    <w:abstractNumId w:val="3"/>
  </w:num>
  <w:num w:numId="6" w16cid:durableId="1082484948">
    <w:abstractNumId w:val="4"/>
  </w:num>
  <w:num w:numId="7" w16cid:durableId="1634871315">
    <w:abstractNumId w:val="5"/>
  </w:num>
  <w:num w:numId="8" w16cid:durableId="890187075">
    <w:abstractNumId w:val="0"/>
  </w:num>
  <w:num w:numId="9" w16cid:durableId="1618370266">
    <w:abstractNumId w:val="9"/>
  </w:num>
  <w:num w:numId="10" w16cid:durableId="2062552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33474"/>
    <w:rsid w:val="000807E6"/>
    <w:rsid w:val="000A4A29"/>
    <w:rsid w:val="00172562"/>
    <w:rsid w:val="001E1C26"/>
    <w:rsid w:val="00236193"/>
    <w:rsid w:val="002E1DEA"/>
    <w:rsid w:val="0038056B"/>
    <w:rsid w:val="00400BB8"/>
    <w:rsid w:val="00511CD6"/>
    <w:rsid w:val="00545F9D"/>
    <w:rsid w:val="00604EEB"/>
    <w:rsid w:val="00625A8D"/>
    <w:rsid w:val="00724225"/>
    <w:rsid w:val="007466EE"/>
    <w:rsid w:val="007B438C"/>
    <w:rsid w:val="007C7EDD"/>
    <w:rsid w:val="008517C3"/>
    <w:rsid w:val="00863CB3"/>
    <w:rsid w:val="008C6E2F"/>
    <w:rsid w:val="008F0B36"/>
    <w:rsid w:val="009543A6"/>
    <w:rsid w:val="009B1DC7"/>
    <w:rsid w:val="009F6437"/>
    <w:rsid w:val="00A1016A"/>
    <w:rsid w:val="00A93534"/>
    <w:rsid w:val="00A965D4"/>
    <w:rsid w:val="00AE1B1D"/>
    <w:rsid w:val="00B33FA0"/>
    <w:rsid w:val="00CB5D70"/>
    <w:rsid w:val="00D16009"/>
    <w:rsid w:val="00EA54FC"/>
    <w:rsid w:val="00EF4EAB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92899"/>
  <w15:chartTrackingRefBased/>
  <w15:docId w15:val="{7DC367E3-31CC-466F-B53F-2934194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C7"/>
  </w:style>
  <w:style w:type="paragraph" w:styleId="Footer">
    <w:name w:val="footer"/>
    <w:basedOn w:val="Normal"/>
    <w:link w:val="FooterChar"/>
    <w:uiPriority w:val="99"/>
    <w:unhideWhenUsed/>
    <w:rsid w:val="009B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C7"/>
  </w:style>
  <w:style w:type="table" w:styleId="TableGrid">
    <w:name w:val="Table Grid"/>
    <w:basedOn w:val="TableNormal"/>
    <w:uiPriority w:val="39"/>
    <w:rsid w:val="008C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3534"/>
    <w:rPr>
      <w:b/>
      <w:bCs/>
    </w:rPr>
  </w:style>
  <w:style w:type="paragraph" w:styleId="NormalWeb">
    <w:name w:val="Normal (Web)"/>
    <w:basedOn w:val="Normal"/>
    <w:uiPriority w:val="99"/>
    <w:unhideWhenUsed/>
    <w:rsid w:val="006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7</cp:revision>
  <dcterms:created xsi:type="dcterms:W3CDTF">2025-10-29T22:30:00Z</dcterms:created>
  <dcterms:modified xsi:type="dcterms:W3CDTF">2025-10-29T22:35:00Z</dcterms:modified>
</cp:coreProperties>
</file>