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DBB35" w14:textId="6858C71F" w:rsidR="00E278AF" w:rsidRDefault="005927BA" w:rsidP="006924DA">
      <w:pPr>
        <w:spacing w:after="0"/>
      </w:pPr>
      <w:r>
        <w:t>Lauren Courtney</w:t>
      </w:r>
    </w:p>
    <w:p w14:paraId="01C52E79" w14:textId="10A4A415" w:rsidR="005927BA" w:rsidRDefault="005927BA" w:rsidP="006924DA">
      <w:pPr>
        <w:spacing w:after="0"/>
      </w:pPr>
      <w:r>
        <w:t>Data Visualization</w:t>
      </w:r>
    </w:p>
    <w:p w14:paraId="17376371" w14:textId="50060DC5" w:rsidR="005927BA" w:rsidRDefault="00073A46" w:rsidP="006924DA">
      <w:pPr>
        <w:spacing w:after="0"/>
      </w:pPr>
      <w:r>
        <w:t>March,</w:t>
      </w:r>
      <w:r w:rsidR="005927BA">
        <w:t xml:space="preserve"> 2020</w:t>
      </w:r>
    </w:p>
    <w:p w14:paraId="0C1B5243" w14:textId="79540E11" w:rsidR="005927BA" w:rsidRDefault="005927BA" w:rsidP="005927BA">
      <w:pPr>
        <w:jc w:val="center"/>
        <w:rPr>
          <w:b/>
          <w:bCs/>
        </w:rPr>
      </w:pPr>
      <w:r>
        <w:rPr>
          <w:b/>
          <w:bCs/>
        </w:rPr>
        <w:t xml:space="preserve">Project </w:t>
      </w:r>
      <w:r w:rsidR="00073A46">
        <w:rPr>
          <w:b/>
          <w:bCs/>
        </w:rPr>
        <w:t>3 – Interactive Visualization Using Tableau</w:t>
      </w:r>
    </w:p>
    <w:p w14:paraId="031E18B5" w14:textId="3EDC345C" w:rsidR="005927BA" w:rsidRDefault="00073A46" w:rsidP="00073A46">
      <w:pPr>
        <w:ind w:firstLine="360"/>
      </w:pPr>
      <w:r>
        <w:t xml:space="preserve">This dashboard covers the </w:t>
      </w:r>
      <w:r w:rsidR="005927BA">
        <w:t xml:space="preserve">Pantheon Project dataset, </w:t>
      </w:r>
      <w:r>
        <w:t>a collection</w:t>
      </w:r>
      <w:r w:rsidR="005927BA">
        <w:t xml:space="preserve"> of historical figures and</w:t>
      </w:r>
      <w:r w:rsidR="00886C43">
        <w:t xml:space="preserve"> their</w:t>
      </w:r>
      <w:r w:rsidR="005927BA">
        <w:t xml:space="preserve"> </w:t>
      </w:r>
      <w:r>
        <w:t xml:space="preserve">attributes. All figures are given a popularity score </w:t>
      </w:r>
      <w:r w:rsidR="005927BA">
        <w:t xml:space="preserve">based on their biographies in Wikipedia [1]. </w:t>
      </w:r>
      <w:r>
        <w:t xml:space="preserve">The historical figures in this dataset cover a wide range of industries, and include those born </w:t>
      </w:r>
      <w:r w:rsidR="00886C43">
        <w:t xml:space="preserve">between </w:t>
      </w:r>
      <w:r>
        <w:t xml:space="preserve">3500 BCE </w:t>
      </w:r>
      <w:r w:rsidR="00886C43">
        <w:t xml:space="preserve">and </w:t>
      </w:r>
      <w:r>
        <w:t>2005. This dataset has 17 columns and 11,341 unique figures.</w:t>
      </w:r>
      <w:r w:rsidR="00886C43">
        <w:t xml:space="preserve"> These figures were deemed as </w:t>
      </w:r>
      <w:r>
        <w:t xml:space="preserve">“historical” </w:t>
      </w:r>
      <w:r w:rsidR="00886C43">
        <w:t xml:space="preserve">based on a combination of Wikipedia page views and the number of foreign language Wikipedia pages that exist on the figure. Attributes for each figure include their birth year, country in which they were active, and their occupation. This data offers an interesting insight into what it takes for a person to be considered historical, and the dataset lends itself to many interesting questions. </w:t>
      </w:r>
    </w:p>
    <w:p w14:paraId="20D17701" w14:textId="36515793" w:rsidR="00886C43" w:rsidRDefault="00886C43" w:rsidP="00073A46">
      <w:pPr>
        <w:ind w:firstLine="360"/>
      </w:pPr>
      <w:r>
        <w:t>A table describing each feature in the dataset is featured on the last page. The features used in the visualizations include those describing the figure’s profession</w:t>
      </w:r>
      <w:r w:rsidR="0090316F">
        <w:t xml:space="preserve"> - t</w:t>
      </w:r>
      <w:r>
        <w:t xml:space="preserve">hree identifiers are used, domain, industry, and occupation. Domain is the </w:t>
      </w:r>
      <w:r w:rsidR="0090316F">
        <w:t>broadest</w:t>
      </w:r>
      <w:r>
        <w:t>, with only 8 values, and industry and occupation</w:t>
      </w:r>
      <w:r w:rsidR="0090316F">
        <w:t xml:space="preserve"> are</w:t>
      </w:r>
      <w:r>
        <w:t xml:space="preserve"> respectively</w:t>
      </w:r>
      <w:r w:rsidR="0090316F">
        <w:t xml:space="preserve"> more</w:t>
      </w:r>
      <w:r>
        <w:t xml:space="preserve"> specific, which allows for</w:t>
      </w:r>
      <w:r w:rsidR="0090316F">
        <w:t xml:space="preserve"> bin</w:t>
      </w:r>
      <w:r>
        <w:t>ning of historical figures based upon the fields in which they were active. Country, state, and city are also listed for figures for which this data is know</w:t>
      </w:r>
      <w:r w:rsidR="0090316F">
        <w:t>n</w:t>
      </w:r>
      <w:r>
        <w:t xml:space="preserve">. The locational data is based upon the city in which the figure was primarily active, not necessarily the place in which they were born. A third feature used in visualization was sex; the only options are male and female, none of the historical figures are considered to be non-binary in this dataset. </w:t>
      </w:r>
      <w:r w:rsidR="0090316F">
        <w:t>Additionally, each figure is given</w:t>
      </w:r>
      <w:r w:rsidR="00595D15">
        <w:t xml:space="preserve"> </w:t>
      </w:r>
      <w:r w:rsidR="0090316F">
        <w:t>a</w:t>
      </w:r>
      <w:r w:rsidR="00595D15">
        <w:t xml:space="preserve"> historical popularity index (HPI). This is a popularity score used to rank the historical figures</w:t>
      </w:r>
      <w:r w:rsidR="0090316F">
        <w:t>.</w:t>
      </w:r>
      <w:r w:rsidR="00595D15">
        <w:t xml:space="preserve"> </w:t>
      </w:r>
    </w:p>
    <w:p w14:paraId="3400E3E9" w14:textId="0C443887" w:rsidR="00595D15" w:rsidRDefault="00595D15" w:rsidP="00073A46">
      <w:pPr>
        <w:ind w:firstLine="360"/>
      </w:pPr>
      <w:r>
        <w:t>Five analytical questions that could be asked of the data include:</w:t>
      </w:r>
    </w:p>
    <w:p w14:paraId="6B91A04E" w14:textId="7D277AB6" w:rsidR="00A76626" w:rsidRPr="00595D15" w:rsidRDefault="00A76626" w:rsidP="00595D15">
      <w:pPr>
        <w:pStyle w:val="ListParagraph"/>
        <w:numPr>
          <w:ilvl w:val="1"/>
          <w:numId w:val="1"/>
        </w:numPr>
        <w:rPr>
          <w:b/>
          <w:bCs/>
        </w:rPr>
      </w:pPr>
      <w:r>
        <w:t>What parts of the world have produced the most historical figures?</w:t>
      </w:r>
    </w:p>
    <w:p w14:paraId="404D840C" w14:textId="54CAF525" w:rsidR="00A76626" w:rsidRPr="00A76626" w:rsidRDefault="00A76626" w:rsidP="00A76626">
      <w:pPr>
        <w:pStyle w:val="ListParagraph"/>
        <w:numPr>
          <w:ilvl w:val="1"/>
          <w:numId w:val="1"/>
        </w:numPr>
        <w:rPr>
          <w:b/>
          <w:bCs/>
        </w:rPr>
      </w:pPr>
      <w:r>
        <w:t>Were there more historical figures of one era than another?</w:t>
      </w:r>
    </w:p>
    <w:p w14:paraId="254E0C6F" w14:textId="54C64634" w:rsidR="00A76626" w:rsidRPr="00A76626" w:rsidRDefault="00A76626" w:rsidP="00A76626">
      <w:pPr>
        <w:pStyle w:val="ListParagraph"/>
        <w:numPr>
          <w:ilvl w:val="1"/>
          <w:numId w:val="1"/>
        </w:numPr>
        <w:rPr>
          <w:b/>
          <w:bCs/>
        </w:rPr>
      </w:pPr>
      <w:r>
        <w:t>Which occupations are historical figures most likely to have? H</w:t>
      </w:r>
      <w:r w:rsidR="00504C9C">
        <w:t>ow have</w:t>
      </w:r>
      <w:r>
        <w:t xml:space="preserve"> those occupations changed over time?</w:t>
      </w:r>
    </w:p>
    <w:p w14:paraId="509EBA99" w14:textId="30B79FA0" w:rsidR="00A76626" w:rsidRPr="002E0E47" w:rsidRDefault="002E0E47" w:rsidP="00A76626">
      <w:pPr>
        <w:pStyle w:val="ListParagraph"/>
        <w:numPr>
          <w:ilvl w:val="1"/>
          <w:numId w:val="1"/>
        </w:numPr>
        <w:rPr>
          <w:b/>
          <w:bCs/>
        </w:rPr>
      </w:pPr>
      <w:r>
        <w:t xml:space="preserve">Is there Western bias in the dataset? </w:t>
      </w:r>
      <w:r w:rsidR="000217A5">
        <w:t xml:space="preserve">i.e. </w:t>
      </w:r>
      <w:r>
        <w:t>Does this dataset truly reflect the historical figures of the entire world?</w:t>
      </w:r>
    </w:p>
    <w:p w14:paraId="41FC5B09" w14:textId="4A53AFA6" w:rsidR="002E0E47" w:rsidRPr="006924DA" w:rsidRDefault="002E0E47" w:rsidP="00A76626">
      <w:pPr>
        <w:pStyle w:val="ListParagraph"/>
        <w:numPr>
          <w:ilvl w:val="1"/>
          <w:numId w:val="1"/>
        </w:numPr>
        <w:rPr>
          <w:b/>
          <w:bCs/>
        </w:rPr>
      </w:pPr>
      <w:r>
        <w:t>What factors do the most popular historical figures have in common? Is there a particular occupation or country that lends itself to more popularity?</w:t>
      </w:r>
    </w:p>
    <w:p w14:paraId="07865BFC" w14:textId="77777777" w:rsidR="006924DA" w:rsidRPr="002E0E47" w:rsidRDefault="006924DA" w:rsidP="006924DA">
      <w:pPr>
        <w:pStyle w:val="ListParagraph"/>
        <w:ind w:left="1440"/>
        <w:rPr>
          <w:b/>
          <w:bCs/>
        </w:rPr>
      </w:pPr>
    </w:p>
    <w:p w14:paraId="61729270" w14:textId="1D58EED3" w:rsidR="00595D15" w:rsidRDefault="00595D15" w:rsidP="00325C12">
      <w:pPr>
        <w:ind w:firstLine="720"/>
      </w:pPr>
      <w:r>
        <w:t xml:space="preserve">To answer these questions, five visualizations were created. </w:t>
      </w:r>
      <w:r w:rsidR="00325C12">
        <w:t>There was</w:t>
      </w:r>
      <w:r>
        <w:t xml:space="preserve"> redundancy</w:t>
      </w:r>
      <w:r w:rsidR="0090316F">
        <w:t xml:space="preserve"> among</w:t>
      </w:r>
      <w:r w:rsidR="00325C12">
        <w:t xml:space="preserve"> them</w:t>
      </w:r>
      <w:r>
        <w:t>, and it turned out that</w:t>
      </w:r>
      <w:r w:rsidR="0090316F">
        <w:t xml:space="preserve"> a single dashboard using</w:t>
      </w:r>
      <w:r>
        <w:t xml:space="preserve"> </w:t>
      </w:r>
      <w:r w:rsidR="0095468D">
        <w:t xml:space="preserve">only </w:t>
      </w:r>
      <w:r>
        <w:t xml:space="preserve">three </w:t>
      </w:r>
      <w:r w:rsidR="0090316F">
        <w:t xml:space="preserve">was </w:t>
      </w:r>
      <w:r w:rsidR="00325C12">
        <w:t xml:space="preserve">able to tackle </w:t>
      </w:r>
      <w:r>
        <w:t>all five of the questions. The first visualization is a tree map of domains</w:t>
      </w:r>
      <w:r w:rsidR="0090316F">
        <w:t>, industries, and occupations</w:t>
      </w:r>
      <w:r>
        <w:t>:</w:t>
      </w:r>
    </w:p>
    <w:p w14:paraId="2FEA1BCE" w14:textId="6029689F" w:rsidR="00595D15" w:rsidRDefault="00595D15" w:rsidP="0095468D">
      <w:pPr>
        <w:jc w:val="center"/>
      </w:pPr>
      <w:r w:rsidRPr="00595D15">
        <w:lastRenderedPageBreak/>
        <w:drawing>
          <wp:inline distT="0" distB="0" distL="0" distR="0" wp14:anchorId="658C2C37" wp14:editId="47175E1B">
            <wp:extent cx="5362575" cy="292973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6214" cy="2937183"/>
                    </a:xfrm>
                    <a:prstGeom prst="rect">
                      <a:avLst/>
                    </a:prstGeom>
                  </pic:spPr>
                </pic:pic>
              </a:graphicData>
            </a:graphic>
          </wp:inline>
        </w:drawing>
      </w:r>
    </w:p>
    <w:p w14:paraId="47FA01C1" w14:textId="53362699" w:rsidR="006924DA" w:rsidRDefault="00595D15" w:rsidP="0090316F">
      <w:pPr>
        <w:ind w:firstLine="720"/>
      </w:pPr>
      <w:r>
        <w:t xml:space="preserve">Each domain is represented with a different color. Within the domains further segmentation occurs based on industry, </w:t>
      </w:r>
      <w:r w:rsidR="0090316F">
        <w:t xml:space="preserve">distinguished with thick white barriers. </w:t>
      </w:r>
      <w:r>
        <w:t>Finally, each occupation is represented by its own square</w:t>
      </w:r>
      <w:r w:rsidR="0090316F">
        <w:t xml:space="preserve">. </w:t>
      </w:r>
      <w:r>
        <w:t xml:space="preserve">Hovering over any one square </w:t>
      </w:r>
      <w:r w:rsidR="007327E4">
        <w:t>brings up a tool tip which lists the count of historical figures who have that occupation</w:t>
      </w:r>
      <w:r>
        <w:t>.</w:t>
      </w:r>
      <w:r w:rsidR="007327E4">
        <w:t xml:space="preserve"> The size of each box is indicative of th</w:t>
      </w:r>
      <w:r w:rsidR="0090316F">
        <w:t>is count</w:t>
      </w:r>
      <w:r w:rsidR="007327E4">
        <w:t xml:space="preserve">, so I felt displaying the count in each square was </w:t>
      </w:r>
      <w:r w:rsidR="0090316F">
        <w:t>unnecessary, but provided the information in the tool tip for users who wanted more details</w:t>
      </w:r>
      <w:r w:rsidR="007327E4">
        <w:t>.</w:t>
      </w:r>
      <w:r w:rsidR="0090316F">
        <w:t xml:space="preserve"> </w:t>
      </w:r>
      <w:r w:rsidR="0090316F">
        <w:t xml:space="preserve">Tableau automatically chooses whether the font color should be black or white based on the background color, and I had difficulty finding a color scheme where all the font colors were the same, </w:t>
      </w:r>
      <w:r w:rsidR="0090316F">
        <w:t xml:space="preserve">so </w:t>
      </w:r>
      <w:r w:rsidR="0090316F">
        <w:t xml:space="preserve">this is an area where there is room for improvement. </w:t>
      </w:r>
      <w:r w:rsidR="007327E4">
        <w:t xml:space="preserve"> This visualization answers the question of which occupations historical figures are most likely to have. It becomes immediately clear that most of them are Politicians. When combined in the dashboard, we will be able to answer the second part of this question, about whether the occupations change over time. </w:t>
      </w:r>
    </w:p>
    <w:p w14:paraId="0007569C" w14:textId="26C0EBA0" w:rsidR="007327E4" w:rsidRPr="007327E4" w:rsidRDefault="007327E4" w:rsidP="006924DA">
      <w:r>
        <w:tab/>
        <w:t>To answer the question about which parts of the world produced the most historical figures, a map was an obvious choice.</w:t>
      </w:r>
    </w:p>
    <w:p w14:paraId="27F77649" w14:textId="445D5AD1" w:rsidR="006924DA" w:rsidRDefault="00325C12" w:rsidP="0095468D">
      <w:pPr>
        <w:jc w:val="center"/>
        <w:rPr>
          <w:b/>
          <w:bCs/>
        </w:rPr>
      </w:pPr>
      <w:r w:rsidRPr="00325C12">
        <w:rPr>
          <w:b/>
          <w:bCs/>
        </w:rPr>
        <w:drawing>
          <wp:inline distT="0" distB="0" distL="0" distR="0" wp14:anchorId="4395631E" wp14:editId="71370E43">
            <wp:extent cx="5181600" cy="27465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234" cy="2762795"/>
                    </a:xfrm>
                    <a:prstGeom prst="rect">
                      <a:avLst/>
                    </a:prstGeom>
                  </pic:spPr>
                </pic:pic>
              </a:graphicData>
            </a:graphic>
          </wp:inline>
        </w:drawing>
      </w:r>
    </w:p>
    <w:p w14:paraId="058808ED" w14:textId="7ED13E75" w:rsidR="00325C12" w:rsidRDefault="007327E4" w:rsidP="008F3854">
      <w:r>
        <w:rPr>
          <w:b/>
          <w:bCs/>
        </w:rPr>
        <w:lastRenderedPageBreak/>
        <w:tab/>
      </w:r>
      <w:r>
        <w:t xml:space="preserve">This map shows countries of the world </w:t>
      </w:r>
      <w:r w:rsidR="00243C91">
        <w:t xml:space="preserve">shaded based on how many historical figures were attributed to that country. The color scale is from light pink to a dark maroon, </w:t>
      </w:r>
      <w:r w:rsidR="00325C12">
        <w:t>chosen because of the continuous data. A</w:t>
      </w:r>
      <w:r w:rsidR="00243C91">
        <w:t xml:space="preserve"> downside to the color scale is that</w:t>
      </w:r>
      <w:r w:rsidR="0090316F">
        <w:t xml:space="preserve"> it is difficult to see small distinctions:</w:t>
      </w:r>
      <w:r w:rsidR="00243C91">
        <w:t xml:space="preserve"> many countries have less than 10 figures, while the United States has over 2000</w:t>
      </w:r>
      <w:r w:rsidR="0090316F">
        <w:t>.</w:t>
      </w:r>
      <w:r w:rsidR="00243C91">
        <w:t xml:space="preserve"> </w:t>
      </w:r>
      <w:r w:rsidR="0090316F">
        <w:t>Thus, i</w:t>
      </w:r>
      <w:r w:rsidR="00243C91">
        <w:t>t is difficult to purely visually answer question</w:t>
      </w:r>
      <w:r w:rsidR="00325C12">
        <w:t>s about specific countries, such as:</w:t>
      </w:r>
      <w:r w:rsidR="00243C91">
        <w:t xml:space="preserve"> “Are there more historical figures from China or India?”. However, the map is interactive, and hovering over a country gives you a count, so the user has the ability to answer those questions for themselves. Immediately answered by the map is the question of which country</w:t>
      </w:r>
      <w:r w:rsidR="00325C12">
        <w:t xml:space="preserve"> has</w:t>
      </w:r>
      <w:r w:rsidR="00243C91">
        <w:t xml:space="preserve"> the most historical figures</w:t>
      </w:r>
      <w:r w:rsidR="00325C12">
        <w:t>. The map also</w:t>
      </w:r>
      <w:r w:rsidR="00243C91">
        <w:t xml:space="preserve"> lends </w:t>
      </w:r>
      <w:r w:rsidR="00325C12">
        <w:t>data to the question of Western bias: a large majority</w:t>
      </w:r>
      <w:r w:rsidR="00243C91">
        <w:t xml:space="preserve"> of historical figures are from Western countries</w:t>
      </w:r>
      <w:r w:rsidR="0090316F">
        <w:t>. A counterpoint to the idea of bias is that most countries of the world are represented with at least one historical figure.</w:t>
      </w:r>
      <w:r w:rsidR="00325C12">
        <w:t xml:space="preserve"> Answering </w:t>
      </w:r>
      <w:r w:rsidR="0090316F">
        <w:t>the question of bias</w:t>
      </w:r>
      <w:r w:rsidR="00325C12">
        <w:t xml:space="preserve"> definitively would require more investigation, but this map is a good starting point. </w:t>
      </w:r>
    </w:p>
    <w:p w14:paraId="56F463B9" w14:textId="77777777" w:rsidR="00325C12" w:rsidRDefault="00325C12" w:rsidP="008F3854">
      <w:r>
        <w:tab/>
        <w:t>The third visualization is a scatter plot with the historical popularity index (HPI) on the y-axis and birth year on the x-axis.</w:t>
      </w:r>
    </w:p>
    <w:p w14:paraId="4A86C352" w14:textId="2F00092A" w:rsidR="0095468D" w:rsidRDefault="00325C12" w:rsidP="0095468D">
      <w:pPr>
        <w:jc w:val="center"/>
      </w:pPr>
      <w:r w:rsidRPr="00325C12">
        <w:drawing>
          <wp:inline distT="0" distB="0" distL="0" distR="0" wp14:anchorId="54C5C14D" wp14:editId="57B8AE12">
            <wp:extent cx="5591175" cy="2993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9933" cy="2997999"/>
                    </a:xfrm>
                    <a:prstGeom prst="rect">
                      <a:avLst/>
                    </a:prstGeom>
                  </pic:spPr>
                </pic:pic>
              </a:graphicData>
            </a:graphic>
          </wp:inline>
        </w:drawing>
      </w:r>
    </w:p>
    <w:p w14:paraId="1D74EC2F" w14:textId="407192DD" w:rsidR="008F3854" w:rsidRDefault="00325C12" w:rsidP="008F3854">
      <w:r>
        <w:t>I wanted the viewer to be able to access the names of the historical figures if they so chose, and a scatter plot was the most obvious way to do this. As there are over 10,000 figures, the scatter plot does have cluttered and overlapping points</w:t>
      </w:r>
      <w:r w:rsidR="0090316F">
        <w:t>.</w:t>
      </w:r>
      <w:r w:rsidR="00285E23">
        <w:t xml:space="preserve"> </w:t>
      </w:r>
      <w:r w:rsidR="0090316F">
        <w:t>T</w:t>
      </w:r>
      <w:r w:rsidR="00285E23">
        <w:t xml:space="preserve">he user is able to zoom in which helps, but this problem is better solved in the dashboard when filters are added to get down to a more manageable </w:t>
      </w:r>
      <w:proofErr w:type="gramStart"/>
      <w:r w:rsidR="00285E23">
        <w:t>amount</w:t>
      </w:r>
      <w:proofErr w:type="gramEnd"/>
      <w:r w:rsidR="00285E23">
        <w:t xml:space="preserve"> of points.</w:t>
      </w:r>
      <w:r>
        <w:t xml:space="preserve"> The dots are colored based on sex</w:t>
      </w:r>
      <w:r w:rsidR="00285E23">
        <w:t xml:space="preserve"> using contrasting colors</w:t>
      </w:r>
      <w:r>
        <w:t xml:space="preserve">, which gives an immediate view of how few female historical figures there were until quite recently. Hovering over a point </w:t>
      </w:r>
      <w:r w:rsidR="0090316F">
        <w:t>shows</w:t>
      </w:r>
      <w:r>
        <w:t xml:space="preserve"> the historical figure’s name</w:t>
      </w:r>
      <w:r w:rsidR="0090316F">
        <w:t>,</w:t>
      </w:r>
      <w:r>
        <w:t xml:space="preserve"> birth year</w:t>
      </w:r>
      <w:r w:rsidR="0090316F">
        <w:t>,</w:t>
      </w:r>
      <w:r>
        <w:t xml:space="preserve"> and HPI</w:t>
      </w:r>
      <w:r w:rsidR="0090316F">
        <w:t xml:space="preserve">. </w:t>
      </w:r>
      <w:r>
        <w:t xml:space="preserve">This visualization answers the question of whether there are more historical figures from one era than another. The sheer density of the scatter plot in the modern era shows that there are far more historical figures born in this time range. </w:t>
      </w:r>
      <w:r w:rsidR="00285E23">
        <w:t>Also interesting is how much less popular younger figures tend to be</w:t>
      </w:r>
      <w:r w:rsidR="0090316F">
        <w:t>.</w:t>
      </w:r>
      <w:r w:rsidR="00285E23">
        <w:t xml:space="preserve"> </w:t>
      </w:r>
    </w:p>
    <w:p w14:paraId="4ED7A5F6" w14:textId="30CFB3CA" w:rsidR="00285E23" w:rsidRDefault="00285E23" w:rsidP="008F3854">
      <w:r>
        <w:tab/>
        <w:t>After creating this scatter plot, I thought it might be more interesting to color the points based on the domain the figure worked in rather than sex:</w:t>
      </w:r>
    </w:p>
    <w:p w14:paraId="2B311FDB" w14:textId="0C07F21A" w:rsidR="00285E23" w:rsidRPr="007327E4" w:rsidRDefault="00285E23" w:rsidP="0095468D">
      <w:pPr>
        <w:jc w:val="center"/>
      </w:pPr>
      <w:r w:rsidRPr="00285E23">
        <w:lastRenderedPageBreak/>
        <w:drawing>
          <wp:inline distT="0" distB="0" distL="0" distR="0" wp14:anchorId="27DF85B2" wp14:editId="797EAAEE">
            <wp:extent cx="5115393" cy="27336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2780" cy="2742966"/>
                    </a:xfrm>
                    <a:prstGeom prst="rect">
                      <a:avLst/>
                    </a:prstGeom>
                  </pic:spPr>
                </pic:pic>
              </a:graphicData>
            </a:graphic>
          </wp:inline>
        </w:drawing>
      </w:r>
    </w:p>
    <w:p w14:paraId="3CAAA64C" w14:textId="77777777" w:rsidR="0090316F" w:rsidRDefault="00285E23" w:rsidP="00F973AA">
      <w:pPr>
        <w:ind w:firstLine="720"/>
      </w:pPr>
      <w:r>
        <w:t xml:space="preserve">This version is able to clearly answer the question of how popular occupations have changed over time. </w:t>
      </w:r>
      <w:r w:rsidR="0090316F">
        <w:t>Antiquity was full of</w:t>
      </w:r>
      <w:r>
        <w:t xml:space="preserve"> famous historical politician</w:t>
      </w:r>
      <w:r w:rsidR="0090316F">
        <w:t>s</w:t>
      </w:r>
      <w:r>
        <w:t xml:space="preserve">, and now </w:t>
      </w:r>
      <w:r w:rsidR="0090316F">
        <w:t>we have many more a</w:t>
      </w:r>
      <w:r>
        <w:t xml:space="preserve">rtists. However, because of the volume of points and the overlap in modern birth years, I found this visualization to be too distracting. </w:t>
      </w:r>
    </w:p>
    <w:p w14:paraId="0E5834E0" w14:textId="7C57E7E4" w:rsidR="00285E23" w:rsidRDefault="00285E23" w:rsidP="00F973AA">
      <w:pPr>
        <w:ind w:firstLine="720"/>
      </w:pPr>
      <w:r>
        <w:t>I experimented with a very simple bar chart to show</w:t>
      </w:r>
      <w:r w:rsidR="0090316F">
        <w:t xml:space="preserve"> the number of figures per</w:t>
      </w:r>
      <w:r>
        <w:t xml:space="preserve"> domains with a </w:t>
      </w:r>
      <w:r w:rsidR="0090316F">
        <w:t>color distinction based on sex.</w:t>
      </w:r>
      <w:r>
        <w:t xml:space="preserve"> </w:t>
      </w:r>
    </w:p>
    <w:p w14:paraId="2F582D9A" w14:textId="77777777" w:rsidR="0095468D" w:rsidRDefault="00285E23" w:rsidP="0095468D">
      <w:pPr>
        <w:ind w:firstLine="720"/>
        <w:jc w:val="center"/>
      </w:pPr>
      <w:r w:rsidRPr="00285E23">
        <w:drawing>
          <wp:inline distT="0" distB="0" distL="0" distR="0" wp14:anchorId="4E4DBE1B" wp14:editId="73AB036A">
            <wp:extent cx="3914775" cy="22183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8683" cy="2231921"/>
                    </a:xfrm>
                    <a:prstGeom prst="rect">
                      <a:avLst/>
                    </a:prstGeom>
                  </pic:spPr>
                </pic:pic>
              </a:graphicData>
            </a:graphic>
          </wp:inline>
        </w:drawing>
      </w:r>
    </w:p>
    <w:p w14:paraId="6D692C16" w14:textId="5FC1F81C" w:rsidR="00285E23" w:rsidRDefault="00285E23" w:rsidP="00F973AA">
      <w:pPr>
        <w:ind w:firstLine="720"/>
      </w:pPr>
      <w:r>
        <w:t xml:space="preserve">While this very plainly outlines that institutions are the most popular domain, the tree map also conveyed this data along with more specific information about industry and occupation, so the bar chart felt redundant. </w:t>
      </w:r>
    </w:p>
    <w:p w14:paraId="6110DA8F" w14:textId="4D455A85" w:rsidR="00BF329A" w:rsidRDefault="00285E23" w:rsidP="00BF329A">
      <w:pPr>
        <w:ind w:firstLine="720"/>
      </w:pPr>
      <w:r>
        <w:t>Th</w:t>
      </w:r>
      <w:r w:rsidR="002D39BE">
        <w:t>e final comprehensive</w:t>
      </w:r>
      <w:r>
        <w:t xml:space="preserve"> dashboard combines the first three visualizations</w:t>
      </w:r>
      <w:r w:rsidR="00067696">
        <w:t xml:space="preserve"> -</w:t>
      </w:r>
      <w:r>
        <w:t xml:space="preserve"> the tree map, the </w:t>
      </w:r>
      <w:r w:rsidR="002D39BE">
        <w:t>world</w:t>
      </w:r>
      <w:r w:rsidR="00067696">
        <w:t xml:space="preserve"> map, and the scatter plot colored by sex</w:t>
      </w:r>
      <w:r w:rsidR="00BF329A">
        <w:t>. It can be accessed</w:t>
      </w:r>
      <w:r w:rsidR="002D39BE">
        <w:t xml:space="preserve"> on Tableau Public</w:t>
      </w:r>
      <w:r w:rsidR="00BF329A">
        <w:t xml:space="preserve"> </w:t>
      </w:r>
      <w:hyperlink r:id="rId12" w:anchor="!/vizhome/Project3_16147971034750/Dashboard1" w:history="1">
        <w:r w:rsidR="002D39BE" w:rsidRPr="002D39BE">
          <w:rPr>
            <w:rStyle w:val="Hyperlink"/>
          </w:rPr>
          <w:t>here</w:t>
        </w:r>
      </w:hyperlink>
      <w:r w:rsidR="002D39BE">
        <w:t xml:space="preserve"> [3].</w:t>
      </w:r>
    </w:p>
    <w:p w14:paraId="5B89D6B1" w14:textId="2B1A5B48" w:rsidR="00067696" w:rsidRDefault="00067696" w:rsidP="0095468D">
      <w:pPr>
        <w:jc w:val="center"/>
      </w:pPr>
      <w:r w:rsidRPr="00067696">
        <w:lastRenderedPageBreak/>
        <w:drawing>
          <wp:inline distT="0" distB="0" distL="0" distR="0" wp14:anchorId="2282D00F" wp14:editId="01F19A5A">
            <wp:extent cx="5334000" cy="42318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9307" cy="4236078"/>
                    </a:xfrm>
                    <a:prstGeom prst="rect">
                      <a:avLst/>
                    </a:prstGeom>
                  </pic:spPr>
                </pic:pic>
              </a:graphicData>
            </a:graphic>
          </wp:inline>
        </w:drawing>
      </w:r>
    </w:p>
    <w:p w14:paraId="2D2C9BB2" w14:textId="33668146" w:rsidR="00067696" w:rsidRDefault="00067696" w:rsidP="00067696">
      <w:pPr>
        <w:ind w:firstLine="720"/>
      </w:pPr>
      <w:r>
        <w:t xml:space="preserve">This dashboard is able to showcase many of the features of the dataset: domain, industry, occupation, sex, name, birth year, and HPI. The three visualizations offer entirely different views of the data, so redundancy is avoided. All three visualizations act as a filter. If you click a country on the world map, the other two visualizations will adjust to only contain the figures from that country, which allows users to explore which occupations figures from a certain country have in the tree map, and narrows down the number of points in the scatter plot so they can investigate the names and birth years of those figures as well. The same happens with the tree map, if a user selects a specific occupation, the map and scatter plot adjust to only contain data of historical figures with that occupation. If a user selects a specific point in the scatter plot, the tree map will display just a single occupation, and </w:t>
      </w:r>
      <w:r w:rsidR="0090316F">
        <w:t>only the country associated with that one figure will be colored</w:t>
      </w:r>
      <w:r>
        <w:t xml:space="preserve">. This allows users to view all the attributes of specific historical figures if they so choose. </w:t>
      </w:r>
    </w:p>
    <w:p w14:paraId="173E02ED" w14:textId="1B740774" w:rsidR="00067696" w:rsidRDefault="00067696" w:rsidP="00067696">
      <w:pPr>
        <w:ind w:firstLine="720"/>
      </w:pPr>
      <w:r>
        <w:t xml:space="preserve">Aside from the filters in each visualization, the dashboard uses two global filters. The first is Birth Year. The time slider allows a user to pick a specific era, and all three visualizations adjust to show </w:t>
      </w:r>
      <w:r w:rsidR="00AF1562">
        <w:t xml:space="preserve">only </w:t>
      </w:r>
      <w:r>
        <w:t xml:space="preserve">historical figures from that era. Interaction with this time slider </w:t>
      </w:r>
      <w:r w:rsidR="00AF1562">
        <w:t>allows</w:t>
      </w:r>
      <w:r>
        <w:t xml:space="preserve"> a user to</w:t>
      </w:r>
      <w:r w:rsidR="00AF1562">
        <w:t xml:space="preserve"> </w:t>
      </w:r>
      <w:proofErr w:type="spellStart"/>
      <w:r w:rsidR="00AF1562">
        <w:t>visualizae</w:t>
      </w:r>
      <w:proofErr w:type="spellEnd"/>
      <w:r>
        <w:t xml:space="preserve"> how occupations and locations of historical figures have changed over time. The second global filter is for sex, so users can see how occupations and locations vary based upon sex</w:t>
      </w:r>
      <w:r w:rsidR="00AF1562">
        <w:t>. This filter also</w:t>
      </w:r>
      <w:r>
        <w:t xml:space="preserve"> eliminates the overlap in the scatter plot, giving </w:t>
      </w:r>
      <w:r w:rsidR="00AF1562">
        <w:t xml:space="preserve">users </w:t>
      </w:r>
      <w:r>
        <w:t>a better opportunity to narrow in on specific figures. The sex filter was created slightly differently than</w:t>
      </w:r>
      <w:r w:rsidR="00AF1562">
        <w:t xml:space="preserve"> the</w:t>
      </w:r>
      <w:r>
        <w:t xml:space="preserve"> standard procedure for making a global filter. The scatter plot came with a legend that demonstrated the colors for male and female, but legends in Tableau cannot act as global filters. A global filter cannot have boxes to indicate the colors of each label, so using a standard global filter also required use of a legend, </w:t>
      </w:r>
      <w:r w:rsidR="00AF1562">
        <w:t>meaning there</w:t>
      </w:r>
      <w:r>
        <w:t xml:space="preserve"> were two places on a single dashboard that </w:t>
      </w:r>
      <w:r w:rsidR="00AF1562">
        <w:t>labeled the sexes</w:t>
      </w:r>
      <w:r>
        <w:t xml:space="preserve">. To avoid this, I dropped both the legend and global filter </w:t>
      </w:r>
      <w:r>
        <w:lastRenderedPageBreak/>
        <w:t xml:space="preserve">and created a sixth worksheet with a simple table for </w:t>
      </w:r>
      <w:r w:rsidR="00AF1562">
        <w:t>the sexes</w:t>
      </w:r>
      <w:r>
        <w:t xml:space="preserve"> </w:t>
      </w:r>
      <w:r w:rsidR="00AF1562">
        <w:t>with</w:t>
      </w:r>
      <w:r>
        <w:t xml:space="preserve"> their respective coloring. I added this </w:t>
      </w:r>
      <w:r w:rsidR="00AF1562">
        <w:t xml:space="preserve">as a fourth </w:t>
      </w:r>
      <w:r>
        <w:t>worksheet to the dashboard and made it a filter for the other worksheets, creating the same functionality as a global filter without the redundancy.</w:t>
      </w:r>
      <w:r w:rsidR="00BF329A">
        <w:t xml:space="preserve"> Below shows some of these filters in action – this is looking for females born between 1919 and 2005 from Brazil. </w:t>
      </w:r>
      <w:r w:rsidR="0095468D">
        <w:t>Each of the three visualizations has adjusted accordingly</w:t>
      </w:r>
      <w:r w:rsidR="00BF329A">
        <w:t>:</w:t>
      </w:r>
    </w:p>
    <w:p w14:paraId="04F155CA" w14:textId="215E1DE5" w:rsidR="00067696" w:rsidRDefault="00BF329A" w:rsidP="0095468D">
      <w:pPr>
        <w:jc w:val="center"/>
      </w:pPr>
      <w:r w:rsidRPr="00BF329A">
        <w:drawing>
          <wp:inline distT="0" distB="0" distL="0" distR="0" wp14:anchorId="78E09782" wp14:editId="1A01E330">
            <wp:extent cx="4829175" cy="382774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3403" cy="3839018"/>
                    </a:xfrm>
                    <a:prstGeom prst="rect">
                      <a:avLst/>
                    </a:prstGeom>
                  </pic:spPr>
                </pic:pic>
              </a:graphicData>
            </a:graphic>
          </wp:inline>
        </w:drawing>
      </w:r>
    </w:p>
    <w:p w14:paraId="354E52D7" w14:textId="501AB763" w:rsidR="00BF329A" w:rsidRPr="00BF329A" w:rsidRDefault="00BF329A" w:rsidP="00BF329A">
      <w:pPr>
        <w:ind w:firstLine="720"/>
        <w:rPr>
          <w:b/>
          <w:bCs/>
        </w:rPr>
      </w:pPr>
      <w:r>
        <w:t xml:space="preserve">Let us now analyze how the dashboard answers our original questions. First, what parts of the world have produced the most historical figures? The map tells us quite plainly, and if we choose to filter by birth year, we can explore how the </w:t>
      </w:r>
      <w:r w:rsidR="00AF1562">
        <w:t>figures</w:t>
      </w:r>
      <w:r>
        <w:t xml:space="preserve"> moved across the world over time. Secondly, were there more historical figures of one era than another? Without any filters</w:t>
      </w:r>
      <w:r w:rsidR="0095468D">
        <w:t>,</w:t>
      </w:r>
      <w:r>
        <w:t xml:space="preserve"> the scatter plot demonstrates </w:t>
      </w:r>
      <w:r w:rsidR="0095468D">
        <w:t xml:space="preserve">this </w:t>
      </w:r>
      <w:r>
        <w:t xml:space="preserve">is true. What occupations are historical figures most likely to have? This is answered by the tree map, and if we use the time filter, we can also explore how those occupations have changed over time. </w:t>
      </w:r>
      <w:r w:rsidR="0095468D">
        <w:t>U</w:t>
      </w:r>
      <w:r>
        <w:t xml:space="preserve">sing the sex </w:t>
      </w:r>
      <w:proofErr w:type="gramStart"/>
      <w:r>
        <w:t>filter</w:t>
      </w:r>
      <w:proofErr w:type="gramEnd"/>
      <w:r>
        <w:t xml:space="preserve"> we can</w:t>
      </w:r>
      <w:r w:rsidR="0095468D">
        <w:t xml:space="preserve"> also</w:t>
      </w:r>
      <w:r>
        <w:t xml:space="preserve"> explore how occupations vary </w:t>
      </w:r>
      <w:r w:rsidR="00AF1562">
        <w:t>between the sexes</w:t>
      </w:r>
      <w:r>
        <w:t xml:space="preserve">. </w:t>
      </w:r>
      <w:r w:rsidR="0095468D">
        <w:t>As mentioned earlier, t</w:t>
      </w:r>
      <w:r>
        <w:t xml:space="preserve">he map </w:t>
      </w:r>
      <w:r w:rsidR="0095468D">
        <w:t>indicates</w:t>
      </w:r>
      <w:r>
        <w:t xml:space="preserve"> there may be Western bias in the dataset</w:t>
      </w:r>
      <w:r w:rsidR="0095468D">
        <w:t>. U</w:t>
      </w:r>
      <w:r>
        <w:t xml:space="preserve">sing the time </w:t>
      </w:r>
      <w:r w:rsidR="00AF1562">
        <w:t xml:space="preserve">filter </w:t>
      </w:r>
      <w:r>
        <w:t xml:space="preserve">we see this is specifically apparent </w:t>
      </w:r>
      <w:r w:rsidR="0004067B">
        <w:t xml:space="preserve">amongst </w:t>
      </w:r>
      <w:r>
        <w:t xml:space="preserve">figures of the last few centuries. </w:t>
      </w:r>
      <w:r w:rsidR="0004067B">
        <w:t>Is this bias or is it</w:t>
      </w:r>
      <w:r>
        <w:t xml:space="preserve"> an accurate representation of historical figures of the world</w:t>
      </w:r>
      <w:r w:rsidR="0004067B">
        <w:t>? That</w:t>
      </w:r>
      <w:r>
        <w:t xml:space="preserve"> would require more complex research. Finally, to answer what factors the most popular figures have in common, we can </w:t>
      </w:r>
      <w:r w:rsidR="0095468D">
        <w:t>think about the dataset holistically</w:t>
      </w:r>
      <w:r w:rsidR="0004067B">
        <w:t>. G</w:t>
      </w:r>
      <w:r>
        <w:t xml:space="preserve">eneral trends in the dashboard </w:t>
      </w:r>
      <w:r w:rsidR="0095468D">
        <w:t xml:space="preserve">give a good sense of what makes a figure popular: the most common </w:t>
      </w:r>
      <w:r w:rsidR="0004067B">
        <w:t>figures</w:t>
      </w:r>
      <w:r w:rsidR="0095468D">
        <w:t xml:space="preserve"> of past eras </w:t>
      </w:r>
      <w:r w:rsidR="0004067B">
        <w:t xml:space="preserve">are </w:t>
      </w:r>
      <w:r w:rsidR="0095468D">
        <w:t xml:space="preserve">male politicians, whereas in the modern age </w:t>
      </w:r>
      <w:r w:rsidR="0004067B">
        <w:t>they’re</w:t>
      </w:r>
      <w:r w:rsidR="0095468D">
        <w:t xml:space="preserve"> female singers from the US.  </w:t>
      </w:r>
      <w:r w:rsidR="00AF1562">
        <w:t xml:space="preserve">A user may wonder, what </w:t>
      </w:r>
      <w:r w:rsidR="0095468D">
        <w:t>makes the most popular of the historical figures more popular than others</w:t>
      </w:r>
      <w:r w:rsidR="00AF1562">
        <w:t>? This is not as simple to answer.</w:t>
      </w:r>
      <w:r w:rsidR="0095468D">
        <w:t xml:space="preserve"> </w:t>
      </w:r>
      <w:r w:rsidR="00AF1562">
        <w:t>It</w:t>
      </w:r>
      <w:r w:rsidR="0095468D">
        <w:t xml:space="preserve"> </w:t>
      </w:r>
      <w:r w:rsidR="0095468D">
        <w:t xml:space="preserve">would require clicking on specific high popularity </w:t>
      </w:r>
      <w:r w:rsidR="0095468D">
        <w:t>figures t</w:t>
      </w:r>
      <w:r w:rsidR="0095468D">
        <w:t xml:space="preserve">o </w:t>
      </w:r>
      <w:r w:rsidR="0095468D">
        <w:t>find their</w:t>
      </w:r>
      <w:r w:rsidR="0095468D">
        <w:t xml:space="preserve"> occupation and birth countries</w:t>
      </w:r>
      <w:r w:rsidR="00AF1562">
        <w:t>, and comparing those with less popular figures</w:t>
      </w:r>
      <w:r w:rsidR="0095468D">
        <w:t>. Perhaps the other scatter plot with domain would have made answering this question a bit simpler. However,</w:t>
      </w:r>
      <w:r w:rsidR="0095468D">
        <w:t xml:space="preserve"> the three visualizations chosen do the best job of answering our main analytic questions with the least amount of overlap among them. The dashboard illuminates many interesting features in the data that would otherwise be quite difficult to visualize. </w:t>
      </w:r>
    </w:p>
    <w:p w14:paraId="01E893CF" w14:textId="11881892" w:rsidR="00A76626" w:rsidRPr="00A76626" w:rsidRDefault="00A76626" w:rsidP="00F973AA">
      <w:pPr>
        <w:ind w:firstLine="720"/>
        <w:sectPr w:rsidR="00A76626" w:rsidRPr="00A76626" w:rsidSect="0095468D">
          <w:pgSz w:w="12240" w:h="15840"/>
          <w:pgMar w:top="1440" w:right="1080" w:bottom="1440" w:left="1080" w:header="720" w:footer="720" w:gutter="0"/>
          <w:cols w:space="720"/>
          <w:docGrid w:linePitch="360"/>
        </w:sectPr>
      </w:pPr>
    </w:p>
    <w:tbl>
      <w:tblPr>
        <w:tblStyle w:val="TableGrid"/>
        <w:tblW w:w="14940" w:type="dxa"/>
        <w:tblInd w:w="-995" w:type="dxa"/>
        <w:tblLook w:val="04A0" w:firstRow="1" w:lastRow="0" w:firstColumn="1" w:lastColumn="0" w:noHBand="0" w:noVBand="1"/>
      </w:tblPr>
      <w:tblGrid>
        <w:gridCol w:w="1220"/>
        <w:gridCol w:w="1544"/>
        <w:gridCol w:w="935"/>
        <w:gridCol w:w="1328"/>
        <w:gridCol w:w="1126"/>
        <w:gridCol w:w="2025"/>
        <w:gridCol w:w="1350"/>
        <w:gridCol w:w="1575"/>
        <w:gridCol w:w="3837"/>
      </w:tblGrid>
      <w:tr w:rsidR="00E4398D" w14:paraId="43A9C06B" w14:textId="77777777" w:rsidTr="00A76626">
        <w:tc>
          <w:tcPr>
            <w:tcW w:w="1220" w:type="dxa"/>
          </w:tcPr>
          <w:p w14:paraId="7AE56217" w14:textId="7BE4E6CA" w:rsidR="000F088A" w:rsidRPr="005927BA" w:rsidRDefault="000F088A" w:rsidP="00E4398D">
            <w:pPr>
              <w:jc w:val="center"/>
              <w:rPr>
                <w:b/>
                <w:bCs/>
              </w:rPr>
            </w:pPr>
            <w:r>
              <w:rPr>
                <w:b/>
                <w:bCs/>
              </w:rPr>
              <w:lastRenderedPageBreak/>
              <w:t>Variable</w:t>
            </w:r>
          </w:p>
        </w:tc>
        <w:tc>
          <w:tcPr>
            <w:tcW w:w="1544" w:type="dxa"/>
          </w:tcPr>
          <w:p w14:paraId="4CF0F388" w14:textId="6950D249" w:rsidR="000F088A" w:rsidRPr="005927BA" w:rsidRDefault="000F088A" w:rsidP="00E4398D">
            <w:pPr>
              <w:jc w:val="center"/>
              <w:rPr>
                <w:b/>
                <w:bCs/>
              </w:rPr>
            </w:pPr>
            <w:r>
              <w:rPr>
                <w:b/>
                <w:bCs/>
              </w:rPr>
              <w:t>Data Type</w:t>
            </w:r>
          </w:p>
        </w:tc>
        <w:tc>
          <w:tcPr>
            <w:tcW w:w="935" w:type="dxa"/>
          </w:tcPr>
          <w:p w14:paraId="52BB86E4" w14:textId="598FFF38" w:rsidR="000F088A" w:rsidRPr="006C0A24" w:rsidRDefault="000F088A" w:rsidP="00E4398D">
            <w:pPr>
              <w:jc w:val="center"/>
              <w:rPr>
                <w:b/>
                <w:bCs/>
              </w:rPr>
            </w:pPr>
            <w:r>
              <w:rPr>
                <w:b/>
                <w:bCs/>
              </w:rPr>
              <w:t>Min</w:t>
            </w:r>
          </w:p>
        </w:tc>
        <w:tc>
          <w:tcPr>
            <w:tcW w:w="1328" w:type="dxa"/>
          </w:tcPr>
          <w:p w14:paraId="7F32B489" w14:textId="6B7576D5" w:rsidR="000F088A" w:rsidRPr="006C0A24" w:rsidRDefault="000F088A" w:rsidP="00E4398D">
            <w:pPr>
              <w:jc w:val="center"/>
              <w:rPr>
                <w:b/>
                <w:bCs/>
              </w:rPr>
            </w:pPr>
            <w:r>
              <w:rPr>
                <w:b/>
                <w:bCs/>
              </w:rPr>
              <w:t>Max</w:t>
            </w:r>
          </w:p>
        </w:tc>
        <w:tc>
          <w:tcPr>
            <w:tcW w:w="1126" w:type="dxa"/>
          </w:tcPr>
          <w:p w14:paraId="5744F88F" w14:textId="6E5CBD27" w:rsidR="000F088A" w:rsidRPr="006C0A24" w:rsidRDefault="000F088A" w:rsidP="00E4398D">
            <w:pPr>
              <w:jc w:val="center"/>
              <w:rPr>
                <w:b/>
                <w:bCs/>
              </w:rPr>
            </w:pPr>
            <w:r>
              <w:rPr>
                <w:b/>
                <w:bCs/>
              </w:rPr>
              <w:t>Avg</w:t>
            </w:r>
          </w:p>
        </w:tc>
        <w:tc>
          <w:tcPr>
            <w:tcW w:w="2025" w:type="dxa"/>
          </w:tcPr>
          <w:p w14:paraId="0C006B7B" w14:textId="02072C1B" w:rsidR="000F088A" w:rsidRPr="006C0A24" w:rsidRDefault="000F088A" w:rsidP="00E4398D">
            <w:pPr>
              <w:jc w:val="center"/>
              <w:rPr>
                <w:b/>
                <w:bCs/>
              </w:rPr>
            </w:pPr>
            <w:r>
              <w:rPr>
                <w:b/>
                <w:bCs/>
              </w:rPr>
              <w:t>Most Frequent</w:t>
            </w:r>
          </w:p>
        </w:tc>
        <w:tc>
          <w:tcPr>
            <w:tcW w:w="1350" w:type="dxa"/>
          </w:tcPr>
          <w:p w14:paraId="25766B6C" w14:textId="7F441F9C" w:rsidR="000F088A" w:rsidRPr="00BF17F6" w:rsidRDefault="000F088A" w:rsidP="00E4398D">
            <w:pPr>
              <w:jc w:val="center"/>
              <w:rPr>
                <w:b/>
                <w:bCs/>
              </w:rPr>
            </w:pPr>
            <w:r>
              <w:rPr>
                <w:b/>
                <w:bCs/>
              </w:rPr>
              <w:t># Missing</w:t>
            </w:r>
          </w:p>
        </w:tc>
        <w:tc>
          <w:tcPr>
            <w:tcW w:w="1575" w:type="dxa"/>
          </w:tcPr>
          <w:p w14:paraId="30E6C25C" w14:textId="5F7F0B9D" w:rsidR="000F088A" w:rsidRPr="000C7D2E" w:rsidRDefault="000F088A" w:rsidP="00E4398D">
            <w:pPr>
              <w:jc w:val="center"/>
              <w:rPr>
                <w:b/>
                <w:bCs/>
              </w:rPr>
            </w:pPr>
            <w:r>
              <w:rPr>
                <w:b/>
                <w:bCs/>
              </w:rPr>
              <w:t>Interesting Fea</w:t>
            </w:r>
            <w:r w:rsidR="00E4398D">
              <w:rPr>
                <w:b/>
                <w:bCs/>
              </w:rPr>
              <w:t>t</w:t>
            </w:r>
            <w:r>
              <w:rPr>
                <w:b/>
                <w:bCs/>
              </w:rPr>
              <w:t>ures</w:t>
            </w:r>
          </w:p>
        </w:tc>
        <w:tc>
          <w:tcPr>
            <w:tcW w:w="3837" w:type="dxa"/>
          </w:tcPr>
          <w:p w14:paraId="6B70062C" w14:textId="048657E6" w:rsidR="000F088A" w:rsidRPr="005927BA" w:rsidRDefault="000F088A" w:rsidP="00E4398D">
            <w:pPr>
              <w:jc w:val="center"/>
              <w:rPr>
                <w:b/>
                <w:bCs/>
              </w:rPr>
            </w:pPr>
            <w:r>
              <w:rPr>
                <w:b/>
                <w:bCs/>
              </w:rPr>
              <w:t>Description</w:t>
            </w:r>
          </w:p>
        </w:tc>
      </w:tr>
      <w:tr w:rsidR="00E4398D" w14:paraId="4ACF1BAF" w14:textId="77777777" w:rsidTr="00A76626">
        <w:tc>
          <w:tcPr>
            <w:tcW w:w="1220" w:type="dxa"/>
          </w:tcPr>
          <w:p w14:paraId="62479B37" w14:textId="1AB38545" w:rsidR="000F088A" w:rsidRPr="00A76626" w:rsidRDefault="000F088A" w:rsidP="005927BA">
            <w:pPr>
              <w:rPr>
                <w:rFonts w:ascii="Calibri" w:hAnsi="Calibri" w:cs="Calibri"/>
                <w:b/>
                <w:bCs/>
                <w:sz w:val="20"/>
                <w:szCs w:val="20"/>
              </w:rPr>
            </w:pPr>
            <w:proofErr w:type="spellStart"/>
            <w:r w:rsidRPr="00A76626">
              <w:rPr>
                <w:rFonts w:ascii="Calibri" w:hAnsi="Calibri" w:cs="Calibri"/>
                <w:b/>
                <w:bCs/>
                <w:sz w:val="20"/>
                <w:szCs w:val="20"/>
              </w:rPr>
              <w:t>article_id</w:t>
            </w:r>
            <w:proofErr w:type="spellEnd"/>
          </w:p>
        </w:tc>
        <w:tc>
          <w:tcPr>
            <w:tcW w:w="1544" w:type="dxa"/>
          </w:tcPr>
          <w:p w14:paraId="701A7EB8" w14:textId="04972BB3" w:rsidR="000F088A" w:rsidRPr="00E4398D" w:rsidRDefault="000F088A" w:rsidP="005927BA">
            <w:pPr>
              <w:rPr>
                <w:rFonts w:ascii="Calibri" w:hAnsi="Calibri" w:cs="Calibri"/>
                <w:sz w:val="20"/>
                <w:szCs w:val="20"/>
              </w:rPr>
            </w:pPr>
            <w:r w:rsidRPr="00E4398D">
              <w:rPr>
                <w:rFonts w:ascii="Calibri" w:hAnsi="Calibri" w:cs="Calibri"/>
                <w:sz w:val="20"/>
                <w:szCs w:val="20"/>
              </w:rPr>
              <w:t xml:space="preserve">Nominal </w:t>
            </w:r>
            <w:proofErr w:type="gramStart"/>
            <w:r w:rsidRPr="00E4398D">
              <w:rPr>
                <w:rFonts w:ascii="Calibri" w:hAnsi="Calibri" w:cs="Calibri"/>
                <w:sz w:val="20"/>
                <w:szCs w:val="20"/>
              </w:rPr>
              <w:t>Number</w:t>
            </w:r>
            <w:r w:rsidR="00504C9C">
              <w:rPr>
                <w:rFonts w:ascii="Calibri" w:hAnsi="Calibri" w:cs="Calibri"/>
                <w:sz w:val="20"/>
                <w:szCs w:val="20"/>
              </w:rPr>
              <w:t>[</w:t>
            </w:r>
            <w:proofErr w:type="gramEnd"/>
            <w:r w:rsidR="00504C9C">
              <w:rPr>
                <w:rFonts w:ascii="Calibri" w:hAnsi="Calibri" w:cs="Calibri"/>
                <w:sz w:val="20"/>
                <w:szCs w:val="20"/>
              </w:rPr>
              <w:t>2]</w:t>
            </w:r>
          </w:p>
        </w:tc>
        <w:tc>
          <w:tcPr>
            <w:tcW w:w="935" w:type="dxa"/>
          </w:tcPr>
          <w:p w14:paraId="437C4EB5" w14:textId="54E94BFA" w:rsidR="000F088A" w:rsidRPr="00E4398D" w:rsidRDefault="000F088A" w:rsidP="005927BA">
            <w:pPr>
              <w:rPr>
                <w:rFonts w:ascii="Calibri" w:hAnsi="Calibri" w:cs="Calibri"/>
                <w:sz w:val="20"/>
                <w:szCs w:val="20"/>
              </w:rPr>
            </w:pPr>
            <w:r w:rsidRPr="00E4398D">
              <w:rPr>
                <w:rFonts w:ascii="Calibri" w:hAnsi="Calibri" w:cs="Calibri"/>
                <w:sz w:val="20"/>
                <w:szCs w:val="20"/>
              </w:rPr>
              <w:t>307</w:t>
            </w:r>
          </w:p>
        </w:tc>
        <w:tc>
          <w:tcPr>
            <w:tcW w:w="1328" w:type="dxa"/>
          </w:tcPr>
          <w:p w14:paraId="12E444F5" w14:textId="202874BF" w:rsidR="000F088A" w:rsidRPr="00E4398D" w:rsidRDefault="000F088A" w:rsidP="005927BA">
            <w:pPr>
              <w:rPr>
                <w:rFonts w:ascii="Calibri" w:hAnsi="Calibri" w:cs="Calibri"/>
                <w:sz w:val="20"/>
                <w:szCs w:val="20"/>
              </w:rPr>
            </w:pPr>
            <w:r w:rsidRPr="00E4398D">
              <w:rPr>
                <w:rFonts w:ascii="Calibri" w:hAnsi="Calibri" w:cs="Calibri"/>
                <w:sz w:val="20"/>
                <w:szCs w:val="20"/>
              </w:rPr>
              <w:t>3877829</w:t>
            </w:r>
          </w:p>
        </w:tc>
        <w:tc>
          <w:tcPr>
            <w:tcW w:w="1126" w:type="dxa"/>
          </w:tcPr>
          <w:p w14:paraId="5A361E41" w14:textId="540B5F49"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2025" w:type="dxa"/>
          </w:tcPr>
          <w:p w14:paraId="693386BE" w14:textId="53534D22"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350" w:type="dxa"/>
          </w:tcPr>
          <w:p w14:paraId="3A87FB65" w14:textId="7B29F86F" w:rsidR="000F088A" w:rsidRPr="00E4398D" w:rsidRDefault="000F088A" w:rsidP="005927BA">
            <w:pPr>
              <w:rPr>
                <w:rFonts w:ascii="Calibri" w:hAnsi="Calibri" w:cs="Calibri"/>
                <w:sz w:val="20"/>
                <w:szCs w:val="20"/>
              </w:rPr>
            </w:pPr>
            <w:r w:rsidRPr="00E4398D">
              <w:rPr>
                <w:rFonts w:ascii="Calibri" w:hAnsi="Calibri" w:cs="Calibri"/>
                <w:sz w:val="20"/>
                <w:szCs w:val="20"/>
              </w:rPr>
              <w:t>0</w:t>
            </w:r>
          </w:p>
        </w:tc>
        <w:tc>
          <w:tcPr>
            <w:tcW w:w="1575" w:type="dxa"/>
          </w:tcPr>
          <w:p w14:paraId="67B7AC83" w14:textId="0EBFDD25" w:rsidR="000F088A" w:rsidRPr="00E4398D" w:rsidRDefault="000F088A" w:rsidP="005927BA">
            <w:pPr>
              <w:rPr>
                <w:rFonts w:ascii="Calibri" w:hAnsi="Calibri" w:cs="Calibri"/>
                <w:sz w:val="20"/>
                <w:szCs w:val="20"/>
              </w:rPr>
            </w:pPr>
            <w:r w:rsidRPr="00E4398D">
              <w:rPr>
                <w:rFonts w:ascii="Calibri" w:hAnsi="Calibri" w:cs="Calibri"/>
                <w:sz w:val="20"/>
                <w:szCs w:val="20"/>
              </w:rPr>
              <w:t>Unique</w:t>
            </w:r>
          </w:p>
        </w:tc>
        <w:tc>
          <w:tcPr>
            <w:tcW w:w="3837" w:type="dxa"/>
          </w:tcPr>
          <w:p w14:paraId="39429807" w14:textId="1BBFC50E" w:rsidR="000F088A" w:rsidRPr="00E4398D" w:rsidRDefault="000F088A" w:rsidP="005927BA">
            <w:pPr>
              <w:rPr>
                <w:rFonts w:ascii="Calibri" w:hAnsi="Calibri" w:cs="Calibri"/>
                <w:sz w:val="20"/>
                <w:szCs w:val="20"/>
              </w:rPr>
            </w:pPr>
            <w:r w:rsidRPr="00E4398D">
              <w:rPr>
                <w:rFonts w:ascii="Calibri" w:hAnsi="Calibri" w:cs="Calibri"/>
                <w:sz w:val="20"/>
                <w:szCs w:val="20"/>
              </w:rPr>
              <w:t xml:space="preserve">Unique identifier for the Wikipedia article </w:t>
            </w:r>
            <w:r w:rsidR="00504C9C">
              <w:rPr>
                <w:rFonts w:ascii="Calibri" w:hAnsi="Calibri" w:cs="Calibri"/>
                <w:sz w:val="20"/>
                <w:szCs w:val="20"/>
              </w:rPr>
              <w:t>of</w:t>
            </w:r>
            <w:r w:rsidRPr="00E4398D">
              <w:rPr>
                <w:rFonts w:ascii="Calibri" w:hAnsi="Calibri" w:cs="Calibri"/>
                <w:sz w:val="20"/>
                <w:szCs w:val="20"/>
              </w:rPr>
              <w:t xml:space="preserve"> the historical figure’s biography</w:t>
            </w:r>
          </w:p>
        </w:tc>
      </w:tr>
      <w:tr w:rsidR="00E4398D" w14:paraId="59C0EE18" w14:textId="77777777" w:rsidTr="00A76626">
        <w:tc>
          <w:tcPr>
            <w:tcW w:w="1220" w:type="dxa"/>
          </w:tcPr>
          <w:p w14:paraId="0665EBEF" w14:textId="484AA3E2" w:rsidR="000F088A" w:rsidRPr="00A76626" w:rsidRDefault="000F088A" w:rsidP="005927BA">
            <w:pPr>
              <w:rPr>
                <w:rFonts w:ascii="Calibri" w:hAnsi="Calibri" w:cs="Calibri"/>
                <w:b/>
                <w:bCs/>
                <w:sz w:val="20"/>
                <w:szCs w:val="20"/>
              </w:rPr>
            </w:pPr>
            <w:proofErr w:type="spellStart"/>
            <w:r w:rsidRPr="00A76626">
              <w:rPr>
                <w:rFonts w:ascii="Calibri" w:hAnsi="Calibri" w:cs="Calibri"/>
                <w:b/>
                <w:bCs/>
                <w:sz w:val="20"/>
                <w:szCs w:val="20"/>
              </w:rPr>
              <w:t>full_name</w:t>
            </w:r>
            <w:proofErr w:type="spellEnd"/>
          </w:p>
        </w:tc>
        <w:tc>
          <w:tcPr>
            <w:tcW w:w="1544" w:type="dxa"/>
          </w:tcPr>
          <w:p w14:paraId="0F18DDC2" w14:textId="30D1AAA7" w:rsidR="000F088A" w:rsidRPr="00E4398D" w:rsidRDefault="000F088A" w:rsidP="005927BA">
            <w:pPr>
              <w:rPr>
                <w:rFonts w:ascii="Calibri" w:hAnsi="Calibri" w:cs="Calibri"/>
                <w:sz w:val="20"/>
                <w:szCs w:val="20"/>
              </w:rPr>
            </w:pPr>
            <w:r w:rsidRPr="00E4398D">
              <w:rPr>
                <w:rFonts w:ascii="Calibri" w:hAnsi="Calibri" w:cs="Calibri"/>
                <w:sz w:val="20"/>
                <w:szCs w:val="20"/>
              </w:rPr>
              <w:t>Nominal</w:t>
            </w:r>
          </w:p>
        </w:tc>
        <w:tc>
          <w:tcPr>
            <w:tcW w:w="935" w:type="dxa"/>
          </w:tcPr>
          <w:p w14:paraId="48001C37" w14:textId="142CADCB"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328" w:type="dxa"/>
          </w:tcPr>
          <w:p w14:paraId="4747416C" w14:textId="1113F4C7"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126" w:type="dxa"/>
          </w:tcPr>
          <w:p w14:paraId="13A5A51A" w14:textId="7193904E"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2025" w:type="dxa"/>
          </w:tcPr>
          <w:p w14:paraId="54BB9A41" w14:textId="47DC3395" w:rsidR="000F088A" w:rsidRPr="00E4398D" w:rsidRDefault="00E4398D" w:rsidP="005927BA">
            <w:pPr>
              <w:rPr>
                <w:rFonts w:ascii="Calibri" w:hAnsi="Calibri" w:cs="Calibri"/>
                <w:sz w:val="20"/>
                <w:szCs w:val="20"/>
              </w:rPr>
            </w:pPr>
            <w:r>
              <w:rPr>
                <w:rFonts w:ascii="Calibri" w:hAnsi="Calibri" w:cs="Calibri"/>
                <w:sz w:val="20"/>
                <w:szCs w:val="20"/>
              </w:rPr>
              <w:t>No value occurs more than twice</w:t>
            </w:r>
          </w:p>
        </w:tc>
        <w:tc>
          <w:tcPr>
            <w:tcW w:w="1350" w:type="dxa"/>
          </w:tcPr>
          <w:p w14:paraId="3CF13F56" w14:textId="3DA76A98" w:rsidR="000F088A" w:rsidRPr="00E4398D" w:rsidRDefault="000F088A" w:rsidP="005927BA">
            <w:pPr>
              <w:rPr>
                <w:rFonts w:ascii="Calibri" w:hAnsi="Calibri" w:cs="Calibri"/>
                <w:sz w:val="20"/>
                <w:szCs w:val="20"/>
              </w:rPr>
            </w:pPr>
            <w:r w:rsidRPr="00E4398D">
              <w:rPr>
                <w:rFonts w:ascii="Calibri" w:hAnsi="Calibri" w:cs="Calibri"/>
                <w:sz w:val="20"/>
                <w:szCs w:val="20"/>
              </w:rPr>
              <w:t>0</w:t>
            </w:r>
          </w:p>
        </w:tc>
        <w:tc>
          <w:tcPr>
            <w:tcW w:w="1575" w:type="dxa"/>
          </w:tcPr>
          <w:p w14:paraId="60D05D74" w14:textId="77777777" w:rsidR="000F088A" w:rsidRPr="00E4398D" w:rsidRDefault="000F088A" w:rsidP="005927BA">
            <w:pPr>
              <w:rPr>
                <w:rFonts w:ascii="Calibri" w:hAnsi="Calibri" w:cs="Calibri"/>
                <w:sz w:val="20"/>
                <w:szCs w:val="20"/>
              </w:rPr>
            </w:pPr>
            <w:r w:rsidRPr="00E4398D">
              <w:rPr>
                <w:rFonts w:ascii="Calibri" w:hAnsi="Calibri" w:cs="Calibri"/>
                <w:sz w:val="20"/>
                <w:szCs w:val="20"/>
              </w:rPr>
              <w:t>13 sets of duplicates:</w:t>
            </w:r>
          </w:p>
          <w:p w14:paraId="269FFA26" w14:textId="2F3C72A3" w:rsidR="000F088A" w:rsidRPr="00E4398D" w:rsidRDefault="000F088A" w:rsidP="005927BA">
            <w:pPr>
              <w:rPr>
                <w:rFonts w:ascii="Calibri" w:hAnsi="Calibri" w:cs="Calibri"/>
                <w:sz w:val="20"/>
                <w:szCs w:val="20"/>
              </w:rPr>
            </w:pPr>
            <w:r w:rsidRPr="00E4398D">
              <w:rPr>
                <w:rFonts w:ascii="Calibri" w:hAnsi="Calibri" w:cs="Calibri"/>
                <w:sz w:val="20"/>
                <w:szCs w:val="20"/>
              </w:rPr>
              <w:t xml:space="preserve">11321 unique </w:t>
            </w:r>
          </w:p>
        </w:tc>
        <w:tc>
          <w:tcPr>
            <w:tcW w:w="3837" w:type="dxa"/>
          </w:tcPr>
          <w:p w14:paraId="3A6542D0" w14:textId="0C61FFD3" w:rsidR="000F088A" w:rsidRPr="00E4398D" w:rsidRDefault="000F088A" w:rsidP="005927BA">
            <w:pPr>
              <w:rPr>
                <w:rFonts w:ascii="Calibri" w:hAnsi="Calibri" w:cs="Calibri"/>
                <w:sz w:val="20"/>
                <w:szCs w:val="20"/>
              </w:rPr>
            </w:pPr>
            <w:r w:rsidRPr="00E4398D">
              <w:rPr>
                <w:rFonts w:ascii="Calibri" w:hAnsi="Calibri" w:cs="Calibri"/>
                <w:sz w:val="20"/>
                <w:szCs w:val="20"/>
              </w:rPr>
              <w:t>Full name of the historical figure</w:t>
            </w:r>
          </w:p>
        </w:tc>
      </w:tr>
      <w:tr w:rsidR="00E4398D" w14:paraId="125A2227" w14:textId="77777777" w:rsidTr="00A76626">
        <w:tc>
          <w:tcPr>
            <w:tcW w:w="1220" w:type="dxa"/>
          </w:tcPr>
          <w:p w14:paraId="597AE1F6" w14:textId="20DB461A"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sex</w:t>
            </w:r>
          </w:p>
        </w:tc>
        <w:tc>
          <w:tcPr>
            <w:tcW w:w="1544" w:type="dxa"/>
          </w:tcPr>
          <w:p w14:paraId="5A3B9300" w14:textId="27144D4B" w:rsidR="000F088A" w:rsidRPr="00E4398D" w:rsidRDefault="000F088A" w:rsidP="005927BA">
            <w:pPr>
              <w:rPr>
                <w:rFonts w:ascii="Calibri" w:hAnsi="Calibri" w:cs="Calibri"/>
                <w:sz w:val="20"/>
                <w:szCs w:val="20"/>
              </w:rPr>
            </w:pPr>
            <w:r w:rsidRPr="00E4398D">
              <w:rPr>
                <w:rFonts w:ascii="Calibri" w:hAnsi="Calibri" w:cs="Calibri"/>
                <w:sz w:val="20"/>
                <w:szCs w:val="20"/>
              </w:rPr>
              <w:t>Nominal</w:t>
            </w:r>
          </w:p>
        </w:tc>
        <w:tc>
          <w:tcPr>
            <w:tcW w:w="935" w:type="dxa"/>
          </w:tcPr>
          <w:p w14:paraId="3A8351C6" w14:textId="1CE3FBDE"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328" w:type="dxa"/>
          </w:tcPr>
          <w:p w14:paraId="5AE4EC8C" w14:textId="71424697"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126" w:type="dxa"/>
          </w:tcPr>
          <w:p w14:paraId="1B53ABFA" w14:textId="169B11FC"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2025" w:type="dxa"/>
          </w:tcPr>
          <w:p w14:paraId="73F9459F" w14:textId="0A0E9EA4" w:rsidR="000F088A" w:rsidRPr="00E4398D" w:rsidRDefault="000F088A" w:rsidP="005927BA">
            <w:pPr>
              <w:rPr>
                <w:rFonts w:ascii="Calibri" w:hAnsi="Calibri" w:cs="Calibri"/>
                <w:sz w:val="20"/>
                <w:szCs w:val="20"/>
              </w:rPr>
            </w:pPr>
            <w:r w:rsidRPr="00E4398D">
              <w:rPr>
                <w:rFonts w:ascii="Calibri" w:hAnsi="Calibri" w:cs="Calibri"/>
                <w:sz w:val="20"/>
                <w:szCs w:val="20"/>
              </w:rPr>
              <w:t>Male (9846)</w:t>
            </w:r>
          </w:p>
        </w:tc>
        <w:tc>
          <w:tcPr>
            <w:tcW w:w="1350" w:type="dxa"/>
          </w:tcPr>
          <w:p w14:paraId="7FE5F0F9" w14:textId="44ED3D1C" w:rsidR="000F088A" w:rsidRPr="00E4398D" w:rsidRDefault="000F088A" w:rsidP="005927BA">
            <w:pPr>
              <w:rPr>
                <w:rFonts w:ascii="Calibri" w:hAnsi="Calibri" w:cs="Calibri"/>
                <w:sz w:val="20"/>
                <w:szCs w:val="20"/>
              </w:rPr>
            </w:pPr>
            <w:r w:rsidRPr="00E4398D">
              <w:rPr>
                <w:rFonts w:ascii="Calibri" w:hAnsi="Calibri" w:cs="Calibri"/>
                <w:sz w:val="20"/>
                <w:szCs w:val="20"/>
              </w:rPr>
              <w:t>0</w:t>
            </w:r>
          </w:p>
        </w:tc>
        <w:tc>
          <w:tcPr>
            <w:tcW w:w="1575" w:type="dxa"/>
          </w:tcPr>
          <w:p w14:paraId="26721776" w14:textId="788FC607" w:rsidR="000F088A" w:rsidRPr="00E4398D" w:rsidRDefault="000F088A" w:rsidP="005927BA">
            <w:pPr>
              <w:rPr>
                <w:rFonts w:ascii="Calibri" w:hAnsi="Calibri" w:cs="Calibri"/>
                <w:sz w:val="20"/>
                <w:szCs w:val="20"/>
              </w:rPr>
            </w:pPr>
            <w:r w:rsidRPr="00E4398D">
              <w:rPr>
                <w:rFonts w:ascii="Calibri" w:hAnsi="Calibri" w:cs="Calibri"/>
                <w:sz w:val="20"/>
                <w:szCs w:val="20"/>
              </w:rPr>
              <w:t>86.8% male</w:t>
            </w:r>
          </w:p>
        </w:tc>
        <w:tc>
          <w:tcPr>
            <w:tcW w:w="3837" w:type="dxa"/>
          </w:tcPr>
          <w:p w14:paraId="3453EA8E" w14:textId="624C5BFE" w:rsidR="000F088A" w:rsidRPr="00E4398D" w:rsidRDefault="000F088A" w:rsidP="005927BA">
            <w:pPr>
              <w:rPr>
                <w:rFonts w:ascii="Calibri" w:hAnsi="Calibri" w:cs="Calibri"/>
                <w:sz w:val="20"/>
                <w:szCs w:val="20"/>
              </w:rPr>
            </w:pPr>
            <w:r w:rsidRPr="00E4398D">
              <w:rPr>
                <w:rFonts w:ascii="Calibri" w:hAnsi="Calibri" w:cs="Calibri"/>
                <w:sz w:val="20"/>
                <w:szCs w:val="20"/>
              </w:rPr>
              <w:t>Sex of the historical figure – male and female are the only options</w:t>
            </w:r>
          </w:p>
        </w:tc>
      </w:tr>
      <w:tr w:rsidR="00E4398D" w14:paraId="1A027296" w14:textId="77777777" w:rsidTr="00A76626">
        <w:tc>
          <w:tcPr>
            <w:tcW w:w="1220" w:type="dxa"/>
          </w:tcPr>
          <w:p w14:paraId="26DD0078" w14:textId="7FCF9942" w:rsidR="000F088A" w:rsidRPr="00A76626" w:rsidRDefault="000F088A" w:rsidP="005927BA">
            <w:pPr>
              <w:rPr>
                <w:rFonts w:ascii="Calibri" w:hAnsi="Calibri" w:cs="Calibri"/>
                <w:b/>
                <w:bCs/>
                <w:sz w:val="20"/>
                <w:szCs w:val="20"/>
              </w:rPr>
            </w:pPr>
            <w:proofErr w:type="spellStart"/>
            <w:r w:rsidRPr="00A76626">
              <w:rPr>
                <w:rFonts w:ascii="Calibri" w:hAnsi="Calibri" w:cs="Calibri"/>
                <w:b/>
                <w:bCs/>
                <w:sz w:val="20"/>
                <w:szCs w:val="20"/>
              </w:rPr>
              <w:t>birth_year</w:t>
            </w:r>
            <w:proofErr w:type="spellEnd"/>
          </w:p>
        </w:tc>
        <w:tc>
          <w:tcPr>
            <w:tcW w:w="1544" w:type="dxa"/>
          </w:tcPr>
          <w:p w14:paraId="0767CE52" w14:textId="48316C31" w:rsidR="000F088A" w:rsidRPr="00E4398D" w:rsidRDefault="000F088A" w:rsidP="005927BA">
            <w:pPr>
              <w:rPr>
                <w:rFonts w:ascii="Calibri" w:hAnsi="Calibri" w:cs="Calibri"/>
                <w:sz w:val="20"/>
                <w:szCs w:val="20"/>
              </w:rPr>
            </w:pPr>
            <w:r w:rsidRPr="00E4398D">
              <w:rPr>
                <w:rFonts w:ascii="Calibri" w:hAnsi="Calibri" w:cs="Calibri"/>
                <w:sz w:val="20"/>
                <w:szCs w:val="20"/>
              </w:rPr>
              <w:t xml:space="preserve">Quantitative </w:t>
            </w:r>
          </w:p>
        </w:tc>
        <w:tc>
          <w:tcPr>
            <w:tcW w:w="935" w:type="dxa"/>
          </w:tcPr>
          <w:p w14:paraId="3462C148" w14:textId="0D5B5E16" w:rsidR="000F088A" w:rsidRPr="00E4398D" w:rsidRDefault="000F088A" w:rsidP="005927BA">
            <w:pPr>
              <w:rPr>
                <w:rFonts w:ascii="Calibri" w:hAnsi="Calibri" w:cs="Calibri"/>
                <w:sz w:val="20"/>
                <w:szCs w:val="20"/>
              </w:rPr>
            </w:pPr>
            <w:r w:rsidRPr="00E4398D">
              <w:rPr>
                <w:rFonts w:ascii="Calibri" w:hAnsi="Calibri" w:cs="Calibri"/>
                <w:sz w:val="20"/>
                <w:szCs w:val="20"/>
              </w:rPr>
              <w:t>-3500</w:t>
            </w:r>
          </w:p>
        </w:tc>
        <w:tc>
          <w:tcPr>
            <w:tcW w:w="1328" w:type="dxa"/>
          </w:tcPr>
          <w:p w14:paraId="4B9DC86A" w14:textId="25E96AF2" w:rsidR="000F088A" w:rsidRPr="00E4398D" w:rsidRDefault="000F088A" w:rsidP="005927BA">
            <w:pPr>
              <w:rPr>
                <w:rFonts w:ascii="Calibri" w:hAnsi="Calibri" w:cs="Calibri"/>
                <w:sz w:val="20"/>
                <w:szCs w:val="20"/>
              </w:rPr>
            </w:pPr>
            <w:r w:rsidRPr="00E4398D">
              <w:rPr>
                <w:rFonts w:ascii="Calibri" w:hAnsi="Calibri" w:cs="Calibri"/>
                <w:sz w:val="20"/>
                <w:szCs w:val="20"/>
              </w:rPr>
              <w:t>2005</w:t>
            </w:r>
          </w:p>
        </w:tc>
        <w:tc>
          <w:tcPr>
            <w:tcW w:w="1126" w:type="dxa"/>
          </w:tcPr>
          <w:p w14:paraId="7F1E5B80" w14:textId="025F37B0" w:rsidR="000F088A" w:rsidRPr="00E4398D" w:rsidRDefault="000F088A" w:rsidP="005927BA">
            <w:pPr>
              <w:rPr>
                <w:rFonts w:ascii="Calibri" w:hAnsi="Calibri" w:cs="Calibri"/>
                <w:sz w:val="20"/>
                <w:szCs w:val="20"/>
              </w:rPr>
            </w:pPr>
            <w:r w:rsidRPr="00E4398D">
              <w:rPr>
                <w:rFonts w:ascii="Calibri" w:hAnsi="Calibri" w:cs="Calibri"/>
                <w:sz w:val="20"/>
                <w:szCs w:val="20"/>
              </w:rPr>
              <w:t>1658.2</w:t>
            </w:r>
          </w:p>
        </w:tc>
        <w:tc>
          <w:tcPr>
            <w:tcW w:w="2025" w:type="dxa"/>
          </w:tcPr>
          <w:p w14:paraId="4AA94B44" w14:textId="2372CD6D" w:rsidR="000F088A" w:rsidRPr="00E4398D" w:rsidRDefault="000F088A" w:rsidP="005927BA">
            <w:pPr>
              <w:rPr>
                <w:rFonts w:ascii="Calibri" w:hAnsi="Calibri" w:cs="Calibri"/>
                <w:sz w:val="20"/>
                <w:szCs w:val="20"/>
              </w:rPr>
            </w:pPr>
            <w:r w:rsidRPr="00E4398D">
              <w:rPr>
                <w:rFonts w:ascii="Calibri" w:hAnsi="Calibri" w:cs="Calibri"/>
                <w:sz w:val="20"/>
                <w:szCs w:val="20"/>
              </w:rPr>
              <w:t>1981 (143)</w:t>
            </w:r>
          </w:p>
        </w:tc>
        <w:tc>
          <w:tcPr>
            <w:tcW w:w="1350" w:type="dxa"/>
          </w:tcPr>
          <w:p w14:paraId="6E4412D2" w14:textId="77777777" w:rsidR="000F088A" w:rsidRPr="00E4398D" w:rsidRDefault="000F088A" w:rsidP="005927BA">
            <w:pPr>
              <w:rPr>
                <w:rFonts w:ascii="Calibri" w:hAnsi="Calibri" w:cs="Calibri"/>
                <w:sz w:val="20"/>
                <w:szCs w:val="20"/>
              </w:rPr>
            </w:pPr>
            <w:r w:rsidRPr="00E4398D">
              <w:rPr>
                <w:rFonts w:ascii="Calibri" w:hAnsi="Calibri" w:cs="Calibri"/>
                <w:sz w:val="20"/>
                <w:szCs w:val="20"/>
              </w:rPr>
              <w:t>2</w:t>
            </w:r>
          </w:p>
          <w:p w14:paraId="6C58C169" w14:textId="5349F62F" w:rsidR="000F088A" w:rsidRPr="00E4398D" w:rsidRDefault="000F088A" w:rsidP="008F6D3E">
            <w:pPr>
              <w:tabs>
                <w:tab w:val="left" w:pos="840"/>
              </w:tabs>
              <w:rPr>
                <w:rFonts w:ascii="Calibri" w:hAnsi="Calibri" w:cs="Calibri"/>
                <w:sz w:val="20"/>
                <w:szCs w:val="20"/>
              </w:rPr>
            </w:pPr>
          </w:p>
        </w:tc>
        <w:tc>
          <w:tcPr>
            <w:tcW w:w="1575" w:type="dxa"/>
          </w:tcPr>
          <w:p w14:paraId="0D44135E" w14:textId="232433D2" w:rsidR="000F088A" w:rsidRPr="00E4398D" w:rsidRDefault="00A76626" w:rsidP="005927BA">
            <w:pPr>
              <w:rPr>
                <w:rFonts w:ascii="Calibri" w:hAnsi="Calibri" w:cs="Calibri"/>
                <w:sz w:val="20"/>
                <w:szCs w:val="20"/>
              </w:rPr>
            </w:pPr>
            <w:r>
              <w:rPr>
                <w:rFonts w:ascii="Calibri" w:hAnsi="Calibri" w:cs="Calibri"/>
                <w:sz w:val="20"/>
                <w:szCs w:val="20"/>
              </w:rPr>
              <w:t xml:space="preserve">Only 2 figures born </w:t>
            </w:r>
            <w:r w:rsidR="002E0E47">
              <w:rPr>
                <w:rFonts w:ascii="Calibri" w:hAnsi="Calibri" w:cs="Calibri"/>
                <w:sz w:val="20"/>
                <w:szCs w:val="20"/>
              </w:rPr>
              <w:t>after 2000,</w:t>
            </w:r>
            <w:r>
              <w:rPr>
                <w:rFonts w:ascii="Calibri" w:hAnsi="Calibri" w:cs="Calibri"/>
                <w:sz w:val="20"/>
                <w:szCs w:val="20"/>
              </w:rPr>
              <w:t xml:space="preserve"> std = </w:t>
            </w:r>
            <w:r w:rsidR="002E0E47">
              <w:rPr>
                <w:rFonts w:ascii="Calibri" w:hAnsi="Calibri" w:cs="Calibri"/>
                <w:sz w:val="20"/>
                <w:szCs w:val="20"/>
              </w:rPr>
              <w:t>690.62</w:t>
            </w:r>
          </w:p>
        </w:tc>
        <w:tc>
          <w:tcPr>
            <w:tcW w:w="3837" w:type="dxa"/>
          </w:tcPr>
          <w:p w14:paraId="4C8B6083" w14:textId="01FACAD6" w:rsidR="000F088A" w:rsidRPr="00E4398D" w:rsidRDefault="000F088A" w:rsidP="005927BA">
            <w:pPr>
              <w:rPr>
                <w:rFonts w:ascii="Calibri" w:hAnsi="Calibri" w:cs="Calibri"/>
                <w:sz w:val="20"/>
                <w:szCs w:val="20"/>
              </w:rPr>
            </w:pPr>
            <w:r w:rsidRPr="00E4398D">
              <w:rPr>
                <w:rFonts w:ascii="Calibri" w:hAnsi="Calibri" w:cs="Calibri"/>
                <w:sz w:val="20"/>
                <w:szCs w:val="20"/>
              </w:rPr>
              <w:t>Year of birth (or best estimation of)</w:t>
            </w:r>
          </w:p>
        </w:tc>
      </w:tr>
      <w:tr w:rsidR="00E4398D" w14:paraId="493B0B2C" w14:textId="77777777" w:rsidTr="00A76626">
        <w:tc>
          <w:tcPr>
            <w:tcW w:w="1220" w:type="dxa"/>
          </w:tcPr>
          <w:p w14:paraId="6AF294AB" w14:textId="3A33005E"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city</w:t>
            </w:r>
          </w:p>
        </w:tc>
        <w:tc>
          <w:tcPr>
            <w:tcW w:w="1544" w:type="dxa"/>
          </w:tcPr>
          <w:p w14:paraId="773E5C74" w14:textId="342A671E" w:rsidR="000F088A" w:rsidRPr="00E4398D" w:rsidRDefault="000F088A" w:rsidP="005927BA">
            <w:pPr>
              <w:rPr>
                <w:rFonts w:ascii="Calibri" w:hAnsi="Calibri" w:cs="Calibri"/>
                <w:sz w:val="20"/>
                <w:szCs w:val="20"/>
              </w:rPr>
            </w:pPr>
            <w:r w:rsidRPr="00E4398D">
              <w:rPr>
                <w:rFonts w:ascii="Calibri" w:hAnsi="Calibri" w:cs="Calibri"/>
                <w:sz w:val="20"/>
                <w:szCs w:val="20"/>
              </w:rPr>
              <w:t>Nominal</w:t>
            </w:r>
          </w:p>
        </w:tc>
        <w:tc>
          <w:tcPr>
            <w:tcW w:w="935" w:type="dxa"/>
          </w:tcPr>
          <w:p w14:paraId="2E6DC38E" w14:textId="6DF20830"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328" w:type="dxa"/>
          </w:tcPr>
          <w:p w14:paraId="43F3EA57" w14:textId="79310854"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126" w:type="dxa"/>
          </w:tcPr>
          <w:p w14:paraId="7F71D794" w14:textId="6919781F"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2025" w:type="dxa"/>
          </w:tcPr>
          <w:p w14:paraId="4D685003" w14:textId="32B64FEA" w:rsidR="000F088A" w:rsidRPr="00E4398D" w:rsidRDefault="000F088A" w:rsidP="005927BA">
            <w:pPr>
              <w:rPr>
                <w:rFonts w:ascii="Calibri" w:hAnsi="Calibri" w:cs="Calibri"/>
                <w:sz w:val="20"/>
                <w:szCs w:val="20"/>
              </w:rPr>
            </w:pPr>
            <w:r w:rsidRPr="00E4398D">
              <w:rPr>
                <w:rFonts w:ascii="Calibri" w:hAnsi="Calibri" w:cs="Calibri"/>
                <w:sz w:val="20"/>
                <w:szCs w:val="20"/>
              </w:rPr>
              <w:t>Other (512), NYC (338)</w:t>
            </w:r>
          </w:p>
        </w:tc>
        <w:tc>
          <w:tcPr>
            <w:tcW w:w="1350" w:type="dxa"/>
          </w:tcPr>
          <w:p w14:paraId="617AB12F" w14:textId="526D0677" w:rsidR="000F088A" w:rsidRPr="00E4398D" w:rsidRDefault="000F088A" w:rsidP="005927BA">
            <w:pPr>
              <w:rPr>
                <w:rFonts w:ascii="Calibri" w:hAnsi="Calibri" w:cs="Calibri"/>
                <w:sz w:val="20"/>
                <w:szCs w:val="20"/>
              </w:rPr>
            </w:pPr>
            <w:r w:rsidRPr="00E4398D">
              <w:rPr>
                <w:rFonts w:ascii="Calibri" w:hAnsi="Calibri" w:cs="Calibri"/>
                <w:sz w:val="20"/>
                <w:szCs w:val="20"/>
              </w:rPr>
              <w:t>0</w:t>
            </w:r>
          </w:p>
        </w:tc>
        <w:tc>
          <w:tcPr>
            <w:tcW w:w="1575" w:type="dxa"/>
          </w:tcPr>
          <w:p w14:paraId="453029CF" w14:textId="1F52D6E2" w:rsidR="000F088A" w:rsidRPr="00E4398D" w:rsidRDefault="000F088A" w:rsidP="005927BA">
            <w:pPr>
              <w:rPr>
                <w:rFonts w:ascii="Calibri" w:hAnsi="Calibri" w:cs="Calibri"/>
                <w:sz w:val="20"/>
                <w:szCs w:val="20"/>
              </w:rPr>
            </w:pPr>
            <w:r w:rsidRPr="00E4398D">
              <w:rPr>
                <w:rFonts w:ascii="Calibri" w:hAnsi="Calibri" w:cs="Calibri"/>
                <w:sz w:val="20"/>
                <w:szCs w:val="20"/>
              </w:rPr>
              <w:t>5096 unique cities</w:t>
            </w:r>
          </w:p>
        </w:tc>
        <w:tc>
          <w:tcPr>
            <w:tcW w:w="3837" w:type="dxa"/>
          </w:tcPr>
          <w:p w14:paraId="152F0E0F" w14:textId="07A7A34B" w:rsidR="000F088A" w:rsidRPr="00E4398D" w:rsidRDefault="000F088A" w:rsidP="005927BA">
            <w:pPr>
              <w:rPr>
                <w:rFonts w:ascii="Calibri" w:hAnsi="Calibri" w:cs="Calibri"/>
                <w:sz w:val="20"/>
                <w:szCs w:val="20"/>
              </w:rPr>
            </w:pPr>
            <w:r w:rsidRPr="00E4398D">
              <w:rPr>
                <w:rFonts w:ascii="Calibri" w:hAnsi="Calibri" w:cs="Calibri"/>
                <w:sz w:val="20"/>
                <w:szCs w:val="20"/>
              </w:rPr>
              <w:t>The city in which the figure was primarily active</w:t>
            </w:r>
          </w:p>
        </w:tc>
      </w:tr>
      <w:tr w:rsidR="00E4398D" w14:paraId="633BD1EB" w14:textId="77777777" w:rsidTr="00A76626">
        <w:tc>
          <w:tcPr>
            <w:tcW w:w="1220" w:type="dxa"/>
          </w:tcPr>
          <w:p w14:paraId="792879E3" w14:textId="1150C6A3"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state</w:t>
            </w:r>
          </w:p>
        </w:tc>
        <w:tc>
          <w:tcPr>
            <w:tcW w:w="1544" w:type="dxa"/>
          </w:tcPr>
          <w:p w14:paraId="20D8F0AE" w14:textId="429CEBBB" w:rsidR="000F088A" w:rsidRPr="00E4398D" w:rsidRDefault="000F088A" w:rsidP="005927BA">
            <w:pPr>
              <w:rPr>
                <w:rFonts w:ascii="Calibri" w:hAnsi="Calibri" w:cs="Calibri"/>
                <w:sz w:val="20"/>
                <w:szCs w:val="20"/>
              </w:rPr>
            </w:pPr>
            <w:r w:rsidRPr="00E4398D">
              <w:rPr>
                <w:rFonts w:ascii="Calibri" w:hAnsi="Calibri" w:cs="Calibri"/>
                <w:sz w:val="20"/>
                <w:szCs w:val="20"/>
              </w:rPr>
              <w:t>Nominal</w:t>
            </w:r>
          </w:p>
        </w:tc>
        <w:tc>
          <w:tcPr>
            <w:tcW w:w="935" w:type="dxa"/>
          </w:tcPr>
          <w:p w14:paraId="3D95F663" w14:textId="3B9DEEE7"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328" w:type="dxa"/>
          </w:tcPr>
          <w:p w14:paraId="3D1A1021" w14:textId="34E2EE6F"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126" w:type="dxa"/>
          </w:tcPr>
          <w:p w14:paraId="2BE98580" w14:textId="00E1DBFD"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2025" w:type="dxa"/>
          </w:tcPr>
          <w:p w14:paraId="38B34C3A" w14:textId="3351429D" w:rsidR="000F088A" w:rsidRPr="00E4398D" w:rsidRDefault="000F088A" w:rsidP="005927BA">
            <w:pPr>
              <w:rPr>
                <w:rFonts w:ascii="Calibri" w:hAnsi="Calibri" w:cs="Calibri"/>
                <w:sz w:val="20"/>
                <w:szCs w:val="20"/>
              </w:rPr>
            </w:pPr>
            <w:r w:rsidRPr="00E4398D">
              <w:rPr>
                <w:rFonts w:ascii="Calibri" w:hAnsi="Calibri" w:cs="Calibri"/>
                <w:sz w:val="20"/>
                <w:szCs w:val="20"/>
              </w:rPr>
              <w:t>NY (441)</w:t>
            </w:r>
          </w:p>
        </w:tc>
        <w:tc>
          <w:tcPr>
            <w:tcW w:w="1350" w:type="dxa"/>
          </w:tcPr>
          <w:p w14:paraId="3C618A51" w14:textId="18CAC484" w:rsidR="000F088A" w:rsidRPr="00E4398D" w:rsidRDefault="000F088A" w:rsidP="005927BA">
            <w:pPr>
              <w:rPr>
                <w:rFonts w:ascii="Calibri" w:hAnsi="Calibri" w:cs="Calibri"/>
                <w:sz w:val="20"/>
                <w:szCs w:val="20"/>
              </w:rPr>
            </w:pPr>
            <w:r w:rsidRPr="00E4398D">
              <w:rPr>
                <w:rFonts w:ascii="Calibri" w:hAnsi="Calibri" w:cs="Calibri"/>
                <w:sz w:val="20"/>
                <w:szCs w:val="20"/>
              </w:rPr>
              <w:t>9169</w:t>
            </w:r>
          </w:p>
        </w:tc>
        <w:tc>
          <w:tcPr>
            <w:tcW w:w="1575" w:type="dxa"/>
          </w:tcPr>
          <w:p w14:paraId="77E919D6" w14:textId="5D8ACEA6" w:rsidR="000F088A" w:rsidRPr="00E4398D" w:rsidRDefault="000F088A" w:rsidP="005927BA">
            <w:pPr>
              <w:rPr>
                <w:rFonts w:ascii="Calibri" w:hAnsi="Calibri" w:cs="Calibri"/>
                <w:sz w:val="20"/>
                <w:szCs w:val="20"/>
              </w:rPr>
            </w:pPr>
            <w:r w:rsidRPr="00E4398D">
              <w:rPr>
                <w:rFonts w:ascii="Calibri" w:hAnsi="Calibri" w:cs="Calibri"/>
                <w:sz w:val="20"/>
                <w:szCs w:val="20"/>
              </w:rPr>
              <w:t>79 unique states / regions</w:t>
            </w:r>
          </w:p>
        </w:tc>
        <w:tc>
          <w:tcPr>
            <w:tcW w:w="3837" w:type="dxa"/>
          </w:tcPr>
          <w:p w14:paraId="0A1F0628" w14:textId="63C0D646" w:rsidR="000F088A" w:rsidRPr="00E4398D" w:rsidRDefault="000F088A" w:rsidP="005927BA">
            <w:pPr>
              <w:rPr>
                <w:rFonts w:ascii="Calibri" w:hAnsi="Calibri" w:cs="Calibri"/>
                <w:sz w:val="20"/>
                <w:szCs w:val="20"/>
              </w:rPr>
            </w:pPr>
            <w:r w:rsidRPr="00E4398D">
              <w:rPr>
                <w:rFonts w:ascii="Calibri" w:hAnsi="Calibri" w:cs="Calibri"/>
                <w:sz w:val="20"/>
                <w:szCs w:val="20"/>
              </w:rPr>
              <w:t>The state (if applicable) in which the figure was primarily active</w:t>
            </w:r>
          </w:p>
        </w:tc>
      </w:tr>
      <w:tr w:rsidR="00E4398D" w14:paraId="656F8211" w14:textId="77777777" w:rsidTr="00A76626">
        <w:tc>
          <w:tcPr>
            <w:tcW w:w="1220" w:type="dxa"/>
          </w:tcPr>
          <w:p w14:paraId="08F116B7" w14:textId="4C62B63B"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country</w:t>
            </w:r>
          </w:p>
        </w:tc>
        <w:tc>
          <w:tcPr>
            <w:tcW w:w="1544" w:type="dxa"/>
          </w:tcPr>
          <w:p w14:paraId="24012500" w14:textId="4E1ABBA2" w:rsidR="000F088A" w:rsidRPr="00E4398D" w:rsidRDefault="000F088A" w:rsidP="005927BA">
            <w:pPr>
              <w:rPr>
                <w:rFonts w:ascii="Calibri" w:hAnsi="Calibri" w:cs="Calibri"/>
                <w:sz w:val="20"/>
                <w:szCs w:val="20"/>
              </w:rPr>
            </w:pPr>
            <w:r w:rsidRPr="00E4398D">
              <w:rPr>
                <w:rFonts w:ascii="Calibri" w:hAnsi="Calibri" w:cs="Calibri"/>
                <w:sz w:val="20"/>
                <w:szCs w:val="20"/>
              </w:rPr>
              <w:t>Nominal</w:t>
            </w:r>
          </w:p>
        </w:tc>
        <w:tc>
          <w:tcPr>
            <w:tcW w:w="935" w:type="dxa"/>
          </w:tcPr>
          <w:p w14:paraId="5AF54585" w14:textId="3126A679"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328" w:type="dxa"/>
          </w:tcPr>
          <w:p w14:paraId="0E78D4F6" w14:textId="32CD4693"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126" w:type="dxa"/>
          </w:tcPr>
          <w:p w14:paraId="4C8EAC72" w14:textId="08194E59"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2025" w:type="dxa"/>
          </w:tcPr>
          <w:p w14:paraId="187A6B68" w14:textId="6D5D8E4B" w:rsidR="000F088A" w:rsidRPr="00E4398D" w:rsidRDefault="000F088A" w:rsidP="005927BA">
            <w:pPr>
              <w:rPr>
                <w:rFonts w:ascii="Calibri" w:hAnsi="Calibri" w:cs="Calibri"/>
                <w:sz w:val="20"/>
                <w:szCs w:val="20"/>
              </w:rPr>
            </w:pPr>
            <w:r w:rsidRPr="00E4398D">
              <w:rPr>
                <w:rFonts w:ascii="Calibri" w:hAnsi="Calibri" w:cs="Calibri"/>
                <w:sz w:val="20"/>
                <w:szCs w:val="20"/>
              </w:rPr>
              <w:t>United States (2169)</w:t>
            </w:r>
          </w:p>
        </w:tc>
        <w:tc>
          <w:tcPr>
            <w:tcW w:w="1350" w:type="dxa"/>
          </w:tcPr>
          <w:p w14:paraId="162D93B1" w14:textId="29AECC66" w:rsidR="000F088A" w:rsidRPr="00E4398D" w:rsidRDefault="000F088A" w:rsidP="005927BA">
            <w:pPr>
              <w:rPr>
                <w:rFonts w:ascii="Calibri" w:hAnsi="Calibri" w:cs="Calibri"/>
                <w:sz w:val="20"/>
                <w:szCs w:val="20"/>
              </w:rPr>
            </w:pPr>
            <w:r w:rsidRPr="00E4398D">
              <w:rPr>
                <w:rFonts w:ascii="Calibri" w:hAnsi="Calibri" w:cs="Calibri"/>
                <w:sz w:val="20"/>
                <w:szCs w:val="20"/>
              </w:rPr>
              <w:t>33 blank, 435 Unknown</w:t>
            </w:r>
          </w:p>
        </w:tc>
        <w:tc>
          <w:tcPr>
            <w:tcW w:w="1575" w:type="dxa"/>
          </w:tcPr>
          <w:p w14:paraId="0ECC6C75" w14:textId="184CA0D3" w:rsidR="000F088A" w:rsidRPr="00E4398D" w:rsidRDefault="000F088A" w:rsidP="005927BA">
            <w:pPr>
              <w:rPr>
                <w:rFonts w:ascii="Calibri" w:hAnsi="Calibri" w:cs="Calibri"/>
                <w:sz w:val="20"/>
                <w:szCs w:val="20"/>
              </w:rPr>
            </w:pPr>
            <w:r w:rsidRPr="00E4398D">
              <w:rPr>
                <w:rFonts w:ascii="Calibri" w:hAnsi="Calibri" w:cs="Calibri"/>
                <w:sz w:val="20"/>
                <w:szCs w:val="20"/>
              </w:rPr>
              <w:t>195 unique countries</w:t>
            </w:r>
          </w:p>
        </w:tc>
        <w:tc>
          <w:tcPr>
            <w:tcW w:w="3837" w:type="dxa"/>
          </w:tcPr>
          <w:p w14:paraId="0B4EB481" w14:textId="449121D9" w:rsidR="000F088A" w:rsidRPr="00E4398D" w:rsidRDefault="000F088A" w:rsidP="005927BA">
            <w:pPr>
              <w:rPr>
                <w:rFonts w:ascii="Calibri" w:hAnsi="Calibri" w:cs="Calibri"/>
                <w:sz w:val="20"/>
                <w:szCs w:val="20"/>
              </w:rPr>
            </w:pPr>
            <w:r w:rsidRPr="00E4398D">
              <w:rPr>
                <w:rFonts w:ascii="Calibri" w:hAnsi="Calibri" w:cs="Calibri"/>
                <w:sz w:val="20"/>
                <w:szCs w:val="20"/>
              </w:rPr>
              <w:t>The country in which the figure was primarily active</w:t>
            </w:r>
          </w:p>
        </w:tc>
      </w:tr>
      <w:tr w:rsidR="00E4398D" w14:paraId="42C095BD" w14:textId="77777777" w:rsidTr="00A76626">
        <w:tc>
          <w:tcPr>
            <w:tcW w:w="1220" w:type="dxa"/>
          </w:tcPr>
          <w:p w14:paraId="2C2F9C5F" w14:textId="0FFCEFFE"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continent</w:t>
            </w:r>
          </w:p>
        </w:tc>
        <w:tc>
          <w:tcPr>
            <w:tcW w:w="1544" w:type="dxa"/>
          </w:tcPr>
          <w:p w14:paraId="398EB3AA" w14:textId="53EBBA42" w:rsidR="000F088A" w:rsidRPr="00E4398D" w:rsidRDefault="000F088A" w:rsidP="005927BA">
            <w:pPr>
              <w:rPr>
                <w:rFonts w:ascii="Calibri" w:hAnsi="Calibri" w:cs="Calibri"/>
                <w:sz w:val="20"/>
                <w:szCs w:val="20"/>
              </w:rPr>
            </w:pPr>
            <w:r w:rsidRPr="00E4398D">
              <w:rPr>
                <w:rFonts w:ascii="Calibri" w:hAnsi="Calibri" w:cs="Calibri"/>
                <w:sz w:val="20"/>
                <w:szCs w:val="20"/>
              </w:rPr>
              <w:t>Nominal</w:t>
            </w:r>
          </w:p>
        </w:tc>
        <w:tc>
          <w:tcPr>
            <w:tcW w:w="935" w:type="dxa"/>
          </w:tcPr>
          <w:p w14:paraId="328F61B7" w14:textId="125CA943" w:rsidR="000F088A" w:rsidRPr="00E4398D" w:rsidRDefault="000F088A" w:rsidP="000F088A">
            <w:pPr>
              <w:rPr>
                <w:rFonts w:ascii="Calibri" w:hAnsi="Calibri" w:cs="Calibri"/>
                <w:sz w:val="20"/>
                <w:szCs w:val="20"/>
              </w:rPr>
            </w:pPr>
            <w:r w:rsidRPr="00E4398D">
              <w:rPr>
                <w:rFonts w:ascii="Calibri" w:hAnsi="Calibri" w:cs="Calibri"/>
                <w:sz w:val="20"/>
                <w:szCs w:val="20"/>
              </w:rPr>
              <w:t>-</w:t>
            </w:r>
          </w:p>
        </w:tc>
        <w:tc>
          <w:tcPr>
            <w:tcW w:w="1328" w:type="dxa"/>
          </w:tcPr>
          <w:p w14:paraId="41A484F8" w14:textId="07D62B96"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1126" w:type="dxa"/>
          </w:tcPr>
          <w:p w14:paraId="5F8DEF9D" w14:textId="3E52CE78" w:rsidR="000F088A" w:rsidRPr="00E4398D" w:rsidRDefault="000F088A" w:rsidP="005927BA">
            <w:pPr>
              <w:rPr>
                <w:rFonts w:ascii="Calibri" w:hAnsi="Calibri" w:cs="Calibri"/>
                <w:sz w:val="20"/>
                <w:szCs w:val="20"/>
              </w:rPr>
            </w:pPr>
            <w:r w:rsidRPr="00E4398D">
              <w:rPr>
                <w:rFonts w:ascii="Calibri" w:hAnsi="Calibri" w:cs="Calibri"/>
                <w:sz w:val="20"/>
                <w:szCs w:val="20"/>
              </w:rPr>
              <w:t>-</w:t>
            </w:r>
          </w:p>
        </w:tc>
        <w:tc>
          <w:tcPr>
            <w:tcW w:w="2025" w:type="dxa"/>
          </w:tcPr>
          <w:p w14:paraId="632E4BD9" w14:textId="576D03BF" w:rsidR="000F088A" w:rsidRPr="00E4398D" w:rsidRDefault="000F088A" w:rsidP="005927BA">
            <w:pPr>
              <w:rPr>
                <w:rFonts w:ascii="Calibri" w:hAnsi="Calibri" w:cs="Calibri"/>
                <w:sz w:val="20"/>
                <w:szCs w:val="20"/>
              </w:rPr>
            </w:pPr>
            <w:r w:rsidRPr="00E4398D">
              <w:rPr>
                <w:rFonts w:ascii="Calibri" w:hAnsi="Calibri" w:cs="Calibri"/>
                <w:sz w:val="20"/>
                <w:szCs w:val="20"/>
              </w:rPr>
              <w:t>Europe (6368)</w:t>
            </w:r>
          </w:p>
        </w:tc>
        <w:tc>
          <w:tcPr>
            <w:tcW w:w="1350" w:type="dxa"/>
          </w:tcPr>
          <w:p w14:paraId="3D8C04C3" w14:textId="04D0CEAC" w:rsidR="000F088A" w:rsidRPr="00E4398D" w:rsidRDefault="000F088A" w:rsidP="005927BA">
            <w:pPr>
              <w:rPr>
                <w:rFonts w:ascii="Calibri" w:hAnsi="Calibri" w:cs="Calibri"/>
                <w:sz w:val="20"/>
                <w:szCs w:val="20"/>
              </w:rPr>
            </w:pPr>
            <w:r w:rsidRPr="00E4398D">
              <w:rPr>
                <w:rFonts w:ascii="Calibri" w:hAnsi="Calibri" w:cs="Calibri"/>
                <w:sz w:val="20"/>
                <w:szCs w:val="20"/>
              </w:rPr>
              <w:t>30 blank, 408 Unknown</w:t>
            </w:r>
          </w:p>
        </w:tc>
        <w:tc>
          <w:tcPr>
            <w:tcW w:w="1575" w:type="dxa"/>
          </w:tcPr>
          <w:p w14:paraId="12E72A6F" w14:textId="3928C3F0" w:rsidR="000F088A" w:rsidRPr="00E4398D" w:rsidRDefault="000F088A" w:rsidP="005927BA">
            <w:pPr>
              <w:rPr>
                <w:rFonts w:ascii="Calibri" w:hAnsi="Calibri" w:cs="Calibri"/>
                <w:sz w:val="20"/>
                <w:szCs w:val="20"/>
              </w:rPr>
            </w:pPr>
            <w:r w:rsidRPr="00E4398D">
              <w:rPr>
                <w:rFonts w:ascii="Calibri" w:hAnsi="Calibri" w:cs="Calibri"/>
                <w:sz w:val="20"/>
                <w:szCs w:val="20"/>
              </w:rPr>
              <w:t>No figures from Antarctica</w:t>
            </w:r>
          </w:p>
        </w:tc>
        <w:tc>
          <w:tcPr>
            <w:tcW w:w="3837" w:type="dxa"/>
          </w:tcPr>
          <w:p w14:paraId="64F915A7" w14:textId="53698A30" w:rsidR="000F088A" w:rsidRPr="00E4398D" w:rsidRDefault="000F088A" w:rsidP="005927BA">
            <w:pPr>
              <w:rPr>
                <w:rFonts w:ascii="Calibri" w:hAnsi="Calibri" w:cs="Calibri"/>
                <w:sz w:val="20"/>
                <w:szCs w:val="20"/>
              </w:rPr>
            </w:pPr>
            <w:r w:rsidRPr="00E4398D">
              <w:rPr>
                <w:rFonts w:ascii="Calibri" w:hAnsi="Calibri" w:cs="Calibri"/>
                <w:sz w:val="20"/>
                <w:szCs w:val="20"/>
              </w:rPr>
              <w:t>The continent in which the figure was primarily active</w:t>
            </w:r>
          </w:p>
        </w:tc>
      </w:tr>
      <w:tr w:rsidR="00E4398D" w14:paraId="7BEC782A" w14:textId="77777777" w:rsidTr="00A76626">
        <w:tc>
          <w:tcPr>
            <w:tcW w:w="1220" w:type="dxa"/>
          </w:tcPr>
          <w:p w14:paraId="6C25205C" w14:textId="4711AE7D"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latitude</w:t>
            </w:r>
          </w:p>
        </w:tc>
        <w:tc>
          <w:tcPr>
            <w:tcW w:w="1544" w:type="dxa"/>
          </w:tcPr>
          <w:p w14:paraId="67575FA8" w14:textId="5E6F8842" w:rsidR="000F088A" w:rsidRPr="00E4398D" w:rsidRDefault="000F088A" w:rsidP="005927BA">
            <w:pPr>
              <w:rPr>
                <w:rFonts w:ascii="Calibri" w:hAnsi="Calibri" w:cs="Calibri"/>
                <w:sz w:val="20"/>
                <w:szCs w:val="20"/>
              </w:rPr>
            </w:pPr>
            <w:r w:rsidRPr="00E4398D">
              <w:rPr>
                <w:rFonts w:ascii="Calibri" w:hAnsi="Calibri" w:cs="Calibri"/>
                <w:sz w:val="20"/>
                <w:szCs w:val="20"/>
              </w:rPr>
              <w:t xml:space="preserve">Quantitative </w:t>
            </w:r>
          </w:p>
        </w:tc>
        <w:tc>
          <w:tcPr>
            <w:tcW w:w="935" w:type="dxa"/>
          </w:tcPr>
          <w:p w14:paraId="1DFDA226" w14:textId="1491EEF9" w:rsidR="000F088A" w:rsidRPr="00E4398D" w:rsidRDefault="003E4B93" w:rsidP="005927BA">
            <w:pPr>
              <w:rPr>
                <w:rFonts w:ascii="Calibri" w:hAnsi="Calibri" w:cs="Calibri"/>
                <w:sz w:val="20"/>
                <w:szCs w:val="20"/>
              </w:rPr>
            </w:pPr>
            <w:r w:rsidRPr="00E4398D">
              <w:rPr>
                <w:rFonts w:ascii="Calibri" w:hAnsi="Calibri" w:cs="Calibri"/>
                <w:sz w:val="20"/>
                <w:szCs w:val="20"/>
              </w:rPr>
              <w:t>-51.63</w:t>
            </w:r>
          </w:p>
        </w:tc>
        <w:tc>
          <w:tcPr>
            <w:tcW w:w="1328" w:type="dxa"/>
          </w:tcPr>
          <w:p w14:paraId="264257C9" w14:textId="1127190C" w:rsidR="000F088A" w:rsidRPr="00E4398D" w:rsidRDefault="003E4B93" w:rsidP="005927BA">
            <w:pPr>
              <w:rPr>
                <w:rFonts w:ascii="Calibri" w:hAnsi="Calibri" w:cs="Calibri"/>
                <w:sz w:val="20"/>
                <w:szCs w:val="20"/>
              </w:rPr>
            </w:pPr>
            <w:r w:rsidRPr="00E4398D">
              <w:rPr>
                <w:rFonts w:ascii="Calibri" w:hAnsi="Calibri" w:cs="Calibri"/>
                <w:sz w:val="20"/>
                <w:szCs w:val="20"/>
              </w:rPr>
              <w:t>70.07</w:t>
            </w:r>
          </w:p>
        </w:tc>
        <w:tc>
          <w:tcPr>
            <w:tcW w:w="1126" w:type="dxa"/>
          </w:tcPr>
          <w:p w14:paraId="5A2E748A" w14:textId="3D89943C" w:rsidR="000F088A" w:rsidRPr="00E4398D" w:rsidRDefault="003E4B93" w:rsidP="005927BA">
            <w:pPr>
              <w:rPr>
                <w:rFonts w:ascii="Calibri" w:hAnsi="Calibri" w:cs="Calibri"/>
                <w:sz w:val="20"/>
                <w:szCs w:val="20"/>
              </w:rPr>
            </w:pPr>
            <w:r w:rsidRPr="00E4398D">
              <w:rPr>
                <w:rFonts w:ascii="Calibri" w:hAnsi="Calibri" w:cs="Calibri"/>
                <w:sz w:val="20"/>
                <w:szCs w:val="20"/>
              </w:rPr>
              <w:t>39.93</w:t>
            </w:r>
          </w:p>
        </w:tc>
        <w:tc>
          <w:tcPr>
            <w:tcW w:w="2025" w:type="dxa"/>
          </w:tcPr>
          <w:p w14:paraId="4339A6A7" w14:textId="526E4E2E" w:rsidR="003E4B93" w:rsidRPr="00E4398D" w:rsidRDefault="003E4B93" w:rsidP="003E4B93">
            <w:pPr>
              <w:rPr>
                <w:rFonts w:ascii="Calibri" w:hAnsi="Calibri" w:cs="Calibri"/>
                <w:sz w:val="20"/>
                <w:szCs w:val="20"/>
              </w:rPr>
            </w:pPr>
            <w:r w:rsidRPr="00E4398D">
              <w:rPr>
                <w:rFonts w:ascii="Calibri" w:hAnsi="Calibri" w:cs="Calibri"/>
                <w:sz w:val="20"/>
                <w:szCs w:val="20"/>
              </w:rPr>
              <w:t>48.85670 (210)</w:t>
            </w:r>
          </w:p>
        </w:tc>
        <w:tc>
          <w:tcPr>
            <w:tcW w:w="1350" w:type="dxa"/>
          </w:tcPr>
          <w:p w14:paraId="48530A24" w14:textId="4ACE5A8D" w:rsidR="000F088A" w:rsidRPr="00E4398D" w:rsidRDefault="003E4B93" w:rsidP="005927BA">
            <w:pPr>
              <w:rPr>
                <w:rFonts w:ascii="Calibri" w:hAnsi="Calibri" w:cs="Calibri"/>
                <w:sz w:val="20"/>
                <w:szCs w:val="20"/>
              </w:rPr>
            </w:pPr>
            <w:r w:rsidRPr="00E4398D">
              <w:rPr>
                <w:rFonts w:ascii="Calibri" w:hAnsi="Calibri" w:cs="Calibri"/>
                <w:sz w:val="20"/>
                <w:szCs w:val="20"/>
              </w:rPr>
              <w:t>1047</w:t>
            </w:r>
          </w:p>
        </w:tc>
        <w:tc>
          <w:tcPr>
            <w:tcW w:w="1575" w:type="dxa"/>
          </w:tcPr>
          <w:p w14:paraId="2649CCC7" w14:textId="6626B84F" w:rsidR="000F088A" w:rsidRPr="00E4398D" w:rsidRDefault="003E4B93" w:rsidP="005927BA">
            <w:pPr>
              <w:rPr>
                <w:rFonts w:ascii="Calibri" w:hAnsi="Calibri" w:cs="Calibri"/>
                <w:sz w:val="20"/>
                <w:szCs w:val="20"/>
              </w:rPr>
            </w:pPr>
            <w:r w:rsidRPr="00E4398D">
              <w:rPr>
                <w:rFonts w:ascii="Calibri" w:hAnsi="Calibri" w:cs="Calibri"/>
                <w:sz w:val="20"/>
                <w:szCs w:val="20"/>
              </w:rPr>
              <w:t>4493 unique lats</w:t>
            </w:r>
          </w:p>
        </w:tc>
        <w:tc>
          <w:tcPr>
            <w:tcW w:w="3837" w:type="dxa"/>
          </w:tcPr>
          <w:p w14:paraId="339F28C9" w14:textId="49539361" w:rsidR="000F088A" w:rsidRPr="00E4398D" w:rsidRDefault="000F088A" w:rsidP="005927BA">
            <w:pPr>
              <w:rPr>
                <w:rFonts w:ascii="Calibri" w:hAnsi="Calibri" w:cs="Calibri"/>
                <w:sz w:val="20"/>
                <w:szCs w:val="20"/>
              </w:rPr>
            </w:pPr>
            <w:r w:rsidRPr="00E4398D">
              <w:rPr>
                <w:rFonts w:ascii="Calibri" w:hAnsi="Calibri" w:cs="Calibri"/>
                <w:sz w:val="20"/>
                <w:szCs w:val="20"/>
              </w:rPr>
              <w:t>The central latitude of the city, state, etc. where the figure was primarily active</w:t>
            </w:r>
          </w:p>
        </w:tc>
      </w:tr>
      <w:tr w:rsidR="00E4398D" w14:paraId="2C8BB773" w14:textId="77777777" w:rsidTr="00A76626">
        <w:tc>
          <w:tcPr>
            <w:tcW w:w="1220" w:type="dxa"/>
          </w:tcPr>
          <w:p w14:paraId="2B30B895" w14:textId="47A02376"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longitude</w:t>
            </w:r>
          </w:p>
        </w:tc>
        <w:tc>
          <w:tcPr>
            <w:tcW w:w="1544" w:type="dxa"/>
          </w:tcPr>
          <w:p w14:paraId="0725F3C4" w14:textId="11900DD6" w:rsidR="000F088A" w:rsidRPr="00E4398D" w:rsidRDefault="000F088A" w:rsidP="005927BA">
            <w:pPr>
              <w:rPr>
                <w:rFonts w:ascii="Calibri" w:hAnsi="Calibri" w:cs="Calibri"/>
                <w:sz w:val="20"/>
                <w:szCs w:val="20"/>
              </w:rPr>
            </w:pPr>
            <w:r w:rsidRPr="00E4398D">
              <w:rPr>
                <w:rFonts w:ascii="Calibri" w:hAnsi="Calibri" w:cs="Calibri"/>
                <w:sz w:val="20"/>
                <w:szCs w:val="20"/>
              </w:rPr>
              <w:t xml:space="preserve">Quantitative </w:t>
            </w:r>
          </w:p>
        </w:tc>
        <w:tc>
          <w:tcPr>
            <w:tcW w:w="935" w:type="dxa"/>
          </w:tcPr>
          <w:p w14:paraId="56054C31" w14:textId="14021409" w:rsidR="000F088A" w:rsidRPr="00E4398D" w:rsidRDefault="003E4B93" w:rsidP="005927BA">
            <w:pPr>
              <w:rPr>
                <w:rFonts w:ascii="Calibri" w:hAnsi="Calibri" w:cs="Calibri"/>
                <w:sz w:val="20"/>
                <w:szCs w:val="20"/>
              </w:rPr>
            </w:pPr>
            <w:r w:rsidRPr="00E4398D">
              <w:rPr>
                <w:rFonts w:ascii="Calibri" w:hAnsi="Calibri" w:cs="Calibri"/>
                <w:sz w:val="20"/>
                <w:szCs w:val="20"/>
              </w:rPr>
              <w:t>-175.20</w:t>
            </w:r>
          </w:p>
        </w:tc>
        <w:tc>
          <w:tcPr>
            <w:tcW w:w="1328" w:type="dxa"/>
          </w:tcPr>
          <w:p w14:paraId="2448D12A" w14:textId="125FFB35" w:rsidR="000F088A" w:rsidRPr="00E4398D" w:rsidRDefault="003E4B93" w:rsidP="005927BA">
            <w:pPr>
              <w:rPr>
                <w:rFonts w:ascii="Calibri" w:hAnsi="Calibri" w:cs="Calibri"/>
                <w:sz w:val="20"/>
                <w:szCs w:val="20"/>
              </w:rPr>
            </w:pPr>
            <w:r w:rsidRPr="00E4398D">
              <w:rPr>
                <w:rFonts w:ascii="Calibri" w:hAnsi="Calibri" w:cs="Calibri"/>
                <w:sz w:val="20"/>
                <w:szCs w:val="20"/>
              </w:rPr>
              <w:t>178.0</w:t>
            </w:r>
            <w:r w:rsidR="00126948" w:rsidRPr="00E4398D">
              <w:rPr>
                <w:rFonts w:ascii="Calibri" w:hAnsi="Calibri" w:cs="Calibri"/>
                <w:sz w:val="20"/>
                <w:szCs w:val="20"/>
              </w:rPr>
              <w:t>2</w:t>
            </w:r>
          </w:p>
        </w:tc>
        <w:tc>
          <w:tcPr>
            <w:tcW w:w="1126" w:type="dxa"/>
          </w:tcPr>
          <w:p w14:paraId="188CF82D" w14:textId="461381C5" w:rsidR="000F088A" w:rsidRPr="00E4398D" w:rsidRDefault="003E4B93" w:rsidP="005927BA">
            <w:pPr>
              <w:rPr>
                <w:rFonts w:ascii="Calibri" w:hAnsi="Calibri" w:cs="Calibri"/>
                <w:sz w:val="20"/>
                <w:szCs w:val="20"/>
              </w:rPr>
            </w:pPr>
            <w:r w:rsidRPr="00E4398D">
              <w:rPr>
                <w:rFonts w:ascii="Calibri" w:hAnsi="Calibri" w:cs="Calibri"/>
                <w:sz w:val="20"/>
                <w:szCs w:val="20"/>
              </w:rPr>
              <w:t>-7.04</w:t>
            </w:r>
          </w:p>
        </w:tc>
        <w:tc>
          <w:tcPr>
            <w:tcW w:w="2025" w:type="dxa"/>
          </w:tcPr>
          <w:p w14:paraId="7319877F" w14:textId="5DA0D10C" w:rsidR="000F088A" w:rsidRPr="00E4398D" w:rsidRDefault="003E4B93" w:rsidP="005927BA">
            <w:pPr>
              <w:rPr>
                <w:rFonts w:ascii="Calibri" w:hAnsi="Calibri" w:cs="Calibri"/>
                <w:sz w:val="20"/>
                <w:szCs w:val="20"/>
              </w:rPr>
            </w:pPr>
            <w:r w:rsidRPr="00E4398D">
              <w:rPr>
                <w:rFonts w:ascii="Calibri" w:hAnsi="Calibri" w:cs="Calibri"/>
                <w:sz w:val="20"/>
                <w:szCs w:val="20"/>
              </w:rPr>
              <w:t>2.35080 (210)</w:t>
            </w:r>
          </w:p>
        </w:tc>
        <w:tc>
          <w:tcPr>
            <w:tcW w:w="1350" w:type="dxa"/>
          </w:tcPr>
          <w:p w14:paraId="2888B802" w14:textId="01F6E5D7" w:rsidR="000F088A" w:rsidRPr="00E4398D" w:rsidRDefault="003E4B93" w:rsidP="005927BA">
            <w:pPr>
              <w:rPr>
                <w:rFonts w:ascii="Calibri" w:hAnsi="Calibri" w:cs="Calibri"/>
                <w:sz w:val="20"/>
                <w:szCs w:val="20"/>
              </w:rPr>
            </w:pPr>
            <w:r w:rsidRPr="00E4398D">
              <w:rPr>
                <w:rFonts w:ascii="Calibri" w:hAnsi="Calibri" w:cs="Calibri"/>
                <w:sz w:val="20"/>
                <w:szCs w:val="20"/>
              </w:rPr>
              <w:t>1047</w:t>
            </w:r>
          </w:p>
        </w:tc>
        <w:tc>
          <w:tcPr>
            <w:tcW w:w="1575" w:type="dxa"/>
          </w:tcPr>
          <w:p w14:paraId="0AC7DEA5" w14:textId="1A16FA97" w:rsidR="000F088A" w:rsidRPr="00E4398D" w:rsidRDefault="003E4B93" w:rsidP="005927BA">
            <w:pPr>
              <w:rPr>
                <w:rFonts w:ascii="Calibri" w:hAnsi="Calibri" w:cs="Calibri"/>
                <w:sz w:val="20"/>
                <w:szCs w:val="20"/>
              </w:rPr>
            </w:pPr>
            <w:r w:rsidRPr="00E4398D">
              <w:rPr>
                <w:rFonts w:ascii="Calibri" w:hAnsi="Calibri" w:cs="Calibri"/>
                <w:sz w:val="20"/>
                <w:szCs w:val="20"/>
              </w:rPr>
              <w:t xml:space="preserve">4768 unique </w:t>
            </w:r>
            <w:proofErr w:type="spellStart"/>
            <w:r w:rsidRPr="00E4398D">
              <w:rPr>
                <w:rFonts w:ascii="Calibri" w:hAnsi="Calibri" w:cs="Calibri"/>
                <w:sz w:val="20"/>
                <w:szCs w:val="20"/>
              </w:rPr>
              <w:t>lons</w:t>
            </w:r>
            <w:proofErr w:type="spellEnd"/>
            <w:r w:rsidRPr="00E4398D">
              <w:rPr>
                <w:rFonts w:ascii="Calibri" w:hAnsi="Calibri" w:cs="Calibri"/>
                <w:sz w:val="20"/>
                <w:szCs w:val="20"/>
              </w:rPr>
              <w:t xml:space="preserve">. Most popular </w:t>
            </w:r>
            <w:proofErr w:type="spellStart"/>
            <w:proofErr w:type="gramStart"/>
            <w:r w:rsidRPr="00E4398D">
              <w:rPr>
                <w:rFonts w:ascii="Calibri" w:hAnsi="Calibri" w:cs="Calibri"/>
                <w:sz w:val="20"/>
                <w:szCs w:val="20"/>
              </w:rPr>
              <w:t>lat,lon</w:t>
            </w:r>
            <w:proofErr w:type="spellEnd"/>
            <w:proofErr w:type="gramEnd"/>
            <w:r w:rsidRPr="00E4398D">
              <w:rPr>
                <w:rFonts w:ascii="Calibri" w:hAnsi="Calibri" w:cs="Calibri"/>
                <w:sz w:val="20"/>
                <w:szCs w:val="20"/>
              </w:rPr>
              <w:t xml:space="preserve"> = (48.85, 2.35) which is Paris</w:t>
            </w:r>
          </w:p>
        </w:tc>
        <w:tc>
          <w:tcPr>
            <w:tcW w:w="3837" w:type="dxa"/>
          </w:tcPr>
          <w:p w14:paraId="6B4E0E69" w14:textId="7841AE47" w:rsidR="000F088A" w:rsidRPr="00E4398D" w:rsidRDefault="000F088A" w:rsidP="005927BA">
            <w:pPr>
              <w:rPr>
                <w:rFonts w:ascii="Calibri" w:hAnsi="Calibri" w:cs="Calibri"/>
                <w:sz w:val="20"/>
                <w:szCs w:val="20"/>
              </w:rPr>
            </w:pPr>
            <w:r w:rsidRPr="00E4398D">
              <w:rPr>
                <w:rFonts w:ascii="Calibri" w:hAnsi="Calibri" w:cs="Calibri"/>
                <w:sz w:val="20"/>
                <w:szCs w:val="20"/>
              </w:rPr>
              <w:t>The central longitude of the city, state, etc. where the figure was primarily active</w:t>
            </w:r>
          </w:p>
        </w:tc>
      </w:tr>
      <w:tr w:rsidR="00E4398D" w14:paraId="4991FEF2" w14:textId="77777777" w:rsidTr="00A76626">
        <w:tc>
          <w:tcPr>
            <w:tcW w:w="1220" w:type="dxa"/>
          </w:tcPr>
          <w:p w14:paraId="3FB705B3" w14:textId="4212C89F"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occupation</w:t>
            </w:r>
          </w:p>
        </w:tc>
        <w:tc>
          <w:tcPr>
            <w:tcW w:w="1544" w:type="dxa"/>
          </w:tcPr>
          <w:p w14:paraId="6B628728" w14:textId="7FE2E267" w:rsidR="000F088A" w:rsidRPr="00E4398D" w:rsidRDefault="000F088A" w:rsidP="005927BA">
            <w:pPr>
              <w:rPr>
                <w:rFonts w:ascii="Calibri" w:hAnsi="Calibri" w:cs="Calibri"/>
                <w:sz w:val="20"/>
                <w:szCs w:val="20"/>
              </w:rPr>
            </w:pPr>
            <w:r w:rsidRPr="00E4398D">
              <w:rPr>
                <w:rFonts w:ascii="Calibri" w:hAnsi="Calibri" w:cs="Calibri"/>
                <w:sz w:val="20"/>
                <w:szCs w:val="20"/>
              </w:rPr>
              <w:t>Nominal</w:t>
            </w:r>
          </w:p>
        </w:tc>
        <w:tc>
          <w:tcPr>
            <w:tcW w:w="935" w:type="dxa"/>
          </w:tcPr>
          <w:p w14:paraId="3DE7EF49" w14:textId="7E98426E" w:rsidR="000F088A" w:rsidRPr="00E4398D" w:rsidRDefault="003E4B93" w:rsidP="005927BA">
            <w:pPr>
              <w:rPr>
                <w:rFonts w:ascii="Calibri" w:hAnsi="Calibri" w:cs="Calibri"/>
                <w:sz w:val="20"/>
                <w:szCs w:val="20"/>
              </w:rPr>
            </w:pPr>
            <w:r w:rsidRPr="00E4398D">
              <w:rPr>
                <w:rFonts w:ascii="Calibri" w:hAnsi="Calibri" w:cs="Calibri"/>
                <w:sz w:val="20"/>
                <w:szCs w:val="20"/>
              </w:rPr>
              <w:t>-</w:t>
            </w:r>
          </w:p>
        </w:tc>
        <w:tc>
          <w:tcPr>
            <w:tcW w:w="1328" w:type="dxa"/>
          </w:tcPr>
          <w:p w14:paraId="05D390C6" w14:textId="3239630F" w:rsidR="000F088A" w:rsidRPr="00E4398D" w:rsidRDefault="003E4B93" w:rsidP="005927BA">
            <w:pPr>
              <w:rPr>
                <w:rFonts w:ascii="Calibri" w:hAnsi="Calibri" w:cs="Calibri"/>
                <w:sz w:val="20"/>
                <w:szCs w:val="20"/>
              </w:rPr>
            </w:pPr>
            <w:r w:rsidRPr="00E4398D">
              <w:rPr>
                <w:rFonts w:ascii="Calibri" w:hAnsi="Calibri" w:cs="Calibri"/>
                <w:sz w:val="20"/>
                <w:szCs w:val="20"/>
              </w:rPr>
              <w:t>-</w:t>
            </w:r>
          </w:p>
        </w:tc>
        <w:tc>
          <w:tcPr>
            <w:tcW w:w="1126" w:type="dxa"/>
          </w:tcPr>
          <w:p w14:paraId="2065B9D3" w14:textId="5E99FBE8" w:rsidR="000F088A" w:rsidRPr="00E4398D" w:rsidRDefault="003E4B93" w:rsidP="005927BA">
            <w:pPr>
              <w:rPr>
                <w:rFonts w:ascii="Calibri" w:hAnsi="Calibri" w:cs="Calibri"/>
                <w:sz w:val="20"/>
                <w:szCs w:val="20"/>
              </w:rPr>
            </w:pPr>
            <w:r w:rsidRPr="00E4398D">
              <w:rPr>
                <w:rFonts w:ascii="Calibri" w:hAnsi="Calibri" w:cs="Calibri"/>
                <w:sz w:val="20"/>
                <w:szCs w:val="20"/>
              </w:rPr>
              <w:t>-</w:t>
            </w:r>
          </w:p>
        </w:tc>
        <w:tc>
          <w:tcPr>
            <w:tcW w:w="2025" w:type="dxa"/>
          </w:tcPr>
          <w:p w14:paraId="79968879" w14:textId="76A4093F" w:rsidR="000F088A" w:rsidRPr="00E4398D" w:rsidRDefault="003E4B93" w:rsidP="005927BA">
            <w:pPr>
              <w:rPr>
                <w:rFonts w:ascii="Calibri" w:hAnsi="Calibri" w:cs="Calibri"/>
                <w:sz w:val="20"/>
                <w:szCs w:val="20"/>
              </w:rPr>
            </w:pPr>
            <w:r w:rsidRPr="00E4398D">
              <w:rPr>
                <w:rFonts w:ascii="Calibri" w:hAnsi="Calibri" w:cs="Calibri"/>
                <w:sz w:val="20"/>
                <w:szCs w:val="20"/>
              </w:rPr>
              <w:t>Politician (2530)</w:t>
            </w:r>
          </w:p>
        </w:tc>
        <w:tc>
          <w:tcPr>
            <w:tcW w:w="1350" w:type="dxa"/>
          </w:tcPr>
          <w:p w14:paraId="265A74D1" w14:textId="514553E8" w:rsidR="000F088A" w:rsidRPr="00E4398D" w:rsidRDefault="00185540" w:rsidP="005927BA">
            <w:pPr>
              <w:rPr>
                <w:rFonts w:ascii="Calibri" w:hAnsi="Calibri" w:cs="Calibri"/>
                <w:sz w:val="20"/>
                <w:szCs w:val="20"/>
              </w:rPr>
            </w:pPr>
            <w:r w:rsidRPr="00E4398D">
              <w:rPr>
                <w:rFonts w:ascii="Calibri" w:hAnsi="Calibri" w:cs="Calibri"/>
                <w:sz w:val="20"/>
                <w:szCs w:val="20"/>
              </w:rPr>
              <w:t>0</w:t>
            </w:r>
          </w:p>
        </w:tc>
        <w:tc>
          <w:tcPr>
            <w:tcW w:w="1575" w:type="dxa"/>
          </w:tcPr>
          <w:p w14:paraId="2E017E2F" w14:textId="2A06CA75" w:rsidR="000F088A" w:rsidRPr="00E4398D" w:rsidRDefault="00185540" w:rsidP="005927BA">
            <w:pPr>
              <w:rPr>
                <w:rFonts w:ascii="Calibri" w:hAnsi="Calibri" w:cs="Calibri"/>
                <w:sz w:val="20"/>
                <w:szCs w:val="20"/>
              </w:rPr>
            </w:pPr>
            <w:r w:rsidRPr="00E4398D">
              <w:rPr>
                <w:rFonts w:ascii="Calibri" w:hAnsi="Calibri" w:cs="Calibri"/>
                <w:sz w:val="20"/>
                <w:szCs w:val="20"/>
              </w:rPr>
              <w:t>88 unique</w:t>
            </w:r>
          </w:p>
        </w:tc>
        <w:tc>
          <w:tcPr>
            <w:tcW w:w="3837" w:type="dxa"/>
          </w:tcPr>
          <w:p w14:paraId="78860C47" w14:textId="30B5155E" w:rsidR="000F088A" w:rsidRPr="00E4398D" w:rsidRDefault="000F088A" w:rsidP="005927BA">
            <w:pPr>
              <w:rPr>
                <w:rFonts w:ascii="Calibri" w:hAnsi="Calibri" w:cs="Calibri"/>
                <w:sz w:val="20"/>
                <w:szCs w:val="20"/>
              </w:rPr>
            </w:pPr>
            <w:r w:rsidRPr="00E4398D">
              <w:rPr>
                <w:rFonts w:ascii="Calibri" w:hAnsi="Calibri" w:cs="Calibri"/>
                <w:sz w:val="20"/>
                <w:szCs w:val="20"/>
              </w:rPr>
              <w:t>The historical figure’s specific occupation</w:t>
            </w:r>
          </w:p>
        </w:tc>
      </w:tr>
      <w:tr w:rsidR="00E4398D" w14:paraId="54908B49" w14:textId="77777777" w:rsidTr="00A76626">
        <w:tc>
          <w:tcPr>
            <w:tcW w:w="1220" w:type="dxa"/>
          </w:tcPr>
          <w:p w14:paraId="799D6F83" w14:textId="1BEECFD0"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industry</w:t>
            </w:r>
          </w:p>
        </w:tc>
        <w:tc>
          <w:tcPr>
            <w:tcW w:w="1544" w:type="dxa"/>
          </w:tcPr>
          <w:p w14:paraId="27CBE941" w14:textId="33C139EE" w:rsidR="000F088A" w:rsidRPr="00E4398D" w:rsidRDefault="000F088A" w:rsidP="005927BA">
            <w:pPr>
              <w:rPr>
                <w:rFonts w:ascii="Calibri" w:hAnsi="Calibri" w:cs="Calibri"/>
                <w:sz w:val="20"/>
                <w:szCs w:val="20"/>
              </w:rPr>
            </w:pPr>
            <w:r w:rsidRPr="00E4398D">
              <w:rPr>
                <w:rFonts w:ascii="Calibri" w:hAnsi="Calibri" w:cs="Calibri"/>
                <w:sz w:val="20"/>
                <w:szCs w:val="20"/>
              </w:rPr>
              <w:t>Nominal</w:t>
            </w:r>
          </w:p>
        </w:tc>
        <w:tc>
          <w:tcPr>
            <w:tcW w:w="935" w:type="dxa"/>
          </w:tcPr>
          <w:p w14:paraId="54C03568" w14:textId="6191B55B" w:rsidR="000F088A" w:rsidRPr="00E4398D" w:rsidRDefault="00185540" w:rsidP="005927BA">
            <w:pPr>
              <w:rPr>
                <w:rFonts w:ascii="Calibri" w:hAnsi="Calibri" w:cs="Calibri"/>
                <w:sz w:val="20"/>
                <w:szCs w:val="20"/>
              </w:rPr>
            </w:pPr>
            <w:r w:rsidRPr="00E4398D">
              <w:rPr>
                <w:rFonts w:ascii="Calibri" w:hAnsi="Calibri" w:cs="Calibri"/>
                <w:sz w:val="20"/>
                <w:szCs w:val="20"/>
              </w:rPr>
              <w:t>-</w:t>
            </w:r>
          </w:p>
        </w:tc>
        <w:tc>
          <w:tcPr>
            <w:tcW w:w="1328" w:type="dxa"/>
          </w:tcPr>
          <w:p w14:paraId="6CCDCBF7" w14:textId="2DE74F82" w:rsidR="000F088A" w:rsidRPr="00E4398D" w:rsidRDefault="00185540" w:rsidP="005927BA">
            <w:pPr>
              <w:rPr>
                <w:rFonts w:ascii="Calibri" w:hAnsi="Calibri" w:cs="Calibri"/>
                <w:sz w:val="20"/>
                <w:szCs w:val="20"/>
              </w:rPr>
            </w:pPr>
            <w:r w:rsidRPr="00E4398D">
              <w:rPr>
                <w:rFonts w:ascii="Calibri" w:hAnsi="Calibri" w:cs="Calibri"/>
                <w:sz w:val="20"/>
                <w:szCs w:val="20"/>
              </w:rPr>
              <w:t>-</w:t>
            </w:r>
          </w:p>
        </w:tc>
        <w:tc>
          <w:tcPr>
            <w:tcW w:w="1126" w:type="dxa"/>
          </w:tcPr>
          <w:p w14:paraId="2E16C63B" w14:textId="1DE1F3D6" w:rsidR="000F088A" w:rsidRPr="00E4398D" w:rsidRDefault="00185540" w:rsidP="005927BA">
            <w:pPr>
              <w:rPr>
                <w:rFonts w:ascii="Calibri" w:hAnsi="Calibri" w:cs="Calibri"/>
                <w:sz w:val="20"/>
                <w:szCs w:val="20"/>
              </w:rPr>
            </w:pPr>
            <w:r w:rsidRPr="00E4398D">
              <w:rPr>
                <w:rFonts w:ascii="Calibri" w:hAnsi="Calibri" w:cs="Calibri"/>
                <w:sz w:val="20"/>
                <w:szCs w:val="20"/>
              </w:rPr>
              <w:t>-</w:t>
            </w:r>
          </w:p>
        </w:tc>
        <w:tc>
          <w:tcPr>
            <w:tcW w:w="2025" w:type="dxa"/>
          </w:tcPr>
          <w:p w14:paraId="3ABF96E2" w14:textId="5D19384C" w:rsidR="000F088A" w:rsidRPr="00E4398D" w:rsidRDefault="00185540" w:rsidP="005927BA">
            <w:pPr>
              <w:rPr>
                <w:rFonts w:ascii="Calibri" w:hAnsi="Calibri" w:cs="Calibri"/>
                <w:sz w:val="20"/>
                <w:szCs w:val="20"/>
              </w:rPr>
            </w:pPr>
            <w:r w:rsidRPr="00E4398D">
              <w:rPr>
                <w:rFonts w:ascii="Calibri" w:hAnsi="Calibri" w:cs="Calibri"/>
                <w:sz w:val="20"/>
                <w:szCs w:val="20"/>
              </w:rPr>
              <w:t>Government (2705)</w:t>
            </w:r>
          </w:p>
        </w:tc>
        <w:tc>
          <w:tcPr>
            <w:tcW w:w="1350" w:type="dxa"/>
          </w:tcPr>
          <w:p w14:paraId="634AF514" w14:textId="2B919081" w:rsidR="000F088A" w:rsidRPr="00E4398D" w:rsidRDefault="00185540" w:rsidP="005927BA">
            <w:pPr>
              <w:rPr>
                <w:rFonts w:ascii="Calibri" w:hAnsi="Calibri" w:cs="Calibri"/>
                <w:sz w:val="20"/>
                <w:szCs w:val="20"/>
              </w:rPr>
            </w:pPr>
            <w:r w:rsidRPr="00E4398D">
              <w:rPr>
                <w:rFonts w:ascii="Calibri" w:hAnsi="Calibri" w:cs="Calibri"/>
                <w:sz w:val="20"/>
                <w:szCs w:val="20"/>
              </w:rPr>
              <w:t>0</w:t>
            </w:r>
          </w:p>
        </w:tc>
        <w:tc>
          <w:tcPr>
            <w:tcW w:w="1575" w:type="dxa"/>
          </w:tcPr>
          <w:p w14:paraId="1BD359F7" w14:textId="4376DE74" w:rsidR="000F088A" w:rsidRPr="00E4398D" w:rsidRDefault="00185540" w:rsidP="005927BA">
            <w:pPr>
              <w:rPr>
                <w:rFonts w:ascii="Calibri" w:hAnsi="Calibri" w:cs="Calibri"/>
                <w:sz w:val="20"/>
                <w:szCs w:val="20"/>
              </w:rPr>
            </w:pPr>
            <w:r w:rsidRPr="00E4398D">
              <w:rPr>
                <w:rFonts w:ascii="Calibri" w:hAnsi="Calibri" w:cs="Calibri"/>
                <w:sz w:val="20"/>
                <w:szCs w:val="20"/>
              </w:rPr>
              <w:t>27 unique</w:t>
            </w:r>
          </w:p>
        </w:tc>
        <w:tc>
          <w:tcPr>
            <w:tcW w:w="3837" w:type="dxa"/>
          </w:tcPr>
          <w:p w14:paraId="653C4784" w14:textId="0A528C0C" w:rsidR="000F088A" w:rsidRPr="00E4398D" w:rsidRDefault="000F088A" w:rsidP="005927BA">
            <w:pPr>
              <w:rPr>
                <w:rFonts w:ascii="Calibri" w:hAnsi="Calibri" w:cs="Calibri"/>
                <w:sz w:val="20"/>
                <w:szCs w:val="20"/>
              </w:rPr>
            </w:pPr>
            <w:r w:rsidRPr="00E4398D">
              <w:rPr>
                <w:rFonts w:ascii="Calibri" w:hAnsi="Calibri" w:cs="Calibri"/>
                <w:sz w:val="20"/>
                <w:szCs w:val="20"/>
              </w:rPr>
              <w:t xml:space="preserve">The industry (or topic area) the figure concentrated their work in </w:t>
            </w:r>
          </w:p>
        </w:tc>
      </w:tr>
      <w:tr w:rsidR="00E4398D" w14:paraId="70EAC86E" w14:textId="77777777" w:rsidTr="00A76626">
        <w:tc>
          <w:tcPr>
            <w:tcW w:w="1220" w:type="dxa"/>
          </w:tcPr>
          <w:p w14:paraId="52C488A8" w14:textId="3A50ED5F"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domain</w:t>
            </w:r>
          </w:p>
        </w:tc>
        <w:tc>
          <w:tcPr>
            <w:tcW w:w="1544" w:type="dxa"/>
          </w:tcPr>
          <w:p w14:paraId="58BB8007" w14:textId="617AF95C" w:rsidR="000F088A" w:rsidRPr="00E4398D" w:rsidRDefault="000F088A" w:rsidP="005927BA">
            <w:pPr>
              <w:rPr>
                <w:rFonts w:ascii="Calibri" w:hAnsi="Calibri" w:cs="Calibri"/>
                <w:sz w:val="20"/>
                <w:szCs w:val="20"/>
              </w:rPr>
            </w:pPr>
            <w:r w:rsidRPr="00E4398D">
              <w:rPr>
                <w:rFonts w:ascii="Calibri" w:hAnsi="Calibri" w:cs="Calibri"/>
                <w:sz w:val="20"/>
                <w:szCs w:val="20"/>
              </w:rPr>
              <w:t>Nominal</w:t>
            </w:r>
          </w:p>
        </w:tc>
        <w:tc>
          <w:tcPr>
            <w:tcW w:w="935" w:type="dxa"/>
          </w:tcPr>
          <w:p w14:paraId="2C2B7512" w14:textId="4240CD99" w:rsidR="000F088A" w:rsidRPr="00E4398D" w:rsidRDefault="00185540" w:rsidP="005927BA">
            <w:pPr>
              <w:rPr>
                <w:rFonts w:ascii="Calibri" w:hAnsi="Calibri" w:cs="Calibri"/>
                <w:sz w:val="20"/>
                <w:szCs w:val="20"/>
              </w:rPr>
            </w:pPr>
            <w:r w:rsidRPr="00E4398D">
              <w:rPr>
                <w:rFonts w:ascii="Calibri" w:hAnsi="Calibri" w:cs="Calibri"/>
                <w:sz w:val="20"/>
                <w:szCs w:val="20"/>
              </w:rPr>
              <w:t>-</w:t>
            </w:r>
          </w:p>
        </w:tc>
        <w:tc>
          <w:tcPr>
            <w:tcW w:w="1328" w:type="dxa"/>
          </w:tcPr>
          <w:p w14:paraId="1A36F5EE" w14:textId="4B1C4F08" w:rsidR="000F088A" w:rsidRPr="00E4398D" w:rsidRDefault="00185540" w:rsidP="005927BA">
            <w:pPr>
              <w:rPr>
                <w:rFonts w:ascii="Calibri" w:hAnsi="Calibri" w:cs="Calibri"/>
                <w:sz w:val="20"/>
                <w:szCs w:val="20"/>
              </w:rPr>
            </w:pPr>
            <w:r w:rsidRPr="00E4398D">
              <w:rPr>
                <w:rFonts w:ascii="Calibri" w:hAnsi="Calibri" w:cs="Calibri"/>
                <w:sz w:val="20"/>
                <w:szCs w:val="20"/>
              </w:rPr>
              <w:t>-</w:t>
            </w:r>
          </w:p>
        </w:tc>
        <w:tc>
          <w:tcPr>
            <w:tcW w:w="1126" w:type="dxa"/>
          </w:tcPr>
          <w:p w14:paraId="49855C64" w14:textId="1810C7B1" w:rsidR="000F088A" w:rsidRPr="00E4398D" w:rsidRDefault="00185540" w:rsidP="005927BA">
            <w:pPr>
              <w:rPr>
                <w:rFonts w:ascii="Calibri" w:hAnsi="Calibri" w:cs="Calibri"/>
                <w:sz w:val="20"/>
                <w:szCs w:val="20"/>
              </w:rPr>
            </w:pPr>
            <w:r w:rsidRPr="00E4398D">
              <w:rPr>
                <w:rFonts w:ascii="Calibri" w:hAnsi="Calibri" w:cs="Calibri"/>
                <w:sz w:val="20"/>
                <w:szCs w:val="20"/>
              </w:rPr>
              <w:t>-</w:t>
            </w:r>
          </w:p>
        </w:tc>
        <w:tc>
          <w:tcPr>
            <w:tcW w:w="2025" w:type="dxa"/>
          </w:tcPr>
          <w:p w14:paraId="1C363342" w14:textId="74C43D7A" w:rsidR="000F088A" w:rsidRPr="00E4398D" w:rsidRDefault="00185540" w:rsidP="005927BA">
            <w:pPr>
              <w:rPr>
                <w:rFonts w:ascii="Calibri" w:hAnsi="Calibri" w:cs="Calibri"/>
                <w:sz w:val="20"/>
                <w:szCs w:val="20"/>
              </w:rPr>
            </w:pPr>
            <w:r w:rsidRPr="00E4398D">
              <w:rPr>
                <w:rFonts w:ascii="Calibri" w:hAnsi="Calibri" w:cs="Calibri"/>
                <w:sz w:val="20"/>
                <w:szCs w:val="20"/>
              </w:rPr>
              <w:t>Institutions (3456)</w:t>
            </w:r>
          </w:p>
        </w:tc>
        <w:tc>
          <w:tcPr>
            <w:tcW w:w="1350" w:type="dxa"/>
          </w:tcPr>
          <w:p w14:paraId="07A0EF66" w14:textId="27776F80" w:rsidR="000F088A" w:rsidRPr="00E4398D" w:rsidRDefault="00185540" w:rsidP="005927BA">
            <w:pPr>
              <w:rPr>
                <w:rFonts w:ascii="Calibri" w:hAnsi="Calibri" w:cs="Calibri"/>
                <w:sz w:val="20"/>
                <w:szCs w:val="20"/>
              </w:rPr>
            </w:pPr>
            <w:r w:rsidRPr="00E4398D">
              <w:rPr>
                <w:rFonts w:ascii="Calibri" w:hAnsi="Calibri" w:cs="Calibri"/>
                <w:sz w:val="20"/>
                <w:szCs w:val="20"/>
              </w:rPr>
              <w:t>0</w:t>
            </w:r>
          </w:p>
        </w:tc>
        <w:tc>
          <w:tcPr>
            <w:tcW w:w="1575" w:type="dxa"/>
          </w:tcPr>
          <w:p w14:paraId="275E4EA2" w14:textId="14536DF3" w:rsidR="000F088A" w:rsidRPr="00E4398D" w:rsidRDefault="00185540" w:rsidP="005927BA">
            <w:pPr>
              <w:rPr>
                <w:rFonts w:ascii="Calibri" w:hAnsi="Calibri" w:cs="Calibri"/>
                <w:sz w:val="20"/>
                <w:szCs w:val="20"/>
              </w:rPr>
            </w:pPr>
            <w:r w:rsidRPr="00E4398D">
              <w:rPr>
                <w:rFonts w:ascii="Calibri" w:hAnsi="Calibri" w:cs="Calibri"/>
                <w:sz w:val="20"/>
                <w:szCs w:val="20"/>
              </w:rPr>
              <w:t xml:space="preserve">8 unique </w:t>
            </w:r>
          </w:p>
        </w:tc>
        <w:tc>
          <w:tcPr>
            <w:tcW w:w="3837" w:type="dxa"/>
          </w:tcPr>
          <w:p w14:paraId="39183660" w14:textId="162F15A6" w:rsidR="000F088A" w:rsidRPr="00E4398D" w:rsidRDefault="000F088A" w:rsidP="005927BA">
            <w:pPr>
              <w:rPr>
                <w:rFonts w:ascii="Calibri" w:hAnsi="Calibri" w:cs="Calibri"/>
                <w:sz w:val="20"/>
                <w:szCs w:val="20"/>
              </w:rPr>
            </w:pPr>
            <w:r w:rsidRPr="00E4398D">
              <w:rPr>
                <w:rFonts w:ascii="Calibri" w:hAnsi="Calibri" w:cs="Calibri"/>
                <w:sz w:val="20"/>
                <w:szCs w:val="20"/>
              </w:rPr>
              <w:t>The general area of contribution the figure is known for</w:t>
            </w:r>
          </w:p>
        </w:tc>
      </w:tr>
      <w:tr w:rsidR="00E4398D" w14:paraId="1EC29872" w14:textId="77777777" w:rsidTr="00A76626">
        <w:tc>
          <w:tcPr>
            <w:tcW w:w="1220" w:type="dxa"/>
          </w:tcPr>
          <w:p w14:paraId="580C82EC" w14:textId="77777777"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article_</w:t>
            </w:r>
          </w:p>
          <w:p w14:paraId="6099E628" w14:textId="7E8F3C62"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languages</w:t>
            </w:r>
          </w:p>
        </w:tc>
        <w:tc>
          <w:tcPr>
            <w:tcW w:w="1544" w:type="dxa"/>
          </w:tcPr>
          <w:p w14:paraId="0B1F76B5" w14:textId="5CA9E0BD" w:rsidR="000F088A" w:rsidRPr="00E4398D" w:rsidRDefault="005A4E45" w:rsidP="005927BA">
            <w:pPr>
              <w:rPr>
                <w:rFonts w:ascii="Calibri" w:hAnsi="Calibri" w:cs="Calibri"/>
                <w:sz w:val="20"/>
                <w:szCs w:val="20"/>
              </w:rPr>
            </w:pPr>
            <w:r w:rsidRPr="00E4398D">
              <w:rPr>
                <w:rFonts w:ascii="Calibri" w:hAnsi="Calibri" w:cs="Calibri"/>
                <w:sz w:val="20"/>
                <w:szCs w:val="20"/>
              </w:rPr>
              <w:t>Quantitative</w:t>
            </w:r>
          </w:p>
        </w:tc>
        <w:tc>
          <w:tcPr>
            <w:tcW w:w="935" w:type="dxa"/>
          </w:tcPr>
          <w:p w14:paraId="5119BFFD" w14:textId="621B93A2" w:rsidR="000F088A" w:rsidRPr="00E4398D" w:rsidRDefault="005A4E45" w:rsidP="005927BA">
            <w:pPr>
              <w:rPr>
                <w:rFonts w:ascii="Calibri" w:hAnsi="Calibri" w:cs="Calibri"/>
                <w:sz w:val="20"/>
                <w:szCs w:val="20"/>
              </w:rPr>
            </w:pPr>
            <w:r w:rsidRPr="00E4398D">
              <w:rPr>
                <w:rFonts w:ascii="Calibri" w:hAnsi="Calibri" w:cs="Calibri"/>
                <w:sz w:val="20"/>
                <w:szCs w:val="20"/>
              </w:rPr>
              <w:t>26</w:t>
            </w:r>
          </w:p>
        </w:tc>
        <w:tc>
          <w:tcPr>
            <w:tcW w:w="1328" w:type="dxa"/>
          </w:tcPr>
          <w:p w14:paraId="63E73CA0" w14:textId="2D15098E" w:rsidR="000F088A" w:rsidRPr="00E4398D" w:rsidRDefault="005A4E45" w:rsidP="005927BA">
            <w:pPr>
              <w:rPr>
                <w:rFonts w:ascii="Calibri" w:hAnsi="Calibri" w:cs="Calibri"/>
                <w:sz w:val="20"/>
                <w:szCs w:val="20"/>
              </w:rPr>
            </w:pPr>
            <w:r w:rsidRPr="00E4398D">
              <w:rPr>
                <w:rFonts w:ascii="Calibri" w:hAnsi="Calibri" w:cs="Calibri"/>
                <w:sz w:val="20"/>
                <w:szCs w:val="20"/>
              </w:rPr>
              <w:t>214</w:t>
            </w:r>
          </w:p>
        </w:tc>
        <w:tc>
          <w:tcPr>
            <w:tcW w:w="1126" w:type="dxa"/>
          </w:tcPr>
          <w:p w14:paraId="390DBFA9" w14:textId="2D1CA68E" w:rsidR="000F088A" w:rsidRPr="00E4398D" w:rsidRDefault="005A4E45" w:rsidP="005927BA">
            <w:pPr>
              <w:rPr>
                <w:rFonts w:ascii="Calibri" w:hAnsi="Calibri" w:cs="Calibri"/>
                <w:sz w:val="20"/>
                <w:szCs w:val="20"/>
              </w:rPr>
            </w:pPr>
            <w:r w:rsidRPr="00E4398D">
              <w:rPr>
                <w:rFonts w:ascii="Calibri" w:hAnsi="Calibri" w:cs="Calibri"/>
                <w:sz w:val="20"/>
                <w:szCs w:val="20"/>
              </w:rPr>
              <w:t>40.77</w:t>
            </w:r>
          </w:p>
        </w:tc>
        <w:tc>
          <w:tcPr>
            <w:tcW w:w="2025" w:type="dxa"/>
          </w:tcPr>
          <w:p w14:paraId="5F7E81B2" w14:textId="5CCF61DD" w:rsidR="000F088A" w:rsidRPr="00E4398D" w:rsidRDefault="005A4E45" w:rsidP="005927BA">
            <w:pPr>
              <w:rPr>
                <w:rFonts w:ascii="Calibri" w:hAnsi="Calibri" w:cs="Calibri"/>
                <w:sz w:val="20"/>
                <w:szCs w:val="20"/>
              </w:rPr>
            </w:pPr>
            <w:r w:rsidRPr="00E4398D">
              <w:rPr>
                <w:rFonts w:ascii="Calibri" w:hAnsi="Calibri" w:cs="Calibri"/>
                <w:sz w:val="20"/>
                <w:szCs w:val="20"/>
              </w:rPr>
              <w:t>26 (812)</w:t>
            </w:r>
          </w:p>
        </w:tc>
        <w:tc>
          <w:tcPr>
            <w:tcW w:w="1350" w:type="dxa"/>
          </w:tcPr>
          <w:p w14:paraId="7817D931" w14:textId="1AEA3A99" w:rsidR="000F088A" w:rsidRPr="00E4398D" w:rsidRDefault="005A4E45" w:rsidP="005927BA">
            <w:pPr>
              <w:rPr>
                <w:rFonts w:ascii="Calibri" w:hAnsi="Calibri" w:cs="Calibri"/>
                <w:sz w:val="20"/>
                <w:szCs w:val="20"/>
              </w:rPr>
            </w:pPr>
            <w:r w:rsidRPr="00E4398D">
              <w:rPr>
                <w:rFonts w:ascii="Calibri" w:hAnsi="Calibri" w:cs="Calibri"/>
                <w:sz w:val="20"/>
                <w:szCs w:val="20"/>
              </w:rPr>
              <w:t>0</w:t>
            </w:r>
          </w:p>
        </w:tc>
        <w:tc>
          <w:tcPr>
            <w:tcW w:w="1575" w:type="dxa"/>
          </w:tcPr>
          <w:p w14:paraId="31E05A2F" w14:textId="384A562E" w:rsidR="000F088A" w:rsidRPr="00E4398D" w:rsidRDefault="005A4E45" w:rsidP="005927BA">
            <w:pPr>
              <w:rPr>
                <w:rFonts w:ascii="Calibri" w:hAnsi="Calibri" w:cs="Calibri"/>
                <w:sz w:val="20"/>
                <w:szCs w:val="20"/>
              </w:rPr>
            </w:pPr>
            <w:r w:rsidRPr="00E4398D">
              <w:rPr>
                <w:rFonts w:ascii="Calibri" w:hAnsi="Calibri" w:cs="Calibri"/>
                <w:sz w:val="20"/>
                <w:szCs w:val="20"/>
              </w:rPr>
              <w:t>Std = 17.47</w:t>
            </w:r>
          </w:p>
        </w:tc>
        <w:tc>
          <w:tcPr>
            <w:tcW w:w="3837" w:type="dxa"/>
          </w:tcPr>
          <w:p w14:paraId="424CFE3F" w14:textId="67FB61B5" w:rsidR="000F088A" w:rsidRPr="00E4398D" w:rsidRDefault="000F088A" w:rsidP="005927BA">
            <w:pPr>
              <w:rPr>
                <w:rFonts w:ascii="Calibri" w:hAnsi="Calibri" w:cs="Calibri"/>
                <w:sz w:val="20"/>
                <w:szCs w:val="20"/>
              </w:rPr>
            </w:pPr>
            <w:r w:rsidRPr="00E4398D">
              <w:rPr>
                <w:rFonts w:ascii="Calibri" w:hAnsi="Calibri" w:cs="Calibri"/>
                <w:sz w:val="20"/>
                <w:szCs w:val="20"/>
              </w:rPr>
              <w:t xml:space="preserve">How many of the different language </w:t>
            </w:r>
            <w:proofErr w:type="spellStart"/>
            <w:r w:rsidRPr="00E4398D">
              <w:rPr>
                <w:rFonts w:ascii="Calibri" w:hAnsi="Calibri" w:cs="Calibri"/>
                <w:sz w:val="20"/>
                <w:szCs w:val="20"/>
              </w:rPr>
              <w:t>Wikipedias</w:t>
            </w:r>
            <w:proofErr w:type="spellEnd"/>
            <w:r w:rsidRPr="00E4398D">
              <w:rPr>
                <w:rFonts w:ascii="Calibri" w:hAnsi="Calibri" w:cs="Calibri"/>
                <w:sz w:val="20"/>
                <w:szCs w:val="20"/>
              </w:rPr>
              <w:t xml:space="preserve"> have an article on the figure</w:t>
            </w:r>
          </w:p>
        </w:tc>
      </w:tr>
      <w:tr w:rsidR="00E4398D" w14:paraId="268F1CCF" w14:textId="77777777" w:rsidTr="00A76626">
        <w:tc>
          <w:tcPr>
            <w:tcW w:w="1220" w:type="dxa"/>
          </w:tcPr>
          <w:p w14:paraId="33B39240" w14:textId="77777777"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page_</w:t>
            </w:r>
          </w:p>
          <w:p w14:paraId="03049980" w14:textId="16075E26"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views</w:t>
            </w:r>
          </w:p>
        </w:tc>
        <w:tc>
          <w:tcPr>
            <w:tcW w:w="1544" w:type="dxa"/>
          </w:tcPr>
          <w:p w14:paraId="62816CA2" w14:textId="68A7CBE5" w:rsidR="000F088A" w:rsidRPr="00E4398D" w:rsidRDefault="000F088A" w:rsidP="005927BA">
            <w:pPr>
              <w:rPr>
                <w:rFonts w:ascii="Calibri" w:hAnsi="Calibri" w:cs="Calibri"/>
                <w:sz w:val="20"/>
                <w:szCs w:val="20"/>
              </w:rPr>
            </w:pPr>
            <w:r w:rsidRPr="00E4398D">
              <w:rPr>
                <w:rFonts w:ascii="Calibri" w:hAnsi="Calibri" w:cs="Calibri"/>
                <w:sz w:val="20"/>
                <w:szCs w:val="20"/>
              </w:rPr>
              <w:t>Quantitative</w:t>
            </w:r>
          </w:p>
        </w:tc>
        <w:tc>
          <w:tcPr>
            <w:tcW w:w="935" w:type="dxa"/>
          </w:tcPr>
          <w:p w14:paraId="1A317858" w14:textId="7FD5C4B3" w:rsidR="000F088A" w:rsidRPr="00E4398D" w:rsidRDefault="005A4E45" w:rsidP="005927BA">
            <w:pPr>
              <w:rPr>
                <w:rFonts w:ascii="Calibri" w:hAnsi="Calibri" w:cs="Calibri"/>
                <w:sz w:val="20"/>
                <w:szCs w:val="20"/>
              </w:rPr>
            </w:pPr>
            <w:r w:rsidRPr="00E4398D">
              <w:rPr>
                <w:rFonts w:ascii="Calibri" w:hAnsi="Calibri" w:cs="Calibri"/>
                <w:sz w:val="20"/>
                <w:szCs w:val="20"/>
              </w:rPr>
              <w:t>1965</w:t>
            </w:r>
          </w:p>
        </w:tc>
        <w:tc>
          <w:tcPr>
            <w:tcW w:w="1328" w:type="dxa"/>
          </w:tcPr>
          <w:p w14:paraId="76E28B40" w14:textId="0268B3B0" w:rsidR="000F088A" w:rsidRPr="00E4398D" w:rsidRDefault="005A4E45" w:rsidP="005927BA">
            <w:pPr>
              <w:rPr>
                <w:rFonts w:ascii="Calibri" w:hAnsi="Calibri" w:cs="Calibri"/>
                <w:sz w:val="20"/>
                <w:szCs w:val="20"/>
              </w:rPr>
            </w:pPr>
            <w:r w:rsidRPr="00E4398D">
              <w:rPr>
                <w:rFonts w:ascii="Calibri" w:hAnsi="Calibri" w:cs="Calibri"/>
                <w:sz w:val="20"/>
                <w:szCs w:val="20"/>
              </w:rPr>
              <w:t>145</w:t>
            </w:r>
            <w:r w:rsidR="00126948" w:rsidRPr="00E4398D">
              <w:rPr>
                <w:rFonts w:ascii="Calibri" w:hAnsi="Calibri" w:cs="Calibri"/>
                <w:sz w:val="20"/>
                <w:szCs w:val="20"/>
              </w:rPr>
              <w:t>,</w:t>
            </w:r>
            <w:r w:rsidRPr="00E4398D">
              <w:rPr>
                <w:rFonts w:ascii="Calibri" w:hAnsi="Calibri" w:cs="Calibri"/>
                <w:sz w:val="20"/>
                <w:szCs w:val="20"/>
              </w:rPr>
              <w:t>250</w:t>
            </w:r>
            <w:r w:rsidR="00126948" w:rsidRPr="00E4398D">
              <w:rPr>
                <w:rFonts w:ascii="Calibri" w:hAnsi="Calibri" w:cs="Calibri"/>
                <w:sz w:val="20"/>
                <w:szCs w:val="20"/>
              </w:rPr>
              <w:t>,</w:t>
            </w:r>
            <w:r w:rsidRPr="00E4398D">
              <w:rPr>
                <w:rFonts w:ascii="Calibri" w:hAnsi="Calibri" w:cs="Calibri"/>
                <w:sz w:val="20"/>
                <w:szCs w:val="20"/>
              </w:rPr>
              <w:t>649</w:t>
            </w:r>
          </w:p>
        </w:tc>
        <w:tc>
          <w:tcPr>
            <w:tcW w:w="1126" w:type="dxa"/>
          </w:tcPr>
          <w:p w14:paraId="6C051ACC" w14:textId="0CC17FA5" w:rsidR="000F088A" w:rsidRPr="00E4398D" w:rsidRDefault="00126948" w:rsidP="005927BA">
            <w:pPr>
              <w:rPr>
                <w:rFonts w:ascii="Calibri" w:hAnsi="Calibri" w:cs="Calibri"/>
                <w:sz w:val="20"/>
                <w:szCs w:val="20"/>
              </w:rPr>
            </w:pPr>
            <w:r w:rsidRPr="00E4398D">
              <w:rPr>
                <w:rFonts w:ascii="Calibri" w:hAnsi="Calibri" w:cs="Calibri"/>
                <w:sz w:val="20"/>
                <w:szCs w:val="20"/>
              </w:rPr>
              <w:t>4,200,960</w:t>
            </w:r>
          </w:p>
        </w:tc>
        <w:tc>
          <w:tcPr>
            <w:tcW w:w="2025" w:type="dxa"/>
          </w:tcPr>
          <w:p w14:paraId="1AE1EA64" w14:textId="0C505371" w:rsidR="000F088A" w:rsidRPr="00E4398D" w:rsidRDefault="005A4E45" w:rsidP="005927BA">
            <w:pPr>
              <w:rPr>
                <w:rFonts w:ascii="Calibri" w:hAnsi="Calibri" w:cs="Calibri"/>
                <w:sz w:val="20"/>
                <w:szCs w:val="20"/>
              </w:rPr>
            </w:pPr>
            <w:r w:rsidRPr="00E4398D">
              <w:rPr>
                <w:rFonts w:ascii="Calibri" w:hAnsi="Calibri" w:cs="Calibri"/>
                <w:sz w:val="20"/>
                <w:szCs w:val="20"/>
              </w:rPr>
              <w:t>No value occurs more than twice</w:t>
            </w:r>
          </w:p>
        </w:tc>
        <w:tc>
          <w:tcPr>
            <w:tcW w:w="1350" w:type="dxa"/>
          </w:tcPr>
          <w:p w14:paraId="0B00C164" w14:textId="41AD81AE" w:rsidR="000F088A" w:rsidRPr="00E4398D" w:rsidRDefault="005A4E45" w:rsidP="005927BA">
            <w:pPr>
              <w:rPr>
                <w:rFonts w:ascii="Calibri" w:hAnsi="Calibri" w:cs="Calibri"/>
                <w:sz w:val="20"/>
                <w:szCs w:val="20"/>
              </w:rPr>
            </w:pPr>
            <w:r w:rsidRPr="00E4398D">
              <w:rPr>
                <w:rFonts w:ascii="Calibri" w:hAnsi="Calibri" w:cs="Calibri"/>
                <w:sz w:val="20"/>
                <w:szCs w:val="20"/>
              </w:rPr>
              <w:t xml:space="preserve">0 </w:t>
            </w:r>
          </w:p>
        </w:tc>
        <w:tc>
          <w:tcPr>
            <w:tcW w:w="1575" w:type="dxa"/>
          </w:tcPr>
          <w:p w14:paraId="573C1C48" w14:textId="68F54DC2" w:rsidR="000F088A" w:rsidRPr="00E4398D" w:rsidRDefault="00126948" w:rsidP="005927BA">
            <w:pPr>
              <w:rPr>
                <w:rFonts w:ascii="Calibri" w:hAnsi="Calibri" w:cs="Calibri"/>
                <w:sz w:val="20"/>
                <w:szCs w:val="20"/>
              </w:rPr>
            </w:pPr>
            <w:r w:rsidRPr="00E4398D">
              <w:rPr>
                <w:rFonts w:ascii="Calibri" w:hAnsi="Calibri" w:cs="Calibri"/>
                <w:sz w:val="20"/>
                <w:szCs w:val="20"/>
              </w:rPr>
              <w:t>Std = 7,677,474</w:t>
            </w:r>
          </w:p>
        </w:tc>
        <w:tc>
          <w:tcPr>
            <w:tcW w:w="3837" w:type="dxa"/>
          </w:tcPr>
          <w:p w14:paraId="427F3E8A" w14:textId="06F09977" w:rsidR="000F088A" w:rsidRPr="00E4398D" w:rsidRDefault="000F088A" w:rsidP="005927BA">
            <w:pPr>
              <w:rPr>
                <w:rFonts w:ascii="Calibri" w:hAnsi="Calibri" w:cs="Calibri"/>
                <w:sz w:val="20"/>
                <w:szCs w:val="20"/>
              </w:rPr>
            </w:pPr>
            <w:r w:rsidRPr="00E4398D">
              <w:rPr>
                <w:rFonts w:ascii="Calibri" w:hAnsi="Calibri" w:cs="Calibri"/>
                <w:sz w:val="20"/>
                <w:szCs w:val="20"/>
              </w:rPr>
              <w:t xml:space="preserve">The estimated total page views for the figure across all </w:t>
            </w:r>
            <w:proofErr w:type="spellStart"/>
            <w:r w:rsidRPr="00E4398D">
              <w:rPr>
                <w:rFonts w:ascii="Calibri" w:hAnsi="Calibri" w:cs="Calibri"/>
                <w:sz w:val="20"/>
                <w:szCs w:val="20"/>
              </w:rPr>
              <w:t>Wikipedias</w:t>
            </w:r>
            <w:proofErr w:type="spellEnd"/>
          </w:p>
        </w:tc>
      </w:tr>
      <w:tr w:rsidR="00E4398D" w14:paraId="6EBF6554" w14:textId="77777777" w:rsidTr="00A76626">
        <w:tc>
          <w:tcPr>
            <w:tcW w:w="1220" w:type="dxa"/>
          </w:tcPr>
          <w:p w14:paraId="479E1138" w14:textId="77777777"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average_</w:t>
            </w:r>
          </w:p>
          <w:p w14:paraId="1CE0F03A" w14:textId="35639028"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views</w:t>
            </w:r>
          </w:p>
        </w:tc>
        <w:tc>
          <w:tcPr>
            <w:tcW w:w="1544" w:type="dxa"/>
          </w:tcPr>
          <w:p w14:paraId="7C6CA5ED" w14:textId="794FC269" w:rsidR="000F088A" w:rsidRPr="00E4398D" w:rsidRDefault="000F088A" w:rsidP="005927BA">
            <w:pPr>
              <w:rPr>
                <w:rFonts w:ascii="Calibri" w:hAnsi="Calibri" w:cs="Calibri"/>
                <w:sz w:val="20"/>
                <w:szCs w:val="20"/>
              </w:rPr>
            </w:pPr>
            <w:r w:rsidRPr="00E4398D">
              <w:rPr>
                <w:rFonts w:ascii="Calibri" w:hAnsi="Calibri" w:cs="Calibri"/>
                <w:sz w:val="20"/>
                <w:szCs w:val="20"/>
              </w:rPr>
              <w:t>Quantitative</w:t>
            </w:r>
          </w:p>
        </w:tc>
        <w:tc>
          <w:tcPr>
            <w:tcW w:w="935" w:type="dxa"/>
          </w:tcPr>
          <w:p w14:paraId="6F267286" w14:textId="2ECBF64C" w:rsidR="000F088A" w:rsidRPr="00E4398D" w:rsidRDefault="00126948" w:rsidP="005927BA">
            <w:pPr>
              <w:rPr>
                <w:rFonts w:ascii="Calibri" w:hAnsi="Calibri" w:cs="Calibri"/>
                <w:sz w:val="20"/>
                <w:szCs w:val="20"/>
              </w:rPr>
            </w:pPr>
            <w:r w:rsidRPr="00E4398D">
              <w:rPr>
                <w:rFonts w:ascii="Calibri" w:hAnsi="Calibri" w:cs="Calibri"/>
                <w:sz w:val="20"/>
                <w:szCs w:val="20"/>
              </w:rPr>
              <w:t>49</w:t>
            </w:r>
          </w:p>
        </w:tc>
        <w:tc>
          <w:tcPr>
            <w:tcW w:w="1328" w:type="dxa"/>
          </w:tcPr>
          <w:p w14:paraId="31048195" w14:textId="259B947A" w:rsidR="000F088A" w:rsidRPr="00E4398D" w:rsidRDefault="00126948" w:rsidP="005927BA">
            <w:pPr>
              <w:rPr>
                <w:rFonts w:ascii="Calibri" w:hAnsi="Calibri" w:cs="Calibri"/>
                <w:sz w:val="20"/>
                <w:szCs w:val="20"/>
              </w:rPr>
            </w:pPr>
            <w:r w:rsidRPr="00E4398D">
              <w:rPr>
                <w:rFonts w:ascii="Calibri" w:hAnsi="Calibri" w:cs="Calibri"/>
                <w:sz w:val="20"/>
                <w:szCs w:val="20"/>
              </w:rPr>
              <w:t>1,515,232</w:t>
            </w:r>
          </w:p>
        </w:tc>
        <w:tc>
          <w:tcPr>
            <w:tcW w:w="1126" w:type="dxa"/>
          </w:tcPr>
          <w:p w14:paraId="14EBF132" w14:textId="35C477CD" w:rsidR="000F088A" w:rsidRPr="00E4398D" w:rsidRDefault="00126948" w:rsidP="005927BA">
            <w:pPr>
              <w:rPr>
                <w:rFonts w:ascii="Calibri" w:hAnsi="Calibri" w:cs="Calibri"/>
                <w:sz w:val="20"/>
                <w:szCs w:val="20"/>
              </w:rPr>
            </w:pPr>
            <w:r w:rsidRPr="00E4398D">
              <w:rPr>
                <w:rFonts w:ascii="Calibri" w:hAnsi="Calibri" w:cs="Calibri"/>
                <w:sz w:val="20"/>
                <w:szCs w:val="20"/>
              </w:rPr>
              <w:t>89,413.60</w:t>
            </w:r>
          </w:p>
        </w:tc>
        <w:tc>
          <w:tcPr>
            <w:tcW w:w="2025" w:type="dxa"/>
          </w:tcPr>
          <w:p w14:paraId="3A90CA41" w14:textId="6C885CDA" w:rsidR="000F088A" w:rsidRPr="00E4398D" w:rsidRDefault="00126948" w:rsidP="005927BA">
            <w:pPr>
              <w:rPr>
                <w:rFonts w:ascii="Calibri" w:hAnsi="Calibri" w:cs="Calibri"/>
                <w:sz w:val="20"/>
                <w:szCs w:val="20"/>
              </w:rPr>
            </w:pPr>
            <w:r w:rsidRPr="00E4398D">
              <w:rPr>
                <w:rFonts w:ascii="Calibri" w:hAnsi="Calibri" w:cs="Calibri"/>
                <w:sz w:val="20"/>
                <w:szCs w:val="20"/>
              </w:rPr>
              <w:t>No value occurs more than 4 times</w:t>
            </w:r>
          </w:p>
        </w:tc>
        <w:tc>
          <w:tcPr>
            <w:tcW w:w="1350" w:type="dxa"/>
          </w:tcPr>
          <w:p w14:paraId="63376CB1" w14:textId="465EFCF3" w:rsidR="000F088A" w:rsidRPr="00E4398D" w:rsidRDefault="00126948" w:rsidP="005927BA">
            <w:pPr>
              <w:rPr>
                <w:rFonts w:ascii="Calibri" w:hAnsi="Calibri" w:cs="Calibri"/>
                <w:sz w:val="20"/>
                <w:szCs w:val="20"/>
              </w:rPr>
            </w:pPr>
            <w:r w:rsidRPr="00E4398D">
              <w:rPr>
                <w:rFonts w:ascii="Calibri" w:hAnsi="Calibri" w:cs="Calibri"/>
                <w:sz w:val="20"/>
                <w:szCs w:val="20"/>
              </w:rPr>
              <w:t>0</w:t>
            </w:r>
          </w:p>
        </w:tc>
        <w:tc>
          <w:tcPr>
            <w:tcW w:w="1575" w:type="dxa"/>
          </w:tcPr>
          <w:p w14:paraId="39C7A511" w14:textId="60D5B7C9" w:rsidR="000F088A" w:rsidRPr="00E4398D" w:rsidRDefault="00126948" w:rsidP="005927BA">
            <w:pPr>
              <w:rPr>
                <w:rFonts w:ascii="Calibri" w:hAnsi="Calibri" w:cs="Calibri"/>
                <w:sz w:val="20"/>
                <w:szCs w:val="20"/>
              </w:rPr>
            </w:pPr>
            <w:r w:rsidRPr="00E4398D">
              <w:rPr>
                <w:rFonts w:ascii="Calibri" w:hAnsi="Calibri" w:cs="Calibri"/>
                <w:sz w:val="20"/>
                <w:szCs w:val="20"/>
              </w:rPr>
              <w:t>Std = 121,461.3</w:t>
            </w:r>
            <w:r w:rsidR="00E4398D" w:rsidRPr="00E4398D">
              <w:rPr>
                <w:rFonts w:ascii="Calibri" w:hAnsi="Calibri" w:cs="Calibri"/>
                <w:sz w:val="20"/>
                <w:szCs w:val="20"/>
              </w:rPr>
              <w:t>0</w:t>
            </w:r>
          </w:p>
        </w:tc>
        <w:tc>
          <w:tcPr>
            <w:tcW w:w="3837" w:type="dxa"/>
          </w:tcPr>
          <w:p w14:paraId="371654C9" w14:textId="3815DCE2" w:rsidR="000F088A" w:rsidRPr="00E4398D" w:rsidRDefault="000F088A" w:rsidP="005927BA">
            <w:pPr>
              <w:rPr>
                <w:rFonts w:ascii="Calibri" w:hAnsi="Calibri" w:cs="Calibri"/>
                <w:sz w:val="20"/>
                <w:szCs w:val="20"/>
              </w:rPr>
            </w:pPr>
            <w:r w:rsidRPr="00E4398D">
              <w:rPr>
                <w:rFonts w:ascii="Calibri" w:hAnsi="Calibri" w:cs="Calibri"/>
                <w:sz w:val="20"/>
                <w:szCs w:val="20"/>
              </w:rPr>
              <w:t xml:space="preserve">The estimated average page views </w:t>
            </w:r>
            <w:proofErr w:type="spellStart"/>
            <w:r w:rsidRPr="00E4398D">
              <w:rPr>
                <w:rFonts w:ascii="Calibri" w:hAnsi="Calibri" w:cs="Calibri"/>
                <w:sz w:val="20"/>
                <w:szCs w:val="20"/>
              </w:rPr>
              <w:t>fr</w:t>
            </w:r>
            <w:proofErr w:type="spellEnd"/>
            <w:r w:rsidRPr="00E4398D">
              <w:rPr>
                <w:rFonts w:ascii="Calibri" w:hAnsi="Calibri" w:cs="Calibri"/>
                <w:sz w:val="20"/>
                <w:szCs w:val="20"/>
              </w:rPr>
              <w:t xml:space="preserve"> the figure per each Wikipedia edition article</w:t>
            </w:r>
          </w:p>
        </w:tc>
      </w:tr>
      <w:tr w:rsidR="00E4398D" w14:paraId="46AB0757" w14:textId="77777777" w:rsidTr="00A76626">
        <w:tc>
          <w:tcPr>
            <w:tcW w:w="1220" w:type="dxa"/>
          </w:tcPr>
          <w:p w14:paraId="28278BF3" w14:textId="599C0DAC" w:rsidR="000F088A" w:rsidRPr="00A76626" w:rsidRDefault="000F088A" w:rsidP="005927BA">
            <w:pPr>
              <w:rPr>
                <w:rFonts w:ascii="Calibri" w:hAnsi="Calibri" w:cs="Calibri"/>
                <w:b/>
                <w:bCs/>
                <w:sz w:val="20"/>
                <w:szCs w:val="20"/>
              </w:rPr>
            </w:pPr>
            <w:r w:rsidRPr="00A76626">
              <w:rPr>
                <w:rFonts w:ascii="Calibri" w:hAnsi="Calibri" w:cs="Calibri"/>
                <w:b/>
                <w:bCs/>
                <w:sz w:val="20"/>
                <w:szCs w:val="20"/>
              </w:rPr>
              <w:t>HPI</w:t>
            </w:r>
          </w:p>
        </w:tc>
        <w:tc>
          <w:tcPr>
            <w:tcW w:w="1544" w:type="dxa"/>
          </w:tcPr>
          <w:p w14:paraId="1030AAB1" w14:textId="7956C9FE" w:rsidR="000F088A" w:rsidRPr="00E4398D" w:rsidRDefault="000F088A" w:rsidP="005927BA">
            <w:pPr>
              <w:rPr>
                <w:rFonts w:ascii="Calibri" w:hAnsi="Calibri" w:cs="Calibri"/>
                <w:sz w:val="20"/>
                <w:szCs w:val="20"/>
              </w:rPr>
            </w:pPr>
            <w:r w:rsidRPr="00E4398D">
              <w:rPr>
                <w:rFonts w:ascii="Calibri" w:hAnsi="Calibri" w:cs="Calibri"/>
                <w:sz w:val="20"/>
                <w:szCs w:val="20"/>
              </w:rPr>
              <w:t>Quantitative</w:t>
            </w:r>
          </w:p>
        </w:tc>
        <w:tc>
          <w:tcPr>
            <w:tcW w:w="935" w:type="dxa"/>
          </w:tcPr>
          <w:p w14:paraId="361111BB" w14:textId="3DC86B68" w:rsidR="000F088A" w:rsidRPr="00E4398D" w:rsidRDefault="00126948" w:rsidP="005927BA">
            <w:pPr>
              <w:rPr>
                <w:rFonts w:ascii="Calibri" w:hAnsi="Calibri" w:cs="Calibri"/>
                <w:sz w:val="20"/>
                <w:szCs w:val="20"/>
              </w:rPr>
            </w:pPr>
            <w:r w:rsidRPr="00E4398D">
              <w:rPr>
                <w:rFonts w:ascii="Calibri" w:hAnsi="Calibri" w:cs="Calibri"/>
                <w:sz w:val="20"/>
                <w:szCs w:val="20"/>
              </w:rPr>
              <w:t>9.8794</w:t>
            </w:r>
          </w:p>
        </w:tc>
        <w:tc>
          <w:tcPr>
            <w:tcW w:w="1328" w:type="dxa"/>
          </w:tcPr>
          <w:p w14:paraId="47E20D12" w14:textId="6E403AEA" w:rsidR="000F088A" w:rsidRPr="00E4398D" w:rsidRDefault="00126948" w:rsidP="005927BA">
            <w:pPr>
              <w:rPr>
                <w:rFonts w:ascii="Calibri" w:hAnsi="Calibri" w:cs="Calibri"/>
                <w:sz w:val="20"/>
                <w:szCs w:val="20"/>
              </w:rPr>
            </w:pPr>
            <w:r w:rsidRPr="00E4398D">
              <w:rPr>
                <w:rFonts w:ascii="Calibri" w:hAnsi="Calibri" w:cs="Calibri"/>
                <w:sz w:val="20"/>
                <w:szCs w:val="20"/>
              </w:rPr>
              <w:t>31.9938</w:t>
            </w:r>
          </w:p>
        </w:tc>
        <w:tc>
          <w:tcPr>
            <w:tcW w:w="1126" w:type="dxa"/>
          </w:tcPr>
          <w:p w14:paraId="461C5916" w14:textId="3CFC6D7C" w:rsidR="000F088A" w:rsidRPr="00E4398D" w:rsidRDefault="00126948" w:rsidP="005927BA">
            <w:pPr>
              <w:rPr>
                <w:rFonts w:ascii="Calibri" w:hAnsi="Calibri" w:cs="Calibri"/>
                <w:sz w:val="20"/>
                <w:szCs w:val="20"/>
              </w:rPr>
            </w:pPr>
            <w:r w:rsidRPr="00E4398D">
              <w:rPr>
                <w:rFonts w:ascii="Calibri" w:hAnsi="Calibri" w:cs="Calibri"/>
                <w:sz w:val="20"/>
                <w:szCs w:val="20"/>
              </w:rPr>
              <w:t>22.30</w:t>
            </w:r>
          </w:p>
        </w:tc>
        <w:tc>
          <w:tcPr>
            <w:tcW w:w="2025" w:type="dxa"/>
          </w:tcPr>
          <w:p w14:paraId="489269E6" w14:textId="3CFC07C3" w:rsidR="000F088A" w:rsidRPr="00E4398D" w:rsidRDefault="00126948" w:rsidP="005927BA">
            <w:pPr>
              <w:rPr>
                <w:rFonts w:ascii="Calibri" w:hAnsi="Calibri" w:cs="Calibri"/>
                <w:sz w:val="20"/>
                <w:szCs w:val="20"/>
              </w:rPr>
            </w:pPr>
            <w:r w:rsidRPr="00E4398D">
              <w:rPr>
                <w:rFonts w:ascii="Calibri" w:hAnsi="Calibri" w:cs="Calibri"/>
                <w:sz w:val="20"/>
                <w:szCs w:val="20"/>
              </w:rPr>
              <w:t>No value occurs more than 3 times</w:t>
            </w:r>
          </w:p>
        </w:tc>
        <w:tc>
          <w:tcPr>
            <w:tcW w:w="1350" w:type="dxa"/>
          </w:tcPr>
          <w:p w14:paraId="6947C3D2" w14:textId="3B010770" w:rsidR="000F088A" w:rsidRPr="00E4398D" w:rsidRDefault="00126948" w:rsidP="005927BA">
            <w:pPr>
              <w:rPr>
                <w:rFonts w:ascii="Calibri" w:hAnsi="Calibri" w:cs="Calibri"/>
                <w:sz w:val="20"/>
                <w:szCs w:val="20"/>
              </w:rPr>
            </w:pPr>
            <w:r w:rsidRPr="00E4398D">
              <w:rPr>
                <w:rFonts w:ascii="Calibri" w:hAnsi="Calibri" w:cs="Calibri"/>
                <w:sz w:val="20"/>
                <w:szCs w:val="20"/>
              </w:rPr>
              <w:t>0</w:t>
            </w:r>
          </w:p>
        </w:tc>
        <w:tc>
          <w:tcPr>
            <w:tcW w:w="1575" w:type="dxa"/>
          </w:tcPr>
          <w:p w14:paraId="138C6676" w14:textId="4CDB2911" w:rsidR="000F088A" w:rsidRPr="00E4398D" w:rsidRDefault="00126948" w:rsidP="005927BA">
            <w:pPr>
              <w:rPr>
                <w:rFonts w:ascii="Calibri" w:hAnsi="Calibri" w:cs="Calibri"/>
                <w:sz w:val="20"/>
                <w:szCs w:val="20"/>
              </w:rPr>
            </w:pPr>
            <w:r w:rsidRPr="00E4398D">
              <w:rPr>
                <w:rFonts w:ascii="Calibri" w:hAnsi="Calibri" w:cs="Calibri"/>
                <w:sz w:val="20"/>
                <w:szCs w:val="20"/>
              </w:rPr>
              <w:t>Std = 3.35</w:t>
            </w:r>
            <w:r w:rsidRPr="00E4398D">
              <w:rPr>
                <w:rFonts w:ascii="Calibri" w:hAnsi="Calibri" w:cs="Calibri"/>
                <w:sz w:val="20"/>
                <w:szCs w:val="20"/>
              </w:rPr>
              <w:br/>
            </w:r>
          </w:p>
        </w:tc>
        <w:tc>
          <w:tcPr>
            <w:tcW w:w="3837" w:type="dxa"/>
          </w:tcPr>
          <w:p w14:paraId="32782833" w14:textId="3B144449" w:rsidR="000F088A" w:rsidRPr="00E4398D" w:rsidRDefault="000F088A" w:rsidP="005927BA">
            <w:pPr>
              <w:rPr>
                <w:rFonts w:ascii="Calibri" w:hAnsi="Calibri" w:cs="Calibri"/>
                <w:sz w:val="20"/>
                <w:szCs w:val="20"/>
              </w:rPr>
            </w:pPr>
            <w:r w:rsidRPr="00E4398D">
              <w:rPr>
                <w:rFonts w:ascii="Calibri" w:hAnsi="Calibri" w:cs="Calibri"/>
                <w:sz w:val="20"/>
                <w:szCs w:val="20"/>
              </w:rPr>
              <w:t xml:space="preserve">Historical Popularity Index - an index value measuring approximately how popular the article on this figure was, and hence, how well known this historical figure </w:t>
            </w:r>
            <w:proofErr w:type="gramStart"/>
            <w:r w:rsidRPr="00E4398D">
              <w:rPr>
                <w:rFonts w:ascii="Calibri" w:hAnsi="Calibri" w:cs="Calibri"/>
                <w:sz w:val="20"/>
                <w:szCs w:val="20"/>
              </w:rPr>
              <w:t>was.*</w:t>
            </w:r>
            <w:proofErr w:type="gramEnd"/>
            <w:r w:rsidRPr="00E4398D">
              <w:rPr>
                <w:rFonts w:ascii="Calibri" w:hAnsi="Calibri" w:cs="Calibri"/>
                <w:sz w:val="20"/>
                <w:szCs w:val="20"/>
              </w:rPr>
              <w:t xml:space="preserve"> </w:t>
            </w:r>
          </w:p>
        </w:tc>
      </w:tr>
    </w:tbl>
    <w:p w14:paraId="201D5F8E" w14:textId="30862D7C" w:rsidR="00504C9C" w:rsidRDefault="006C6BBF" w:rsidP="005927BA">
      <w:pPr>
        <w:sectPr w:rsidR="00504C9C" w:rsidSect="00A76626">
          <w:pgSz w:w="15840" w:h="12240" w:orient="landscape"/>
          <w:pgMar w:top="432" w:right="1440" w:bottom="432" w:left="1440" w:header="720" w:footer="720" w:gutter="0"/>
          <w:cols w:space="720"/>
          <w:docGrid w:linePitch="360"/>
        </w:sectPr>
      </w:pPr>
      <w:r>
        <w:t>*HPI is derived from age of the historical figure, concentration of page views among different languages, coefficient of variation in page views, and number of page views in languages other than English [1</w:t>
      </w:r>
      <w:r w:rsidR="00D94AD3">
        <w:t>]</w:t>
      </w:r>
    </w:p>
    <w:p w14:paraId="59B9E1DB" w14:textId="530BF8D5" w:rsidR="005927BA" w:rsidRDefault="00504C9C" w:rsidP="005927BA">
      <w:pPr>
        <w:rPr>
          <w:b/>
          <w:bCs/>
        </w:rPr>
      </w:pPr>
      <w:r>
        <w:rPr>
          <w:b/>
          <w:bCs/>
        </w:rPr>
        <w:lastRenderedPageBreak/>
        <w:t>References</w:t>
      </w:r>
    </w:p>
    <w:p w14:paraId="0D55E83C" w14:textId="24B45EC0" w:rsidR="00504C9C" w:rsidRDefault="00504C9C" w:rsidP="005927BA">
      <w:r>
        <w:t xml:space="preserve">[1] </w:t>
      </w:r>
      <w:r w:rsidRPr="00504C9C">
        <w:t>https://www.kaggle.com/mit/pantheon-project</w:t>
      </w:r>
    </w:p>
    <w:p w14:paraId="1763F650" w14:textId="272A3D0F" w:rsidR="007916AD" w:rsidRPr="007916AD" w:rsidRDefault="00504C9C" w:rsidP="00BF329A">
      <w:r>
        <w:t>[</w:t>
      </w:r>
      <w:proofErr w:type="gramStart"/>
      <w:r>
        <w:t>2]</w:t>
      </w:r>
      <w:r w:rsidRPr="00504C9C">
        <w:t>https://en.wikipedia.org/wiki/Nominal_number#:~:text=%22Nominal%20number%22%20can%20be%20broadly,no%20information%20other%20than%20identification%22</w:t>
      </w:r>
      <w:proofErr w:type="gramEnd"/>
      <w:r w:rsidRPr="00504C9C">
        <w:t>.</w:t>
      </w:r>
    </w:p>
    <w:p w14:paraId="49DB3691" w14:textId="4F2A26C2" w:rsidR="00D94AD3" w:rsidRDefault="002D39BE" w:rsidP="005927BA">
      <w:r>
        <w:t xml:space="preserve">[3] Dashboard link: </w:t>
      </w:r>
      <w:hyperlink r:id="rId15" w:history="1">
        <w:r w:rsidRPr="009C5D54">
          <w:rPr>
            <w:rStyle w:val="Hyperlink"/>
          </w:rPr>
          <w:t>https://public.tableau.com/profile/lauren6941#!/vizhome/Project3_16147971034750/Dashboard1</w:t>
        </w:r>
      </w:hyperlink>
    </w:p>
    <w:p w14:paraId="099B7AB4" w14:textId="77777777" w:rsidR="002D39BE" w:rsidRPr="00504C9C" w:rsidRDefault="002D39BE" w:rsidP="005927BA"/>
    <w:sectPr w:rsidR="002D39BE" w:rsidRPr="00504C9C" w:rsidSect="00D94AD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16B4D" w14:textId="77777777" w:rsidR="001843B2" w:rsidRDefault="001843B2" w:rsidP="00A76626">
      <w:pPr>
        <w:spacing w:after="0" w:line="240" w:lineRule="auto"/>
      </w:pPr>
      <w:r>
        <w:separator/>
      </w:r>
    </w:p>
  </w:endnote>
  <w:endnote w:type="continuationSeparator" w:id="0">
    <w:p w14:paraId="646B40BF" w14:textId="77777777" w:rsidR="001843B2" w:rsidRDefault="001843B2" w:rsidP="00A7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C1024" w14:textId="77777777" w:rsidR="001843B2" w:rsidRDefault="001843B2" w:rsidP="00A76626">
      <w:pPr>
        <w:spacing w:after="0" w:line="240" w:lineRule="auto"/>
      </w:pPr>
      <w:r>
        <w:separator/>
      </w:r>
    </w:p>
  </w:footnote>
  <w:footnote w:type="continuationSeparator" w:id="0">
    <w:p w14:paraId="74A200FB" w14:textId="77777777" w:rsidR="001843B2" w:rsidRDefault="001843B2" w:rsidP="00A7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0403"/>
    <w:multiLevelType w:val="hybridMultilevel"/>
    <w:tmpl w:val="62EC926A"/>
    <w:lvl w:ilvl="0" w:tplc="D16C9908">
      <w:start w:val="198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B4D44"/>
    <w:multiLevelType w:val="hybridMultilevel"/>
    <w:tmpl w:val="38100D96"/>
    <w:lvl w:ilvl="0" w:tplc="43EAF1A0">
      <w:start w:val="3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B09FD"/>
    <w:multiLevelType w:val="hybridMultilevel"/>
    <w:tmpl w:val="DD34BD4E"/>
    <w:lvl w:ilvl="0" w:tplc="0409000F">
      <w:start w:val="1"/>
      <w:numFmt w:val="decimal"/>
      <w:lvlText w:val="%1."/>
      <w:lvlJc w:val="left"/>
      <w:pPr>
        <w:ind w:left="720" w:hanging="360"/>
      </w:pPr>
      <w:rPr>
        <w:rFonts w:hint="default"/>
      </w:rPr>
    </w:lvl>
    <w:lvl w:ilvl="1" w:tplc="148CA8F6">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52C8D"/>
    <w:multiLevelType w:val="hybridMultilevel"/>
    <w:tmpl w:val="C6E26D6A"/>
    <w:lvl w:ilvl="0" w:tplc="148CA8F6">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BA"/>
    <w:rsid w:val="000217A5"/>
    <w:rsid w:val="0004067B"/>
    <w:rsid w:val="00067696"/>
    <w:rsid w:val="00073A46"/>
    <w:rsid w:val="000A7942"/>
    <w:rsid w:val="000C7D2E"/>
    <w:rsid w:val="000F088A"/>
    <w:rsid w:val="00126948"/>
    <w:rsid w:val="0018012E"/>
    <w:rsid w:val="001843B2"/>
    <w:rsid w:val="00185540"/>
    <w:rsid w:val="001C50BE"/>
    <w:rsid w:val="002311D1"/>
    <w:rsid w:val="00243C91"/>
    <w:rsid w:val="00285E23"/>
    <w:rsid w:val="00291930"/>
    <w:rsid w:val="002D39BE"/>
    <w:rsid w:val="002E0E47"/>
    <w:rsid w:val="002E1F98"/>
    <w:rsid w:val="002E7D1D"/>
    <w:rsid w:val="003074B3"/>
    <w:rsid w:val="00325C12"/>
    <w:rsid w:val="00370471"/>
    <w:rsid w:val="003E4B93"/>
    <w:rsid w:val="00406A07"/>
    <w:rsid w:val="00504C9C"/>
    <w:rsid w:val="005927BA"/>
    <w:rsid w:val="00595D15"/>
    <w:rsid w:val="005A4E45"/>
    <w:rsid w:val="00607816"/>
    <w:rsid w:val="006924DA"/>
    <w:rsid w:val="006C0A24"/>
    <w:rsid w:val="006C6BBF"/>
    <w:rsid w:val="007327E4"/>
    <w:rsid w:val="007916AD"/>
    <w:rsid w:val="00886C43"/>
    <w:rsid w:val="008F3854"/>
    <w:rsid w:val="008F6D3E"/>
    <w:rsid w:val="0090316F"/>
    <w:rsid w:val="0095468D"/>
    <w:rsid w:val="00986629"/>
    <w:rsid w:val="00A312CF"/>
    <w:rsid w:val="00A76626"/>
    <w:rsid w:val="00AF1562"/>
    <w:rsid w:val="00BF17F6"/>
    <w:rsid w:val="00BF329A"/>
    <w:rsid w:val="00D94AD3"/>
    <w:rsid w:val="00DD32BD"/>
    <w:rsid w:val="00E278AF"/>
    <w:rsid w:val="00E4398D"/>
    <w:rsid w:val="00E83087"/>
    <w:rsid w:val="00F9428E"/>
    <w:rsid w:val="00F973AA"/>
    <w:rsid w:val="00FC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F0B1F"/>
  <w15:chartTrackingRefBased/>
  <w15:docId w15:val="{AE36E1E9-BB49-4FD2-8492-22475CEC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BA"/>
    <w:pPr>
      <w:ind w:left="720"/>
      <w:contextualSpacing/>
    </w:pPr>
  </w:style>
  <w:style w:type="table" w:styleId="TableGrid">
    <w:name w:val="Table Grid"/>
    <w:basedOn w:val="TableNormal"/>
    <w:uiPriority w:val="39"/>
    <w:rsid w:val="0059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6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626"/>
  </w:style>
  <w:style w:type="paragraph" w:styleId="Footer">
    <w:name w:val="footer"/>
    <w:basedOn w:val="Normal"/>
    <w:link w:val="FooterChar"/>
    <w:uiPriority w:val="99"/>
    <w:unhideWhenUsed/>
    <w:rsid w:val="00A76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626"/>
  </w:style>
  <w:style w:type="character" w:styleId="Hyperlink">
    <w:name w:val="Hyperlink"/>
    <w:basedOn w:val="DefaultParagraphFont"/>
    <w:uiPriority w:val="99"/>
    <w:unhideWhenUsed/>
    <w:rsid w:val="00D94AD3"/>
    <w:rPr>
      <w:color w:val="0563C1" w:themeColor="hyperlink"/>
      <w:u w:val="single"/>
    </w:rPr>
  </w:style>
  <w:style w:type="character" w:styleId="UnresolvedMention">
    <w:name w:val="Unresolved Mention"/>
    <w:basedOn w:val="DefaultParagraphFont"/>
    <w:uiPriority w:val="99"/>
    <w:semiHidden/>
    <w:unhideWhenUsed/>
    <w:rsid w:val="00D94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lic.tableau.com/profile/lauren694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ublic.tableau.com/profile/lauren6941#!/vizhome/Project3_16147971034750/Dashboard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2526</TotalTime>
  <Pages>8</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cp:lastModifiedBy>
  <cp:revision>5</cp:revision>
  <dcterms:created xsi:type="dcterms:W3CDTF">2021-03-06T04:21:00Z</dcterms:created>
  <dcterms:modified xsi:type="dcterms:W3CDTF">2021-03-07T22:26:00Z</dcterms:modified>
</cp:coreProperties>
</file>