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F931" w14:textId="77777777" w:rsidR="00D37CE8" w:rsidRPr="00D37CE8" w:rsidRDefault="00D37CE8" w:rsidP="00D37CE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37CE8">
        <w:rPr>
          <w:rFonts w:ascii="Calibri" w:eastAsia="Times New Roman" w:hAnsi="Calibri" w:cs="Calibri"/>
          <w:color w:val="2D5193"/>
          <w:sz w:val="26"/>
          <w:szCs w:val="26"/>
        </w:rPr>
        <w:t>CSCE 590-1: Trusted AI</w:t>
      </w:r>
      <w:r w:rsidRPr="00D37CE8">
        <w:rPr>
          <w:rFonts w:ascii="Calibri" w:eastAsia="Times New Roman" w:hAnsi="Calibri" w:cs="Calibri"/>
          <w:color w:val="2D5193"/>
          <w:sz w:val="26"/>
          <w:szCs w:val="26"/>
        </w:rPr>
        <w:br/>
        <w:t xml:space="preserve">Prof. </w:t>
      </w:r>
      <w:proofErr w:type="spellStart"/>
      <w:r w:rsidRPr="00D37CE8">
        <w:rPr>
          <w:rFonts w:ascii="Calibri" w:eastAsia="Times New Roman" w:hAnsi="Calibri" w:cs="Calibri"/>
          <w:color w:val="2D5193"/>
          <w:sz w:val="26"/>
          <w:szCs w:val="26"/>
        </w:rPr>
        <w:t>Biplav</w:t>
      </w:r>
      <w:proofErr w:type="spellEnd"/>
      <w:r w:rsidRPr="00D37CE8">
        <w:rPr>
          <w:rFonts w:ascii="Calibri" w:eastAsia="Times New Roman" w:hAnsi="Calibri" w:cs="Calibri"/>
          <w:color w:val="2D5193"/>
          <w:sz w:val="26"/>
          <w:szCs w:val="26"/>
        </w:rPr>
        <w:t xml:space="preserve"> Srivastava, Fall 2021 </w:t>
      </w:r>
    </w:p>
    <w:p w14:paraId="340C8B5E" w14:textId="77777777" w:rsidR="00D37CE8" w:rsidRPr="00D37CE8" w:rsidRDefault="00D37CE8" w:rsidP="00D37CE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37CE8">
        <w:rPr>
          <w:rFonts w:ascii="Calibri" w:eastAsia="Times New Roman" w:hAnsi="Calibri" w:cs="Calibri"/>
          <w:color w:val="2D5193"/>
          <w:sz w:val="26"/>
          <w:szCs w:val="26"/>
        </w:rPr>
        <w:t xml:space="preserve">Quiz 3 / Oct 28, 2021/ Instructions </w:t>
      </w:r>
    </w:p>
    <w:p w14:paraId="604B6253" w14:textId="77777777" w:rsidR="00D37CE8" w:rsidRPr="00D37CE8" w:rsidRDefault="00D37CE8" w:rsidP="00D37CE8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</w:rPr>
      </w:pPr>
      <w:r w:rsidRPr="00D37CE8">
        <w:rPr>
          <w:rFonts w:ascii="Calibri" w:eastAsia="Times New Roman" w:hAnsi="Calibri" w:cs="Calibri"/>
        </w:rPr>
        <w:t>Return answer to quiz as report (.pdf) and GitHub link by 5:00 pm on Tuesday, Nov 2, 2021. Post the report as sub-folder “</w:t>
      </w:r>
      <w:proofErr w:type="spellStart"/>
      <w:r w:rsidRPr="00D37CE8">
        <w:rPr>
          <w:rFonts w:ascii="Calibri" w:eastAsia="Times New Roman" w:hAnsi="Calibri" w:cs="Calibri"/>
        </w:rPr>
        <w:t>Quiz3</w:t>
      </w:r>
      <w:proofErr w:type="spellEnd"/>
      <w:r w:rsidRPr="00D37CE8">
        <w:rPr>
          <w:rFonts w:ascii="Calibri" w:eastAsia="Times New Roman" w:hAnsi="Calibri" w:cs="Calibri"/>
        </w:rPr>
        <w:t xml:space="preserve">” in your shared folder (e.g., Google folder mentioned in spreadsheet) and confirm it being done by email to </w:t>
      </w:r>
      <w:proofErr w:type="spellStart"/>
      <w:r w:rsidRPr="00D37CE8">
        <w:rPr>
          <w:rFonts w:ascii="Calibri" w:eastAsia="Times New Roman" w:hAnsi="Calibri" w:cs="Calibri"/>
          <w:color w:val="0260BF"/>
        </w:rPr>
        <w:t>biplav.s@sc.edu</w:t>
      </w:r>
      <w:proofErr w:type="spellEnd"/>
      <w:r w:rsidRPr="00D37CE8">
        <w:rPr>
          <w:rFonts w:ascii="Calibri" w:eastAsia="Times New Roman" w:hAnsi="Calibri" w:cs="Calibri"/>
        </w:rPr>
        <w:t xml:space="preserve">. </w:t>
      </w:r>
    </w:p>
    <w:p w14:paraId="4707E770" w14:textId="77777777" w:rsidR="00D37CE8" w:rsidRPr="00D37CE8" w:rsidRDefault="00D37CE8" w:rsidP="00D37CE8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</w:rPr>
      </w:pPr>
      <w:r w:rsidRPr="00D37CE8">
        <w:rPr>
          <w:rFonts w:ascii="Calibri" w:eastAsia="Times New Roman" w:hAnsi="Calibri" w:cs="Calibri"/>
        </w:rPr>
        <w:t xml:space="preserve">Ask any question by email. Or, office hours and class can be used to clarify questions. Total points = </w:t>
      </w:r>
      <w:r w:rsidRPr="00D37CE8">
        <w:rPr>
          <w:rFonts w:ascii="Calibri" w:eastAsia="Times New Roman" w:hAnsi="Calibri" w:cs="Calibri"/>
          <w:b/>
          <w:bCs/>
        </w:rPr>
        <w:t>100</w:t>
      </w:r>
      <w:r w:rsidRPr="00D37CE8">
        <w:rPr>
          <w:rFonts w:ascii="Calibri" w:eastAsia="Times New Roman" w:hAnsi="Calibri" w:cs="Calibri"/>
        </w:rPr>
        <w:t xml:space="preserve">, Obtained = </w:t>
      </w:r>
    </w:p>
    <w:p w14:paraId="15469300" w14:textId="77777777" w:rsidR="00D37CE8" w:rsidRPr="00D37CE8" w:rsidRDefault="00D37CE8" w:rsidP="00D37CE8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 w:rsidRPr="00D37CE8">
        <w:rPr>
          <w:rFonts w:ascii="Calibri" w:eastAsia="Times New Roman" w:hAnsi="Calibri" w:cs="Calibri"/>
        </w:rPr>
        <w:t>Student Name:</w:t>
      </w:r>
      <w:r w:rsidRPr="00D37CE8">
        <w:rPr>
          <w:rFonts w:ascii="Calibri" w:eastAsia="Times New Roman" w:hAnsi="Calibri" w:cs="Calibri"/>
        </w:rPr>
        <w:br/>
        <w:t>GitHub link with code in a sub-</w:t>
      </w:r>
      <w:proofErr w:type="spellStart"/>
      <w:r w:rsidRPr="00D37CE8">
        <w:rPr>
          <w:rFonts w:ascii="Calibri" w:eastAsia="Times New Roman" w:hAnsi="Calibri" w:cs="Calibri"/>
        </w:rPr>
        <w:t>dir</w:t>
      </w:r>
      <w:proofErr w:type="spellEnd"/>
      <w:r w:rsidRPr="00D37CE8">
        <w:rPr>
          <w:rFonts w:ascii="Calibri" w:eastAsia="Times New Roman" w:hAnsi="Calibri" w:cs="Calibri"/>
        </w:rPr>
        <w:t xml:space="preserve"> called “</w:t>
      </w:r>
      <w:proofErr w:type="spellStart"/>
      <w:r w:rsidRPr="00D37CE8">
        <w:rPr>
          <w:rFonts w:ascii="Calibri" w:eastAsia="Times New Roman" w:hAnsi="Calibri" w:cs="Calibri"/>
        </w:rPr>
        <w:t>Quiz3</w:t>
      </w:r>
      <w:proofErr w:type="spellEnd"/>
      <w:r w:rsidRPr="00D37CE8">
        <w:rPr>
          <w:rFonts w:ascii="Calibri" w:eastAsia="Times New Roman" w:hAnsi="Calibri" w:cs="Calibri"/>
        </w:rPr>
        <w:t xml:space="preserve">”: </w:t>
      </w:r>
    </w:p>
    <w:p w14:paraId="4F821C46" w14:textId="77777777" w:rsidR="00D37CE8" w:rsidRPr="00D37CE8" w:rsidRDefault="00D37CE8" w:rsidP="00D37CE8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 w:rsidRPr="00D37CE8">
        <w:rPr>
          <w:rFonts w:ascii="Calibri" w:eastAsia="Times New Roman" w:hAnsi="Calibri" w:cs="Calibri"/>
          <w:b/>
          <w:bCs/>
        </w:rPr>
        <w:t>Note</w:t>
      </w:r>
      <w:r w:rsidRPr="00D37CE8">
        <w:rPr>
          <w:rFonts w:ascii="Calibri" w:eastAsia="Times New Roman" w:hAnsi="Calibri" w:cs="Calibri"/>
        </w:rPr>
        <w:t xml:space="preserve">: If you are not able to install </w:t>
      </w:r>
      <w:proofErr w:type="spellStart"/>
      <w:r w:rsidRPr="00D37CE8">
        <w:rPr>
          <w:rFonts w:ascii="Calibri" w:eastAsia="Times New Roman" w:hAnsi="Calibri" w:cs="Calibri"/>
        </w:rPr>
        <w:t>AIX360</w:t>
      </w:r>
      <w:proofErr w:type="spellEnd"/>
      <w:r w:rsidRPr="00D37CE8">
        <w:rPr>
          <w:rFonts w:ascii="Calibri" w:eastAsia="Times New Roman" w:hAnsi="Calibri" w:cs="Calibri"/>
        </w:rPr>
        <w:t xml:space="preserve"> due to system issue, the instructor will make a machine available with the tool for one hour on Tuesday, Nov 2, </w:t>
      </w:r>
      <w:proofErr w:type="gramStart"/>
      <w:r w:rsidRPr="00D37CE8">
        <w:rPr>
          <w:rFonts w:ascii="Calibri" w:eastAsia="Times New Roman" w:hAnsi="Calibri" w:cs="Calibri"/>
        </w:rPr>
        <w:t>2021</w:t>
      </w:r>
      <w:proofErr w:type="gramEnd"/>
      <w:r w:rsidRPr="00D37CE8">
        <w:rPr>
          <w:rFonts w:ascii="Calibri" w:eastAsia="Times New Roman" w:hAnsi="Calibri" w:cs="Calibri"/>
        </w:rPr>
        <w:t xml:space="preserve"> to complete the interactive assignments. </w:t>
      </w:r>
    </w:p>
    <w:p w14:paraId="4D8388E3" w14:textId="77777777" w:rsidR="00D37CE8" w:rsidRPr="00D37CE8" w:rsidRDefault="00D37CE8" w:rsidP="00D37CE8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 w:rsidRPr="00D37CE8">
        <w:rPr>
          <w:rFonts w:ascii="Calibri" w:eastAsia="Times New Roman" w:hAnsi="Calibri" w:cs="Calibri"/>
          <w:b/>
          <w:bCs/>
        </w:rPr>
        <w:t xml:space="preserve">Theme 1: Understanding of AIX 360 HELOC Tutorial and its Explanation Methods </w:t>
      </w:r>
    </w:p>
    <w:p w14:paraId="4A27560A" w14:textId="77777777" w:rsidR="00D37CE8" w:rsidRPr="00D37CE8" w:rsidRDefault="00D37CE8" w:rsidP="00D37CE8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 w:rsidRPr="00D37CE8">
        <w:rPr>
          <w:rFonts w:ascii="Calibri" w:eastAsia="Times New Roman" w:hAnsi="Calibri" w:cs="Calibri"/>
          <w:color w:val="FF0000"/>
        </w:rPr>
        <w:t xml:space="preserve">[10 + 10 + 15 + 15 = 50 points] </w:t>
      </w:r>
    </w:p>
    <w:p w14:paraId="621C94D9" w14:textId="77777777" w:rsidR="00D37CE8" w:rsidRPr="00D37CE8" w:rsidRDefault="00D37CE8" w:rsidP="00D37CE8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 w:rsidRPr="00D37CE8">
        <w:rPr>
          <w:rFonts w:ascii="Calibri" w:eastAsia="Times New Roman" w:hAnsi="Calibri" w:cs="Calibri"/>
          <w:b/>
          <w:bCs/>
        </w:rPr>
        <w:t xml:space="preserve">Instructions </w:t>
      </w:r>
    </w:p>
    <w:p w14:paraId="7D873327" w14:textId="77777777" w:rsidR="00D37CE8" w:rsidRPr="00D37CE8" w:rsidRDefault="00D37CE8" w:rsidP="00D37CE8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 w:rsidRPr="00D37CE8">
        <w:rPr>
          <w:rFonts w:ascii="Calibri" w:eastAsia="Times New Roman" w:hAnsi="Calibri" w:cs="Calibri"/>
        </w:rPr>
        <w:t xml:space="preserve">a. Setup </w:t>
      </w:r>
      <w:proofErr w:type="spellStart"/>
      <w:r w:rsidRPr="00D37CE8">
        <w:rPr>
          <w:rFonts w:ascii="Calibri" w:eastAsia="Times New Roman" w:hAnsi="Calibri" w:cs="Calibri"/>
        </w:rPr>
        <w:t>AIX360</w:t>
      </w:r>
      <w:proofErr w:type="spellEnd"/>
      <w:r w:rsidRPr="00D37CE8">
        <w:rPr>
          <w:rFonts w:ascii="Calibri" w:eastAsia="Times New Roman" w:hAnsi="Calibri" w:cs="Calibri"/>
        </w:rPr>
        <w:br/>
        <w:t xml:space="preserve">b. Run the tutorial at: </w:t>
      </w:r>
      <w:r w:rsidRPr="00D37CE8">
        <w:rPr>
          <w:rFonts w:ascii="Calibri" w:eastAsia="Times New Roman" w:hAnsi="Calibri" w:cs="Calibri"/>
          <w:color w:val="0260BF"/>
        </w:rPr>
        <w:t>https://</w:t>
      </w:r>
      <w:proofErr w:type="spellStart"/>
      <w:r w:rsidRPr="00D37CE8">
        <w:rPr>
          <w:rFonts w:ascii="Calibri" w:eastAsia="Times New Roman" w:hAnsi="Calibri" w:cs="Calibri"/>
          <w:color w:val="0260BF"/>
        </w:rPr>
        <w:t>github.com</w:t>
      </w:r>
      <w:proofErr w:type="spellEnd"/>
      <w:r w:rsidRPr="00D37CE8">
        <w:rPr>
          <w:rFonts w:ascii="Calibri" w:eastAsia="Times New Roman" w:hAnsi="Calibri" w:cs="Calibri"/>
          <w:color w:val="0260BF"/>
        </w:rPr>
        <w:t>/Trusted- AI/</w:t>
      </w:r>
      <w:proofErr w:type="spellStart"/>
      <w:r w:rsidRPr="00D37CE8">
        <w:rPr>
          <w:rFonts w:ascii="Calibri" w:eastAsia="Times New Roman" w:hAnsi="Calibri" w:cs="Calibri"/>
          <w:color w:val="0260BF"/>
        </w:rPr>
        <w:t>AIX360</w:t>
      </w:r>
      <w:proofErr w:type="spellEnd"/>
      <w:r w:rsidRPr="00D37CE8">
        <w:rPr>
          <w:rFonts w:ascii="Calibri" w:eastAsia="Times New Roman" w:hAnsi="Calibri" w:cs="Calibri"/>
          <w:color w:val="0260BF"/>
        </w:rPr>
        <w:t>/blob/master/examples/tutorials/</w:t>
      </w:r>
      <w:proofErr w:type="spellStart"/>
      <w:r w:rsidRPr="00D37CE8">
        <w:rPr>
          <w:rFonts w:ascii="Calibri" w:eastAsia="Times New Roman" w:hAnsi="Calibri" w:cs="Calibri"/>
          <w:color w:val="0260BF"/>
        </w:rPr>
        <w:t>HELOC.ipynb</w:t>
      </w:r>
      <w:proofErr w:type="spellEnd"/>
      <w:r w:rsidRPr="00D37CE8">
        <w:rPr>
          <w:rFonts w:ascii="Calibri" w:eastAsia="Times New Roman" w:hAnsi="Calibri" w:cs="Calibri"/>
          <w:color w:val="0260BF"/>
        </w:rPr>
        <w:t xml:space="preserve"> </w:t>
      </w:r>
      <w:r w:rsidRPr="00D37CE8">
        <w:rPr>
          <w:rFonts w:ascii="Calibri" w:eastAsia="Times New Roman" w:hAnsi="Calibri" w:cs="Calibri"/>
        </w:rPr>
        <w:t xml:space="preserve">on your machine and check in the notebook. </w:t>
      </w:r>
    </w:p>
    <w:p w14:paraId="46C255B4" w14:textId="77777777" w:rsidR="00D37CE8" w:rsidRPr="00D37CE8" w:rsidRDefault="00D37CE8" w:rsidP="00D37CE8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 w:rsidRPr="00D37CE8">
        <w:rPr>
          <w:rFonts w:ascii="Calibri" w:eastAsia="Times New Roman" w:hAnsi="Calibri" w:cs="Calibri"/>
          <w:b/>
          <w:bCs/>
        </w:rPr>
        <w:t>Questions</w:t>
      </w:r>
      <w:r w:rsidRPr="00D37CE8">
        <w:rPr>
          <w:rFonts w:ascii="Calibri" w:eastAsia="Times New Roman" w:hAnsi="Calibri" w:cs="Calibri"/>
        </w:rPr>
        <w:t>:</w:t>
      </w:r>
      <w:r w:rsidRPr="00D37CE8">
        <w:rPr>
          <w:rFonts w:ascii="Calibri" w:eastAsia="Times New Roman" w:hAnsi="Calibri" w:cs="Calibri"/>
        </w:rPr>
        <w:br/>
        <w:t xml:space="preserve">1. Consider the explanations generated for data scientist. Can a loan officer make sense from it - Why or why not? Can a customer make sense of </w:t>
      </w:r>
      <w:proofErr w:type="gramStart"/>
      <w:r w:rsidRPr="00D37CE8">
        <w:rPr>
          <w:rFonts w:ascii="Calibri" w:eastAsia="Times New Roman" w:hAnsi="Calibri" w:cs="Calibri"/>
        </w:rPr>
        <w:t>this ?</w:t>
      </w:r>
      <w:proofErr w:type="gramEnd"/>
      <w:r w:rsidRPr="00D37CE8">
        <w:rPr>
          <w:rFonts w:ascii="Calibri" w:eastAsia="Times New Roman" w:hAnsi="Calibri" w:cs="Calibri"/>
        </w:rPr>
        <w:t xml:space="preserve"> </w:t>
      </w:r>
      <w:r w:rsidRPr="00D37CE8">
        <w:rPr>
          <w:rFonts w:ascii="Calibri" w:eastAsia="Times New Roman" w:hAnsi="Calibri" w:cs="Calibri"/>
          <w:color w:val="FF0000"/>
        </w:rPr>
        <w:t xml:space="preserve">[5 + 5 = 10 points 10 points] </w:t>
      </w:r>
    </w:p>
    <w:p w14:paraId="4C4F7E10" w14:textId="738AB326" w:rsidR="00D37CE8" w:rsidRPr="00D37CE8" w:rsidRDefault="00D37CE8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5B9BD5" w:themeColor="accent5"/>
        </w:rPr>
      </w:pPr>
      <w:r>
        <w:rPr>
          <w:rFonts w:ascii="Calibri" w:eastAsia="Times New Roman" w:hAnsi="Calibri" w:cs="Calibri"/>
          <w:color w:val="5B9BD5" w:themeColor="accent5"/>
        </w:rPr>
        <w:t>Yes, because the models are presented in the form of a Boolean rule model and logistic rule regression model.</w:t>
      </w:r>
      <w:r w:rsidR="001A4511">
        <w:rPr>
          <w:rFonts w:ascii="Calibri" w:eastAsia="Times New Roman" w:hAnsi="Calibri" w:cs="Calibri"/>
          <w:color w:val="5B9BD5" w:themeColor="accent5"/>
        </w:rPr>
        <w:t xml:space="preserve"> </w:t>
      </w:r>
      <w:r w:rsidR="00A4610D">
        <w:rPr>
          <w:rFonts w:ascii="Calibri" w:eastAsia="Times New Roman" w:hAnsi="Calibri" w:cs="Calibri"/>
          <w:color w:val="5B9BD5" w:themeColor="accent5"/>
        </w:rPr>
        <w:t>They look a broader view and loan officers could look at the trends and behavior of the model</w:t>
      </w:r>
      <w:r w:rsidR="00FC74A7">
        <w:rPr>
          <w:rFonts w:ascii="Calibri" w:eastAsia="Times New Roman" w:hAnsi="Calibri" w:cs="Calibri"/>
          <w:color w:val="5B9BD5" w:themeColor="accent5"/>
        </w:rPr>
        <w:t xml:space="preserve"> and compare that to their knowledge. </w:t>
      </w:r>
      <w:r w:rsidR="001A4511">
        <w:rPr>
          <w:rFonts w:ascii="Calibri" w:eastAsia="Times New Roman" w:hAnsi="Calibri" w:cs="Calibri"/>
          <w:color w:val="5B9BD5" w:themeColor="accent5"/>
        </w:rPr>
        <w:t xml:space="preserve">A customer may not make as much sense of it because </w:t>
      </w:r>
      <w:r w:rsidR="00E7593B">
        <w:rPr>
          <w:rFonts w:ascii="Calibri" w:eastAsia="Times New Roman" w:hAnsi="Calibri" w:cs="Calibri"/>
          <w:color w:val="5B9BD5" w:themeColor="accent5"/>
        </w:rPr>
        <w:t xml:space="preserve">it looks more at the global view of </w:t>
      </w:r>
      <w:r w:rsidR="00A4610D">
        <w:rPr>
          <w:rFonts w:ascii="Calibri" w:eastAsia="Times New Roman" w:hAnsi="Calibri" w:cs="Calibri"/>
          <w:color w:val="5B9BD5" w:themeColor="accent5"/>
        </w:rPr>
        <w:t xml:space="preserve">the model rather than an individual view. </w:t>
      </w:r>
      <w:r w:rsidR="000D474E">
        <w:rPr>
          <w:rFonts w:ascii="Calibri" w:eastAsia="Times New Roman" w:hAnsi="Calibri" w:cs="Calibri"/>
          <w:color w:val="5B9BD5" w:themeColor="accent5"/>
        </w:rPr>
        <w:t xml:space="preserve">This is where expandability comes in for both the loan officer and customer. </w:t>
      </w:r>
    </w:p>
    <w:p w14:paraId="40268AC2" w14:textId="77777777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7946B931" w14:textId="77777777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6ADFA514" w14:textId="77777777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6F1E3557" w14:textId="77777777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635A8C5D" w14:textId="77777777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285EC205" w14:textId="011C9AD2" w:rsidR="00D37CE8" w:rsidRPr="00D37CE8" w:rsidRDefault="00E008E5" w:rsidP="00D37CE8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>
        <w:rPr>
          <w:rFonts w:ascii="Calibri" w:eastAsia="Times New Roman" w:hAnsi="Calibri" w:cs="Calibr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9424FE7" wp14:editId="28CCA4BC">
            <wp:simplePos x="0" y="0"/>
            <wp:positionH relativeFrom="column">
              <wp:posOffset>2888758</wp:posOffset>
            </wp:positionH>
            <wp:positionV relativeFrom="paragraph">
              <wp:posOffset>459066</wp:posOffset>
            </wp:positionV>
            <wp:extent cx="2857042" cy="4385388"/>
            <wp:effectExtent l="0" t="0" r="635" b="0"/>
            <wp:wrapNone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467" cy="4393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FC7">
        <w:rPr>
          <w:rFonts w:ascii="ArialMT" w:eastAsia="Times New Roman" w:hAnsi="ArialMT" w:cs="Times New Roman"/>
          <w:noProof/>
        </w:rPr>
        <w:drawing>
          <wp:anchor distT="0" distB="0" distL="114300" distR="114300" simplePos="0" relativeHeight="251658240" behindDoc="1" locked="0" layoutInCell="1" allowOverlap="1" wp14:anchorId="4F32AE68" wp14:editId="716389C5">
            <wp:simplePos x="0" y="0"/>
            <wp:positionH relativeFrom="column">
              <wp:posOffset>206492</wp:posOffset>
            </wp:positionH>
            <wp:positionV relativeFrom="paragraph">
              <wp:posOffset>411623</wp:posOffset>
            </wp:positionV>
            <wp:extent cx="2932535" cy="4479290"/>
            <wp:effectExtent l="0" t="0" r="1270" b="3810"/>
            <wp:wrapNone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3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CE8" w:rsidRPr="00D37CE8">
        <w:rPr>
          <w:rFonts w:ascii="Calibri" w:eastAsia="Times New Roman" w:hAnsi="Calibri" w:cs="Calibri"/>
        </w:rPr>
        <w:t>2. Give results for loan officer where User id = 3, and</w:t>
      </w:r>
      <w:r w:rsidR="00D37CE8" w:rsidRPr="00D37CE8">
        <w:rPr>
          <w:rFonts w:ascii="Calibri" w:eastAsia="Times New Roman" w:hAnsi="Calibri" w:cs="Calibri"/>
        </w:rPr>
        <w:br/>
        <w:t xml:space="preserve">User id = 2385 </w:t>
      </w:r>
    </w:p>
    <w:p w14:paraId="55C1162F" w14:textId="092992F6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3441B857" w14:textId="15C0B39E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1E896305" w14:textId="47A0DBC9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3735A08D" w14:textId="66D9EBE3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50D012E6" w14:textId="748B0AA3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01B52F74" w14:textId="494F9F1C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14F4ABCE" w14:textId="61297785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1D7EF566" w14:textId="682AEC3A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4E6D8C19" w14:textId="12E328E6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4FECAA7B" w14:textId="5D4EF55C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31B0D145" w14:textId="77777777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6DD18233" w14:textId="77777777" w:rsidR="00514FC7" w:rsidRDefault="00514FC7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045CBEEA" w14:textId="77777777" w:rsidR="00E008E5" w:rsidRDefault="00E008E5" w:rsidP="00D37CE8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5645F54F" w14:textId="4DD87712" w:rsidR="00D37CE8" w:rsidRPr="00D37CE8" w:rsidRDefault="00D37CE8" w:rsidP="00D37CE8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 w:rsidRPr="00D37CE8">
        <w:rPr>
          <w:rFonts w:ascii="Calibri" w:eastAsia="Times New Roman" w:hAnsi="Calibri" w:cs="Calibri"/>
        </w:rPr>
        <w:t xml:space="preserve">Explain the prototype explanations. </w:t>
      </w:r>
      <w:r w:rsidRPr="00D37CE8">
        <w:rPr>
          <w:rFonts w:ascii="Calibri" w:eastAsia="Times New Roman" w:hAnsi="Calibri" w:cs="Calibri"/>
          <w:color w:val="FF0000"/>
        </w:rPr>
        <w:t xml:space="preserve">[5 + 5 = 10 points] </w:t>
      </w:r>
    </w:p>
    <w:p w14:paraId="543A5D9B" w14:textId="7135A697" w:rsidR="006A6C22" w:rsidRDefault="00E008E5" w:rsidP="00D37CE8">
      <w:pPr>
        <w:pStyle w:val="NormalWeb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</w:rPr>
        <w:tab/>
      </w:r>
      <w:r w:rsidR="00FC74A7">
        <w:rPr>
          <w:rFonts w:ascii="Calibri" w:hAnsi="Calibri" w:cs="Calibri"/>
        </w:rPr>
        <w:tab/>
      </w:r>
      <w:r w:rsidR="003649F0" w:rsidRPr="003649F0">
        <w:rPr>
          <w:rFonts w:ascii="Calibri" w:hAnsi="Calibri" w:cs="Calibri"/>
          <w:color w:val="5B9BD5" w:themeColor="accent5"/>
        </w:rPr>
        <w:t>User 3</w:t>
      </w:r>
      <w:r>
        <w:rPr>
          <w:rFonts w:ascii="Calibri" w:hAnsi="Calibri" w:cs="Calibri"/>
          <w:color w:val="5B9BD5" w:themeColor="accent5"/>
        </w:rPr>
        <w:t xml:space="preserve"> is an</w:t>
      </w:r>
      <w:r w:rsidR="006A6C22">
        <w:rPr>
          <w:rFonts w:ascii="Calibri" w:hAnsi="Calibri" w:cs="Calibri"/>
          <w:color w:val="5B9BD5" w:themeColor="accent5"/>
        </w:rPr>
        <w:t xml:space="preserve"> </w:t>
      </w:r>
      <w:r>
        <w:rPr>
          <w:rFonts w:ascii="Calibri" w:hAnsi="Calibri" w:cs="Calibri"/>
          <w:color w:val="5B9BD5" w:themeColor="accent5"/>
        </w:rPr>
        <w:t xml:space="preserve">excellent candidate for a loan. User </w:t>
      </w:r>
      <w:r w:rsidR="00C5155E">
        <w:rPr>
          <w:rFonts w:ascii="Calibri" w:hAnsi="Calibri" w:cs="Calibri"/>
          <w:color w:val="5B9BD5" w:themeColor="accent5"/>
        </w:rPr>
        <w:t xml:space="preserve">2385 is a little unclear. </w:t>
      </w:r>
    </w:p>
    <w:p w14:paraId="44B30578" w14:textId="3A2470F1" w:rsidR="00E008E5" w:rsidRDefault="006A6C22" w:rsidP="006A6C22">
      <w:pPr>
        <w:pStyle w:val="NormalWeb"/>
        <w:ind w:left="720" w:firstLine="720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 xml:space="preserve">Overall, </w:t>
      </w:r>
      <w:proofErr w:type="gramStart"/>
      <w:r>
        <w:rPr>
          <w:rFonts w:ascii="Calibri" w:hAnsi="Calibri" w:cs="Calibri"/>
          <w:color w:val="5B9BD5" w:themeColor="accent5"/>
        </w:rPr>
        <w:t>it is clear that user</w:t>
      </w:r>
      <w:proofErr w:type="gramEnd"/>
      <w:r>
        <w:rPr>
          <w:rFonts w:ascii="Calibri" w:hAnsi="Calibri" w:cs="Calibri"/>
          <w:color w:val="5B9BD5" w:themeColor="accent5"/>
        </w:rPr>
        <w:t xml:space="preserve"> 3 is a great candidate. </w:t>
      </w:r>
    </w:p>
    <w:p w14:paraId="230DA78B" w14:textId="73E7DB0A" w:rsidR="00C91A0E" w:rsidRDefault="003B4894" w:rsidP="009A00E1">
      <w:pPr>
        <w:pStyle w:val="NormalWeb"/>
        <w:ind w:left="1440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 xml:space="preserve">Marking User 2385 as good is either an oversight by the prototype </w:t>
      </w:r>
      <w:r w:rsidR="00184817">
        <w:rPr>
          <w:rFonts w:ascii="Calibri" w:hAnsi="Calibri" w:cs="Calibri"/>
          <w:color w:val="5B9BD5" w:themeColor="accent5"/>
        </w:rPr>
        <w:t xml:space="preserve">or some factors in their profile </w:t>
      </w:r>
      <w:r w:rsidR="009A00E1">
        <w:rPr>
          <w:rFonts w:ascii="Calibri" w:hAnsi="Calibri" w:cs="Calibri"/>
          <w:color w:val="5B9BD5" w:themeColor="accent5"/>
        </w:rPr>
        <w:t>weigh more than others when determining.</w:t>
      </w:r>
    </w:p>
    <w:p w14:paraId="28CFA294" w14:textId="434861BF" w:rsidR="00C5155E" w:rsidRDefault="00C5155E" w:rsidP="00D37CE8">
      <w:pPr>
        <w:pStyle w:val="NormalWeb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  <w:t>User 3</w:t>
      </w:r>
      <w:r w:rsidR="001B3E87">
        <w:rPr>
          <w:rFonts w:ascii="Calibri" w:hAnsi="Calibri" w:cs="Calibri"/>
          <w:color w:val="5B9BD5" w:themeColor="accent5"/>
        </w:rPr>
        <w:t>: External risk - 86 (higher than mean, allowing extra boost)</w:t>
      </w:r>
    </w:p>
    <w:p w14:paraId="4ADAAD29" w14:textId="037CA2DC" w:rsidR="00FB2241" w:rsidRDefault="009068B6" w:rsidP="009068B6">
      <w:pPr>
        <w:pStyle w:val="NormalWeb"/>
        <w:ind w:left="2160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>Low ratio of revolving debt balance to credit limit (0%, meaning way less revolving debt than their credit limit)</w:t>
      </w:r>
    </w:p>
    <w:p w14:paraId="5F8076C9" w14:textId="3E4E4EB4" w:rsidR="009068B6" w:rsidRDefault="00D73128" w:rsidP="009068B6">
      <w:pPr>
        <w:pStyle w:val="NormalWeb"/>
        <w:ind w:left="2160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 xml:space="preserve">0 accounts with high utilizations </w:t>
      </w:r>
    </w:p>
    <w:p w14:paraId="5D2E13E9" w14:textId="04B7AB3C" w:rsidR="00D73128" w:rsidRDefault="00D73128" w:rsidP="009068B6">
      <w:pPr>
        <w:pStyle w:val="NormalWeb"/>
        <w:ind w:left="2160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 xml:space="preserve">1 revolving trade with balances </w:t>
      </w:r>
    </w:p>
    <w:p w14:paraId="1530CE7A" w14:textId="62E3D3A4" w:rsidR="00D73128" w:rsidRDefault="00D73128" w:rsidP="009068B6">
      <w:pPr>
        <w:pStyle w:val="NormalWeb"/>
        <w:ind w:left="2160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>95%</w:t>
      </w:r>
      <w:r w:rsidR="003B76BD">
        <w:rPr>
          <w:rFonts w:ascii="Calibri" w:hAnsi="Calibri" w:cs="Calibri"/>
          <w:color w:val="5B9BD5" w:themeColor="accent5"/>
        </w:rPr>
        <w:t xml:space="preserve"> of their trades have never been delinquent</w:t>
      </w:r>
    </w:p>
    <w:p w14:paraId="593B2C51" w14:textId="71073FC3" w:rsidR="00B024AE" w:rsidRDefault="00B024AE" w:rsidP="009068B6">
      <w:pPr>
        <w:pStyle w:val="NormalWeb"/>
        <w:ind w:left="2160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lastRenderedPageBreak/>
        <w:t>The severity of this applicant’s worst delinquency from last 12 months is 6</w:t>
      </w:r>
      <w:r w:rsidR="0083418C">
        <w:rPr>
          <w:rFonts w:ascii="Calibri" w:hAnsi="Calibri" w:cs="Calibri"/>
          <w:color w:val="5B9BD5" w:themeColor="accent5"/>
        </w:rPr>
        <w:t xml:space="preserve"> (above 5, good)</w:t>
      </w:r>
    </w:p>
    <w:p w14:paraId="23FF1852" w14:textId="642DCED4" w:rsidR="009068B6" w:rsidRDefault="003B76BD" w:rsidP="003B76BD">
      <w:pPr>
        <w:pStyle w:val="NormalWeb"/>
        <w:ind w:left="2160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 xml:space="preserve">64 months since most recent delinquency (over </w:t>
      </w:r>
      <w:proofErr w:type="gramStart"/>
      <w:r>
        <w:rPr>
          <w:rFonts w:ascii="Calibri" w:hAnsi="Calibri" w:cs="Calibri"/>
          <w:color w:val="5B9BD5" w:themeColor="accent5"/>
        </w:rPr>
        <w:t>21 month</w:t>
      </w:r>
      <w:proofErr w:type="gramEnd"/>
      <w:r>
        <w:rPr>
          <w:rFonts w:ascii="Calibri" w:hAnsi="Calibri" w:cs="Calibri"/>
          <w:color w:val="5B9BD5" w:themeColor="accent5"/>
        </w:rPr>
        <w:t xml:space="preserve"> mark)</w:t>
      </w:r>
    </w:p>
    <w:p w14:paraId="70397361" w14:textId="5FFE99B3" w:rsidR="001B3E87" w:rsidRDefault="001B3E87" w:rsidP="00D37CE8">
      <w:pPr>
        <w:pStyle w:val="NormalWeb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  <w:t xml:space="preserve">User 2385: </w:t>
      </w:r>
      <w:r w:rsidR="0032003F"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 xml:space="preserve">External risk </w:t>
      </w:r>
      <w:r w:rsidR="00FB2241">
        <w:rPr>
          <w:rFonts w:ascii="Calibri" w:hAnsi="Calibri" w:cs="Calibri"/>
          <w:color w:val="5B9BD5" w:themeColor="accent5"/>
        </w:rPr>
        <w:t>–</w:t>
      </w:r>
      <w:r>
        <w:rPr>
          <w:rFonts w:ascii="Calibri" w:hAnsi="Calibri" w:cs="Calibri"/>
          <w:color w:val="5B9BD5" w:themeColor="accent5"/>
        </w:rPr>
        <w:t xml:space="preserve"> </w:t>
      </w:r>
      <w:r w:rsidR="00FB2241">
        <w:rPr>
          <w:rFonts w:ascii="Calibri" w:hAnsi="Calibri" w:cs="Calibri"/>
          <w:color w:val="5B9BD5" w:themeColor="accent5"/>
        </w:rPr>
        <w:t>78 (higher than mean, allowing extra boost)</w:t>
      </w:r>
    </w:p>
    <w:p w14:paraId="489B3C6C" w14:textId="4BFFA769" w:rsidR="003B76BD" w:rsidRDefault="0032003F" w:rsidP="00D37CE8">
      <w:pPr>
        <w:pStyle w:val="NormalWeb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</w:r>
      <w:r w:rsidR="00731E5C">
        <w:rPr>
          <w:rFonts w:ascii="Calibri" w:hAnsi="Calibri" w:cs="Calibri"/>
          <w:color w:val="5B9BD5" w:themeColor="accent5"/>
        </w:rPr>
        <w:t xml:space="preserve">21% revolving debt balance </w:t>
      </w:r>
      <w:r w:rsidR="007D6AF9">
        <w:rPr>
          <w:rFonts w:ascii="Calibri" w:hAnsi="Calibri" w:cs="Calibri"/>
          <w:color w:val="5B9BD5" w:themeColor="accent5"/>
        </w:rPr>
        <w:t xml:space="preserve">(lower than </w:t>
      </w:r>
      <w:r w:rsidR="004A23F1">
        <w:rPr>
          <w:rFonts w:ascii="Calibri" w:hAnsi="Calibri" w:cs="Calibri"/>
          <w:color w:val="5B9BD5" w:themeColor="accent5"/>
        </w:rPr>
        <w:t>jump around 50%)</w:t>
      </w:r>
    </w:p>
    <w:p w14:paraId="29C65285" w14:textId="2129D5F8" w:rsidR="004A23F1" w:rsidRDefault="004A23F1" w:rsidP="00D37CE8">
      <w:pPr>
        <w:pStyle w:val="NormalWeb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</w:r>
      <w:r w:rsidR="00DB5E5F">
        <w:rPr>
          <w:rFonts w:ascii="Calibri" w:hAnsi="Calibri" w:cs="Calibri"/>
          <w:color w:val="5B9BD5" w:themeColor="accent5"/>
        </w:rPr>
        <w:t>2 account</w:t>
      </w:r>
      <w:r w:rsidR="00737934">
        <w:rPr>
          <w:rFonts w:ascii="Calibri" w:hAnsi="Calibri" w:cs="Calibri"/>
          <w:color w:val="5B9BD5" w:themeColor="accent5"/>
        </w:rPr>
        <w:t>s</w:t>
      </w:r>
      <w:r w:rsidR="00DB5E5F">
        <w:rPr>
          <w:rFonts w:ascii="Calibri" w:hAnsi="Calibri" w:cs="Calibri"/>
          <w:color w:val="5B9BD5" w:themeColor="accent5"/>
        </w:rPr>
        <w:t xml:space="preserve"> with high utilization (</w:t>
      </w:r>
      <w:r w:rsidR="00737934">
        <w:rPr>
          <w:rFonts w:ascii="Calibri" w:hAnsi="Calibri" w:cs="Calibri"/>
          <w:color w:val="5B9BD5" w:themeColor="accent5"/>
        </w:rPr>
        <w:t>not great, not terrible)</w:t>
      </w:r>
    </w:p>
    <w:p w14:paraId="030A3F52" w14:textId="2B4E6592" w:rsidR="00737934" w:rsidRDefault="00737934" w:rsidP="00D37CE8">
      <w:pPr>
        <w:pStyle w:val="NormalWeb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  <w:t xml:space="preserve">2 revolving </w:t>
      </w:r>
      <w:proofErr w:type="gramStart"/>
      <w:r>
        <w:rPr>
          <w:rFonts w:ascii="Calibri" w:hAnsi="Calibri" w:cs="Calibri"/>
          <w:color w:val="5B9BD5" w:themeColor="accent5"/>
        </w:rPr>
        <w:t>trade</w:t>
      </w:r>
      <w:proofErr w:type="gramEnd"/>
      <w:r>
        <w:rPr>
          <w:rFonts w:ascii="Calibri" w:hAnsi="Calibri" w:cs="Calibri"/>
          <w:color w:val="5B9BD5" w:themeColor="accent5"/>
        </w:rPr>
        <w:t xml:space="preserve"> with balances (lower than 5, gives bonus)</w:t>
      </w:r>
    </w:p>
    <w:p w14:paraId="3FA25462" w14:textId="552EC886" w:rsidR="00737934" w:rsidRDefault="00737934" w:rsidP="00D37CE8">
      <w:pPr>
        <w:pStyle w:val="NormalWeb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</w:r>
      <w:r w:rsidR="006119EA">
        <w:rPr>
          <w:rFonts w:ascii="Calibri" w:hAnsi="Calibri" w:cs="Calibri"/>
          <w:color w:val="5B9BD5" w:themeColor="accent5"/>
        </w:rPr>
        <w:t>100% of their trades have never been delinquent</w:t>
      </w:r>
    </w:p>
    <w:p w14:paraId="7ECF946B" w14:textId="206274CD" w:rsidR="00C2412D" w:rsidRDefault="00C2412D" w:rsidP="00C2412D">
      <w:pPr>
        <w:pStyle w:val="NormalWeb"/>
        <w:ind w:left="2880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 xml:space="preserve">The severity of this applicant’s worst delinquency from last 12 months is </w:t>
      </w:r>
      <w:r>
        <w:rPr>
          <w:rFonts w:ascii="Calibri" w:hAnsi="Calibri" w:cs="Calibri"/>
          <w:color w:val="5B9BD5" w:themeColor="accent5"/>
        </w:rPr>
        <w:t>7</w:t>
      </w:r>
      <w:r w:rsidR="0083418C">
        <w:rPr>
          <w:rFonts w:ascii="Calibri" w:hAnsi="Calibri" w:cs="Calibri"/>
          <w:color w:val="5B9BD5" w:themeColor="accent5"/>
        </w:rPr>
        <w:t xml:space="preserve"> (above 5, good)</w:t>
      </w:r>
    </w:p>
    <w:p w14:paraId="68517E7B" w14:textId="7B224419" w:rsidR="00DB5E5F" w:rsidRDefault="006119EA" w:rsidP="00D37CE8">
      <w:pPr>
        <w:pStyle w:val="NormalWeb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</w:r>
      <w:r>
        <w:rPr>
          <w:rFonts w:ascii="Calibri" w:hAnsi="Calibri" w:cs="Calibri"/>
          <w:color w:val="5B9BD5" w:themeColor="accent5"/>
        </w:rPr>
        <w:tab/>
        <w:t>0 months since the last deli</w:t>
      </w:r>
      <w:r w:rsidR="00263865">
        <w:rPr>
          <w:rFonts w:ascii="Calibri" w:hAnsi="Calibri" w:cs="Calibri"/>
          <w:color w:val="5B9BD5" w:themeColor="accent5"/>
        </w:rPr>
        <w:t>nquency (</w:t>
      </w:r>
      <w:r w:rsidR="00215D07">
        <w:rPr>
          <w:rFonts w:ascii="Calibri" w:hAnsi="Calibri" w:cs="Calibri"/>
          <w:color w:val="5B9BD5" w:themeColor="accent5"/>
        </w:rPr>
        <w:t>looking for over 21 months</w:t>
      </w:r>
      <w:r w:rsidR="00263865">
        <w:rPr>
          <w:rFonts w:ascii="Calibri" w:hAnsi="Calibri" w:cs="Calibri"/>
          <w:color w:val="5B9BD5" w:themeColor="accent5"/>
        </w:rPr>
        <w:t>)</w:t>
      </w:r>
    </w:p>
    <w:p w14:paraId="24332266" w14:textId="35ED9F92" w:rsidR="000B69BB" w:rsidRDefault="00411078" w:rsidP="000B69BB">
      <w:pPr>
        <w:pStyle w:val="NormalWeb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>The main rule</w:t>
      </w:r>
      <w:r w:rsidR="009E31FF">
        <w:rPr>
          <w:rFonts w:ascii="Calibri" w:hAnsi="Calibri" w:cs="Calibri"/>
          <w:color w:val="5B9BD5" w:themeColor="accent5"/>
        </w:rPr>
        <w:t xml:space="preserve"> on how classifiers were trained in Data Science section</w:t>
      </w:r>
      <w:r>
        <w:rPr>
          <w:rFonts w:ascii="Calibri" w:hAnsi="Calibri" w:cs="Calibri"/>
          <w:color w:val="5B9BD5" w:themeColor="accent5"/>
        </w:rPr>
        <w:t xml:space="preserve">: </w:t>
      </w:r>
      <w:proofErr w:type="spellStart"/>
      <w:r w:rsidR="000B69BB" w:rsidRPr="000B69BB">
        <w:rPr>
          <w:rFonts w:ascii="Calibri" w:hAnsi="Calibri" w:cs="Calibri"/>
          <w:color w:val="5B9BD5" w:themeColor="accent5"/>
        </w:rPr>
        <w:t>ExternalRiskEstimate</w:t>
      </w:r>
      <w:proofErr w:type="spellEnd"/>
      <w:r w:rsidR="000B69BB" w:rsidRPr="000B69BB">
        <w:rPr>
          <w:rFonts w:ascii="Calibri" w:hAnsi="Calibri" w:cs="Calibri"/>
          <w:color w:val="5B9BD5" w:themeColor="accent5"/>
        </w:rPr>
        <w:t xml:space="preserve"> &lt;= 75.00 AND </w:t>
      </w:r>
      <w:proofErr w:type="spellStart"/>
      <w:r w:rsidR="000B69BB" w:rsidRPr="000B69BB">
        <w:rPr>
          <w:rFonts w:ascii="Calibri" w:hAnsi="Calibri" w:cs="Calibri"/>
          <w:color w:val="5B9BD5" w:themeColor="accent5"/>
        </w:rPr>
        <w:t>NumSatisfactoryTrades</w:t>
      </w:r>
      <w:proofErr w:type="spellEnd"/>
      <w:r w:rsidR="000B69BB" w:rsidRPr="000B69BB">
        <w:rPr>
          <w:rFonts w:ascii="Calibri" w:hAnsi="Calibri" w:cs="Calibri"/>
          <w:color w:val="5B9BD5" w:themeColor="accent5"/>
        </w:rPr>
        <w:t xml:space="preserve"> &lt;= 17.00</w:t>
      </w:r>
      <w:r w:rsidR="000B69BB">
        <w:rPr>
          <w:rFonts w:ascii="Calibri" w:hAnsi="Calibri" w:cs="Calibri"/>
          <w:color w:val="5B9BD5" w:themeColor="accent5"/>
        </w:rPr>
        <w:t xml:space="preserve"> </w:t>
      </w:r>
      <w:proofErr w:type="gramStart"/>
      <w:r w:rsidR="000B69BB">
        <w:rPr>
          <w:rFonts w:ascii="Calibri" w:hAnsi="Calibri" w:cs="Calibri"/>
          <w:color w:val="5B9BD5" w:themeColor="accent5"/>
        </w:rPr>
        <w:t xml:space="preserve">OR  </w:t>
      </w:r>
      <w:proofErr w:type="spellStart"/>
      <w:r w:rsidR="000B69BB" w:rsidRPr="000B69BB">
        <w:rPr>
          <w:rFonts w:ascii="Calibri" w:hAnsi="Calibri" w:cs="Calibri"/>
          <w:color w:val="5B9BD5" w:themeColor="accent5"/>
        </w:rPr>
        <w:t>ExternalRiskEstimate</w:t>
      </w:r>
      <w:proofErr w:type="spellEnd"/>
      <w:proofErr w:type="gramEnd"/>
      <w:r w:rsidR="000B69BB" w:rsidRPr="000B69BB">
        <w:rPr>
          <w:rFonts w:ascii="Calibri" w:hAnsi="Calibri" w:cs="Calibri"/>
          <w:color w:val="5B9BD5" w:themeColor="accent5"/>
        </w:rPr>
        <w:t xml:space="preserve"> &lt;= 72.00 AND </w:t>
      </w:r>
      <w:proofErr w:type="spellStart"/>
      <w:r w:rsidR="000B69BB" w:rsidRPr="000B69BB">
        <w:rPr>
          <w:rFonts w:ascii="Calibri" w:hAnsi="Calibri" w:cs="Calibri"/>
          <w:color w:val="5B9BD5" w:themeColor="accent5"/>
        </w:rPr>
        <w:t>NumSatisfactoryTrades</w:t>
      </w:r>
      <w:proofErr w:type="spellEnd"/>
      <w:r w:rsidR="000B69BB" w:rsidRPr="000B69BB">
        <w:rPr>
          <w:rFonts w:ascii="Calibri" w:hAnsi="Calibri" w:cs="Calibri"/>
          <w:color w:val="5B9BD5" w:themeColor="accent5"/>
        </w:rPr>
        <w:t xml:space="preserve"> &gt; 17.00</w:t>
      </w:r>
    </w:p>
    <w:p w14:paraId="6A3D0DD4" w14:textId="3176BC75" w:rsidR="00FB2241" w:rsidRPr="009E31FF" w:rsidRDefault="000B69BB" w:rsidP="00D37CE8">
      <w:pPr>
        <w:pStyle w:val="NormalWeb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ab/>
        <w:t>Making</w:t>
      </w:r>
      <w:r w:rsidR="003511E5">
        <w:rPr>
          <w:rFonts w:ascii="Calibri" w:hAnsi="Calibri" w:cs="Calibri"/>
          <w:color w:val="5B9BD5" w:themeColor="accent5"/>
        </w:rPr>
        <w:t xml:space="preserve"> User 3 </w:t>
      </w:r>
      <w:r w:rsidR="009E31FF">
        <w:rPr>
          <w:rFonts w:ascii="Calibri" w:hAnsi="Calibri" w:cs="Calibri"/>
          <w:color w:val="5B9BD5" w:themeColor="accent5"/>
        </w:rPr>
        <w:t xml:space="preserve">set to 1 and User 2385 set to 1 just based on how the classifiers were trained. </w:t>
      </w:r>
    </w:p>
    <w:p w14:paraId="2AA84131" w14:textId="3A4F52E4" w:rsidR="00D37CE8" w:rsidRDefault="00D37CE8" w:rsidP="00D37CE8">
      <w:pPr>
        <w:pStyle w:val="NormalWeb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3. For customers, do contrastive explanations for Users with IDs: 2344, 449, 1168 </w:t>
      </w:r>
      <w:r>
        <w:rPr>
          <w:rFonts w:ascii="Calibri" w:hAnsi="Calibri" w:cs="Calibri"/>
          <w:color w:val="FF0000"/>
        </w:rPr>
        <w:t xml:space="preserve">[5 + 5 + 5 = 15 points] </w:t>
      </w:r>
    </w:p>
    <w:p w14:paraId="102BD710" w14:textId="01246667" w:rsidR="00087D6B" w:rsidRDefault="00D10D7F" w:rsidP="00D37CE8">
      <w:pPr>
        <w:pStyle w:val="NormalWeb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FF0000"/>
        </w:rPr>
        <w:tab/>
      </w:r>
      <w:r w:rsidRPr="001661C8">
        <w:rPr>
          <w:rFonts w:ascii="Calibri" w:hAnsi="Calibri" w:cs="Calibri"/>
          <w:color w:val="5B9BD5" w:themeColor="accent5"/>
        </w:rPr>
        <w:t xml:space="preserve">The model predicts that </w:t>
      </w:r>
      <w:r w:rsidR="001661C8" w:rsidRPr="001661C8">
        <w:rPr>
          <w:rFonts w:ascii="Calibri" w:hAnsi="Calibri" w:cs="Calibri"/>
          <w:color w:val="5B9BD5" w:themeColor="accent5"/>
        </w:rPr>
        <w:t>user 2344</w:t>
      </w:r>
      <w:r w:rsidR="00303C12">
        <w:rPr>
          <w:rFonts w:ascii="Calibri" w:hAnsi="Calibri" w:cs="Calibri"/>
          <w:color w:val="5B9BD5" w:themeColor="accent5"/>
        </w:rPr>
        <w:t xml:space="preserve">, 449, 1168 </w:t>
      </w:r>
      <w:r w:rsidR="001661C8" w:rsidRPr="001661C8">
        <w:rPr>
          <w:rFonts w:ascii="Calibri" w:hAnsi="Calibri" w:cs="Calibri"/>
          <w:color w:val="5B9BD5" w:themeColor="accent5"/>
        </w:rPr>
        <w:t xml:space="preserve">will not be granted a loan. </w:t>
      </w:r>
    </w:p>
    <w:p w14:paraId="6C7929B3" w14:textId="02C3992F" w:rsidR="000B725C" w:rsidRDefault="000B725C" w:rsidP="00D37CE8">
      <w:pPr>
        <w:pStyle w:val="NormalWeb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ab/>
        <w:t xml:space="preserve">User </w:t>
      </w:r>
      <w:proofErr w:type="spellStart"/>
      <w:r>
        <w:rPr>
          <w:rFonts w:ascii="Calibri" w:hAnsi="Calibri" w:cs="Calibri"/>
          <w:color w:val="5B9BD5" w:themeColor="accent5"/>
        </w:rPr>
        <w:t>2344</w:t>
      </w:r>
      <w:r w:rsidR="00200B1C">
        <w:rPr>
          <w:rFonts w:ascii="Calibri" w:hAnsi="Calibri" w:cs="Calibri"/>
          <w:color w:val="5B9BD5" w:themeColor="accent5"/>
        </w:rPr>
        <w:t>’s</w:t>
      </w:r>
      <w:proofErr w:type="spellEnd"/>
      <w:r w:rsidR="00200B1C">
        <w:rPr>
          <w:rFonts w:ascii="Calibri" w:hAnsi="Calibri" w:cs="Calibri"/>
          <w:color w:val="5B9BD5" w:themeColor="accent5"/>
        </w:rPr>
        <w:t xml:space="preserve"> application would have been accepted if their consolidated risk marker score </w:t>
      </w:r>
      <w:r w:rsidR="00986C0C">
        <w:rPr>
          <w:rFonts w:ascii="Calibri" w:hAnsi="Calibri" w:cs="Calibri"/>
          <w:color w:val="5B9BD5" w:themeColor="accent5"/>
        </w:rPr>
        <w:t xml:space="preserve">increased from 72 to 78 and if their application was on file for </w:t>
      </w:r>
      <w:r w:rsidR="00EE6E21">
        <w:rPr>
          <w:rFonts w:ascii="Calibri" w:hAnsi="Calibri" w:cs="Calibri"/>
          <w:color w:val="5B9BD5" w:themeColor="accent5"/>
        </w:rPr>
        <w:t xml:space="preserve">69 months. </w:t>
      </w:r>
    </w:p>
    <w:p w14:paraId="24D84A69" w14:textId="2E88D4A3" w:rsidR="00EE6E21" w:rsidRDefault="00EE6E21" w:rsidP="00D37CE8">
      <w:pPr>
        <w:pStyle w:val="NormalWeb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  <w:color w:val="5B9BD5" w:themeColor="accent5"/>
        </w:rPr>
        <w:tab/>
        <w:t xml:space="preserve">User </w:t>
      </w:r>
      <w:proofErr w:type="spellStart"/>
      <w:r>
        <w:rPr>
          <w:rFonts w:ascii="Calibri" w:hAnsi="Calibri" w:cs="Calibri"/>
          <w:color w:val="5B9BD5" w:themeColor="accent5"/>
        </w:rPr>
        <w:t>449’s</w:t>
      </w:r>
      <w:proofErr w:type="spellEnd"/>
      <w:r>
        <w:rPr>
          <w:rFonts w:ascii="Calibri" w:hAnsi="Calibri" w:cs="Calibri"/>
          <w:color w:val="5B9BD5" w:themeColor="accent5"/>
        </w:rPr>
        <w:t xml:space="preserve"> application would have been accepted if </w:t>
      </w:r>
      <w:r w:rsidR="00C066A2">
        <w:rPr>
          <w:rFonts w:ascii="Calibri" w:hAnsi="Calibri" w:cs="Calibri"/>
          <w:color w:val="5B9BD5" w:themeColor="accent5"/>
        </w:rPr>
        <w:t xml:space="preserve">their consolidated risk marker score increased from 77 to 87, if their application was on file for 118 days, and their number of satisfactory trades increased from 10 to 13. </w:t>
      </w:r>
    </w:p>
    <w:p w14:paraId="07080CB2" w14:textId="2446CC69" w:rsidR="00EE6E21" w:rsidRDefault="00EE6E21" w:rsidP="00D37CE8">
      <w:pPr>
        <w:pStyle w:val="NormalWeb"/>
      </w:pPr>
      <w:r>
        <w:rPr>
          <w:rFonts w:ascii="Calibri" w:hAnsi="Calibri" w:cs="Calibri"/>
          <w:color w:val="5B9BD5" w:themeColor="accent5"/>
        </w:rPr>
        <w:tab/>
        <w:t xml:space="preserve">User </w:t>
      </w:r>
      <w:proofErr w:type="spellStart"/>
      <w:r>
        <w:rPr>
          <w:rFonts w:ascii="Calibri" w:hAnsi="Calibri" w:cs="Calibri"/>
          <w:color w:val="5B9BD5" w:themeColor="accent5"/>
        </w:rPr>
        <w:t>1168’s</w:t>
      </w:r>
      <w:proofErr w:type="spellEnd"/>
      <w:r>
        <w:rPr>
          <w:rFonts w:ascii="Calibri" w:hAnsi="Calibri" w:cs="Calibri"/>
          <w:color w:val="5B9BD5" w:themeColor="accent5"/>
        </w:rPr>
        <w:t xml:space="preserve"> application would have been accepted if </w:t>
      </w:r>
      <w:r w:rsidR="00EF4120">
        <w:rPr>
          <w:rFonts w:ascii="Calibri" w:hAnsi="Calibri" w:cs="Calibri"/>
          <w:color w:val="5B9BD5" w:themeColor="accent5"/>
        </w:rPr>
        <w:t xml:space="preserve">their consolidated risk marker score increased from 61 to a little over 68 and their application was on file for 102 days. </w:t>
      </w:r>
    </w:p>
    <w:p w14:paraId="13D9C341" w14:textId="126E661F" w:rsidR="00D37CE8" w:rsidRDefault="00D37CE8" w:rsidP="00D37CE8">
      <w:pPr>
        <w:pStyle w:val="NormalWeb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4. The same classification method is not used for all the three types of explanations. Try any one classification method (e.g., </w:t>
      </w:r>
      <w:proofErr w:type="spellStart"/>
      <w:r>
        <w:rPr>
          <w:rFonts w:ascii="Calibri" w:hAnsi="Calibri" w:cs="Calibri"/>
        </w:rPr>
        <w:t>RandomForest</w:t>
      </w:r>
      <w:proofErr w:type="spellEnd"/>
      <w:r>
        <w:rPr>
          <w:rFonts w:ascii="Calibri" w:hAnsi="Calibri" w:cs="Calibri"/>
        </w:rPr>
        <w:t xml:space="preserve">, Neural </w:t>
      </w:r>
      <w:proofErr w:type="gramStart"/>
      <w:r>
        <w:rPr>
          <w:rFonts w:ascii="Calibri" w:hAnsi="Calibri" w:cs="Calibri"/>
        </w:rPr>
        <w:t>Classifier, ..</w:t>
      </w:r>
      <w:proofErr w:type="gramEnd"/>
      <w:r>
        <w:rPr>
          <w:rFonts w:ascii="Calibri" w:hAnsi="Calibri" w:cs="Calibri"/>
        </w:rPr>
        <w:t xml:space="preserve">) and run the explanation methods for decisions by all three roles – Data Scientist, Loan Officer and Customer </w:t>
      </w:r>
      <w:r>
        <w:rPr>
          <w:rFonts w:ascii="Calibri" w:hAnsi="Calibri" w:cs="Calibri"/>
          <w:color w:val="FF0000"/>
        </w:rPr>
        <w:t xml:space="preserve">[15 points] </w:t>
      </w:r>
    </w:p>
    <w:p w14:paraId="305077E6" w14:textId="195BE3A9" w:rsidR="009C333B" w:rsidRPr="00D43D5B" w:rsidRDefault="00CD1824" w:rsidP="00D37CE8">
      <w:pPr>
        <w:pStyle w:val="NormalWeb"/>
        <w:rPr>
          <w:color w:val="5B9BD5" w:themeColor="accent5"/>
        </w:rPr>
      </w:pPr>
      <w:r>
        <w:tab/>
      </w:r>
      <w:r w:rsidR="007F339F">
        <w:rPr>
          <w:rFonts w:ascii="Calibri" w:hAnsi="Calibri" w:cs="Calibri"/>
          <w:color w:val="5B9BD5" w:themeColor="accent5"/>
        </w:rPr>
        <w:t>Trained classifiers at beginning of notebook – Seen in HELOC copy 2</w:t>
      </w:r>
      <w:r w:rsidR="00D43D5B">
        <w:rPr>
          <w:rFonts w:ascii="Calibri" w:hAnsi="Calibri" w:cs="Calibri"/>
          <w:color w:val="5B9BD5" w:themeColor="accent5"/>
        </w:rPr>
        <w:t xml:space="preserve"> </w:t>
      </w:r>
    </w:p>
    <w:p w14:paraId="1F828A0B" w14:textId="6DF6965E" w:rsidR="009D0CC5" w:rsidRDefault="009D0CC5" w:rsidP="00D37CE8">
      <w:pPr>
        <w:pStyle w:val="NormalWeb"/>
      </w:pPr>
    </w:p>
    <w:p w14:paraId="27F39434" w14:textId="468952B3" w:rsidR="009D0CC5" w:rsidRDefault="009D0CC5" w:rsidP="00D37CE8">
      <w:pPr>
        <w:pStyle w:val="NormalWeb"/>
      </w:pPr>
    </w:p>
    <w:p w14:paraId="1D3685A1" w14:textId="77777777" w:rsidR="009D0CC5" w:rsidRDefault="009D0CC5" w:rsidP="00D37CE8">
      <w:pPr>
        <w:pStyle w:val="NormalWeb"/>
      </w:pPr>
    </w:p>
    <w:p w14:paraId="24244EE9" w14:textId="77777777" w:rsidR="00D37CE8" w:rsidRDefault="00D37CE8" w:rsidP="00D37CE8">
      <w:pPr>
        <w:pStyle w:val="NormalWeb"/>
      </w:pPr>
      <w:r>
        <w:rPr>
          <w:rFonts w:ascii="Calibri" w:hAnsi="Calibri" w:cs="Calibri"/>
          <w:b/>
          <w:bCs/>
        </w:rPr>
        <w:t xml:space="preserve">Theme 2: Understanding of </w:t>
      </w:r>
      <w:proofErr w:type="spellStart"/>
      <w:r>
        <w:rPr>
          <w:rFonts w:ascii="Calibri" w:hAnsi="Calibri" w:cs="Calibri"/>
          <w:b/>
          <w:bCs/>
        </w:rPr>
        <w:t>ProtoDash</w:t>
      </w:r>
      <w:proofErr w:type="spellEnd"/>
      <w:r>
        <w:rPr>
          <w:rFonts w:ascii="Calibri" w:hAnsi="Calibri" w:cs="Calibri"/>
          <w:b/>
          <w:bCs/>
        </w:rPr>
        <w:t xml:space="preserve"> Method and Run the CDC Notebook </w:t>
      </w:r>
    </w:p>
    <w:p w14:paraId="1FF40043" w14:textId="77777777" w:rsidR="00D37CE8" w:rsidRDefault="00D37CE8" w:rsidP="00D37CE8">
      <w:pPr>
        <w:pStyle w:val="NormalWeb"/>
      </w:pPr>
      <w:r>
        <w:rPr>
          <w:rFonts w:ascii="Calibri" w:hAnsi="Calibri" w:cs="Calibri"/>
          <w:color w:val="FF0000"/>
        </w:rPr>
        <w:t xml:space="preserve">[20 + 30 = 50 points] </w:t>
      </w:r>
    </w:p>
    <w:p w14:paraId="6EBAC5FB" w14:textId="77777777" w:rsidR="00D37CE8" w:rsidRDefault="00D37CE8" w:rsidP="00D37CE8">
      <w:pPr>
        <w:pStyle w:val="NormalWeb"/>
      </w:pPr>
      <w:r>
        <w:rPr>
          <w:rFonts w:ascii="Calibri" w:hAnsi="Calibri" w:cs="Calibri"/>
          <w:b/>
          <w:bCs/>
        </w:rPr>
        <w:t xml:space="preserve">Instructions: </w:t>
      </w:r>
    </w:p>
    <w:p w14:paraId="0E4A1E81" w14:textId="77777777" w:rsidR="00D37CE8" w:rsidRDefault="00D37CE8" w:rsidP="00D37CE8">
      <w:pPr>
        <w:pStyle w:val="NormalWeb"/>
      </w:pPr>
      <w:r>
        <w:rPr>
          <w:rFonts w:ascii="Calibri" w:hAnsi="Calibri" w:cs="Calibri"/>
        </w:rPr>
        <w:t xml:space="preserve">1. Run the tutorial at: </w:t>
      </w:r>
    </w:p>
    <w:p w14:paraId="4C80F921" w14:textId="77777777" w:rsidR="00D37CE8" w:rsidRDefault="00D37CE8" w:rsidP="00D37CE8">
      <w:pPr>
        <w:pStyle w:val="NormalWeb"/>
      </w:pPr>
      <w:r>
        <w:rPr>
          <w:rFonts w:ascii="Calibri" w:hAnsi="Calibri" w:cs="Calibri"/>
          <w:color w:val="0260BF"/>
        </w:rPr>
        <w:t xml:space="preserve">https://github.com/Trusted-AI/AIX360/blob/master/examples/tutorials/CDC.ipynb </w:t>
      </w:r>
    </w:p>
    <w:p w14:paraId="0AE23EA8" w14:textId="77777777" w:rsidR="00D37CE8" w:rsidRDefault="00D37CE8" w:rsidP="00D37CE8">
      <w:pPr>
        <w:pStyle w:val="NormalWeb"/>
      </w:pPr>
      <w:r>
        <w:rPr>
          <w:rFonts w:ascii="Calibri" w:hAnsi="Calibri" w:cs="Calibri"/>
        </w:rPr>
        <w:t xml:space="preserve">on your machine and check in the notebook. (Important: </w:t>
      </w:r>
    </w:p>
    <w:p w14:paraId="248A7A71" w14:textId="77777777" w:rsidR="00D37CE8" w:rsidRDefault="00D37CE8" w:rsidP="00D37CE8">
      <w:pPr>
        <w:pStyle w:val="NormalWeb"/>
      </w:pPr>
      <w:r>
        <w:rPr>
          <w:rFonts w:ascii="Calibri" w:hAnsi="Calibri" w:cs="Calibri"/>
          <w:b/>
          <w:bCs/>
        </w:rPr>
        <w:t>Questions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br/>
        <w:t xml:space="preserve">5. Explain how prototypical explanations are helping understand the survey responses. What </w:t>
      </w:r>
    </w:p>
    <w:p w14:paraId="4C67E401" w14:textId="77777777" w:rsidR="003C7FC1" w:rsidRDefault="00D37CE8" w:rsidP="00D37CE8">
      <w:pPr>
        <w:pStyle w:val="NormalWeb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roles </w:t>
      </w:r>
      <w:proofErr w:type="gramStart"/>
      <w:r>
        <w:rPr>
          <w:rFonts w:ascii="Calibri" w:hAnsi="Calibri" w:cs="Calibri"/>
        </w:rPr>
        <w:t>is</w:t>
      </w:r>
      <w:proofErr w:type="gramEnd"/>
      <w:r>
        <w:rPr>
          <w:rFonts w:ascii="Calibri" w:hAnsi="Calibri" w:cs="Calibri"/>
        </w:rPr>
        <w:t xml:space="preserve"> (are) the notebook best suited for? </w:t>
      </w:r>
      <w:r>
        <w:rPr>
          <w:rFonts w:ascii="Calibri" w:hAnsi="Calibri" w:cs="Calibri"/>
          <w:color w:val="FF0000"/>
        </w:rPr>
        <w:t xml:space="preserve">[20 points] </w:t>
      </w:r>
    </w:p>
    <w:p w14:paraId="2954C4D5" w14:textId="11FB55AC" w:rsidR="003C7FC1" w:rsidRPr="00684A19" w:rsidRDefault="00684A19" w:rsidP="00D37CE8">
      <w:pPr>
        <w:pStyle w:val="NormalWeb"/>
        <w:rPr>
          <w:rFonts w:ascii="Calibri" w:hAnsi="Calibri" w:cs="Calibri"/>
          <w:color w:val="5B9BD5" w:themeColor="accent5"/>
        </w:rPr>
      </w:pPr>
      <w:r w:rsidRPr="00684A19">
        <w:rPr>
          <w:rFonts w:ascii="Calibri" w:hAnsi="Calibri" w:cs="Calibri"/>
          <w:color w:val="5B9BD5" w:themeColor="accent5"/>
        </w:rPr>
        <w:t xml:space="preserve">The </w:t>
      </w:r>
      <w:proofErr w:type="gramStart"/>
      <w:r w:rsidRPr="00684A19">
        <w:rPr>
          <w:rFonts w:ascii="Calibri" w:hAnsi="Calibri" w:cs="Calibri"/>
          <w:color w:val="5B9BD5" w:themeColor="accent5"/>
        </w:rPr>
        <w:t>manner in which</w:t>
      </w:r>
      <w:proofErr w:type="gramEnd"/>
      <w:r w:rsidRPr="00684A19">
        <w:rPr>
          <w:rFonts w:ascii="Calibri" w:hAnsi="Calibri" w:cs="Calibri"/>
          <w:color w:val="5B9BD5" w:themeColor="accent5"/>
        </w:rPr>
        <w:t xml:space="preserve"> this is accomplished is by finding prototypical individuals for each of the questionnaires and then evaluating how well they represent the income questionnair</w:t>
      </w:r>
      <w:r>
        <w:rPr>
          <w:rFonts w:ascii="Calibri" w:hAnsi="Calibri" w:cs="Calibri"/>
          <w:color w:val="5B9BD5" w:themeColor="accent5"/>
        </w:rPr>
        <w:t>e</w:t>
      </w:r>
    </w:p>
    <w:p w14:paraId="6F87F87F" w14:textId="48A2D1BB" w:rsidR="00D37CE8" w:rsidRDefault="00D37CE8" w:rsidP="00D37CE8">
      <w:pPr>
        <w:pStyle w:val="NormalWeb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6. Read the </w:t>
      </w:r>
      <w:proofErr w:type="spellStart"/>
      <w:r>
        <w:rPr>
          <w:rFonts w:ascii="Calibri" w:hAnsi="Calibri" w:cs="Calibri"/>
        </w:rPr>
        <w:t>ProtoDash</w:t>
      </w:r>
      <w:proofErr w:type="spellEnd"/>
      <w:r>
        <w:rPr>
          <w:rFonts w:ascii="Calibri" w:hAnsi="Calibri" w:cs="Calibri"/>
        </w:rPr>
        <w:t xml:space="preserve"> paper: </w:t>
      </w:r>
      <w:r>
        <w:rPr>
          <w:rFonts w:ascii="Calibri" w:hAnsi="Calibri" w:cs="Calibri"/>
          <w:color w:val="FF0000"/>
        </w:rPr>
        <w:t xml:space="preserve">[10 + 10 + 10 = 30 points] </w:t>
      </w:r>
    </w:p>
    <w:p w14:paraId="1F61C079" w14:textId="77777777" w:rsidR="00F6731F" w:rsidRPr="00F6731F" w:rsidRDefault="00F6731F" w:rsidP="00D37CE8">
      <w:pPr>
        <w:pStyle w:val="NormalWeb"/>
        <w:rPr>
          <w:color w:val="5B9BD5" w:themeColor="accent5"/>
        </w:rPr>
      </w:pPr>
    </w:p>
    <w:p w14:paraId="4E5509DC" w14:textId="77777777" w:rsidR="00D37CE8" w:rsidRDefault="00D37CE8" w:rsidP="00D37CE8">
      <w:pPr>
        <w:pStyle w:val="NormalWeb"/>
      </w:pPr>
      <w:r>
        <w:rPr>
          <w:rFonts w:ascii="Calibri" w:hAnsi="Calibri" w:cs="Calibri"/>
        </w:rPr>
        <w:t xml:space="preserve">Efficient Data Representation by Selecting Prototypes with Importance Weights, Karthik S. </w:t>
      </w:r>
      <w:proofErr w:type="spellStart"/>
      <w:r>
        <w:rPr>
          <w:rFonts w:ascii="Calibri" w:hAnsi="Calibri" w:cs="Calibri"/>
        </w:rPr>
        <w:t>Gurumoorthy</w:t>
      </w:r>
      <w:proofErr w:type="spellEnd"/>
      <w:r>
        <w:rPr>
          <w:rFonts w:ascii="Calibri" w:hAnsi="Calibri" w:cs="Calibri"/>
        </w:rPr>
        <w:t xml:space="preserve">, Amit </w:t>
      </w:r>
      <w:proofErr w:type="spellStart"/>
      <w:r>
        <w:rPr>
          <w:rFonts w:ascii="Calibri" w:hAnsi="Calibri" w:cs="Calibri"/>
        </w:rPr>
        <w:t>Dhurandhar</w:t>
      </w:r>
      <w:proofErr w:type="spellEnd"/>
      <w:r>
        <w:rPr>
          <w:rFonts w:ascii="Calibri" w:hAnsi="Calibri" w:cs="Calibri"/>
        </w:rPr>
        <w:t xml:space="preserve">, Guillermo Cecchi, </w:t>
      </w:r>
      <w:proofErr w:type="spellStart"/>
      <w:r>
        <w:rPr>
          <w:rFonts w:ascii="Calibri" w:hAnsi="Calibri" w:cs="Calibri"/>
        </w:rPr>
        <w:t>Charu</w:t>
      </w:r>
      <w:proofErr w:type="spellEnd"/>
      <w:r>
        <w:rPr>
          <w:rFonts w:ascii="Calibri" w:hAnsi="Calibri" w:cs="Calibri"/>
        </w:rPr>
        <w:t xml:space="preserve"> Aggarwal, </w:t>
      </w:r>
      <w:proofErr w:type="spellStart"/>
      <w:r>
        <w:rPr>
          <w:rFonts w:ascii="Calibri" w:hAnsi="Calibri" w:cs="Calibri"/>
        </w:rPr>
        <w:t>ICML</w:t>
      </w:r>
      <w:proofErr w:type="spellEnd"/>
      <w:r>
        <w:rPr>
          <w:rFonts w:ascii="Calibri" w:hAnsi="Calibri" w:cs="Calibri"/>
        </w:rPr>
        <w:t xml:space="preserve"> 2019, </w:t>
      </w:r>
      <w:r>
        <w:rPr>
          <w:rFonts w:ascii="Calibri" w:hAnsi="Calibri" w:cs="Calibri"/>
          <w:color w:val="0260BF"/>
        </w:rPr>
        <w:t>https://</w:t>
      </w:r>
      <w:proofErr w:type="spellStart"/>
      <w:r>
        <w:rPr>
          <w:rFonts w:ascii="Calibri" w:hAnsi="Calibri" w:cs="Calibri"/>
          <w:color w:val="0260BF"/>
        </w:rPr>
        <w:t>arxiv.org</w:t>
      </w:r>
      <w:proofErr w:type="spellEnd"/>
      <w:r>
        <w:rPr>
          <w:rFonts w:ascii="Calibri" w:hAnsi="Calibri" w:cs="Calibri"/>
          <w:color w:val="0260BF"/>
        </w:rPr>
        <w:t xml:space="preserve">/abs/1707.01212 </w:t>
      </w:r>
    </w:p>
    <w:p w14:paraId="2F682227" w14:textId="0481675F" w:rsidR="00D37CE8" w:rsidRDefault="00D37CE8" w:rsidP="00D37CE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Explain the problem (section 2) and algorithms (</w:t>
      </w:r>
      <w:proofErr w:type="spellStart"/>
      <w:r>
        <w:rPr>
          <w:rFonts w:ascii="Calibri" w:hAnsi="Calibri" w:cs="Calibri"/>
        </w:rPr>
        <w:t>ProtoGreedy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ProtoDash</w:t>
      </w:r>
      <w:proofErr w:type="spellEnd"/>
      <w:r>
        <w:rPr>
          <w:rFonts w:ascii="Calibri" w:hAnsi="Calibri" w:cs="Calibri"/>
        </w:rPr>
        <w:t xml:space="preserve">: section 4) in one paragraph each. </w:t>
      </w:r>
    </w:p>
    <w:p w14:paraId="1E1BF20A" w14:textId="7FB450A2" w:rsidR="00097D6A" w:rsidRPr="005C18F9" w:rsidRDefault="00097D6A" w:rsidP="00D37CE8">
      <w:pPr>
        <w:pStyle w:val="NormalWeb"/>
        <w:rPr>
          <w:rFonts w:ascii="Calibri" w:hAnsi="Calibri" w:cs="Calibri"/>
          <w:color w:val="5B9BD5" w:themeColor="accent5"/>
        </w:rPr>
      </w:pPr>
      <w:r>
        <w:rPr>
          <w:rFonts w:ascii="Calibri" w:hAnsi="Calibri" w:cs="Calibri"/>
        </w:rPr>
        <w:tab/>
      </w:r>
      <w:r w:rsidRPr="005C18F9">
        <w:rPr>
          <w:rFonts w:ascii="Calibri" w:hAnsi="Calibri" w:cs="Calibri"/>
          <w:color w:val="5B9BD5" w:themeColor="accent5"/>
        </w:rPr>
        <w:t>Problem</w:t>
      </w:r>
      <w:r w:rsidR="005C18F9">
        <w:rPr>
          <w:rFonts w:ascii="Calibri" w:hAnsi="Calibri" w:cs="Calibri"/>
          <w:color w:val="5B9BD5" w:themeColor="accent5"/>
        </w:rPr>
        <w:t xml:space="preserve">: </w:t>
      </w:r>
      <w:r w:rsidR="00126820">
        <w:rPr>
          <w:rFonts w:ascii="Calibri" w:hAnsi="Calibri" w:cs="Calibri"/>
          <w:color w:val="5B9BD5" w:themeColor="accent5"/>
        </w:rPr>
        <w:t>Find the</w:t>
      </w:r>
      <w:r w:rsidR="00484CD6">
        <w:rPr>
          <w:rFonts w:ascii="Calibri" w:hAnsi="Calibri" w:cs="Calibri"/>
          <w:color w:val="5B9BD5" w:themeColor="accent5"/>
        </w:rPr>
        <w:t xml:space="preserve"> set that best represents the target</w:t>
      </w:r>
    </w:p>
    <w:p w14:paraId="7B10134B" w14:textId="433B41A8" w:rsidR="00097D6A" w:rsidRPr="005C18F9" w:rsidRDefault="00097D6A" w:rsidP="009B270D">
      <w:pPr>
        <w:pStyle w:val="NormalWeb"/>
        <w:ind w:firstLine="720"/>
        <w:rPr>
          <w:rFonts w:ascii="Calibri" w:hAnsi="Calibri" w:cs="Calibri"/>
          <w:color w:val="5B9BD5" w:themeColor="accent5"/>
        </w:rPr>
      </w:pPr>
      <w:proofErr w:type="spellStart"/>
      <w:r w:rsidRPr="005C18F9">
        <w:rPr>
          <w:rFonts w:ascii="Calibri" w:hAnsi="Calibri" w:cs="Calibri"/>
          <w:color w:val="5B9BD5" w:themeColor="accent5"/>
        </w:rPr>
        <w:t>ProtoGreedy</w:t>
      </w:r>
      <w:proofErr w:type="spellEnd"/>
      <w:r w:rsidR="006C6BC4">
        <w:rPr>
          <w:rFonts w:ascii="Calibri" w:hAnsi="Calibri" w:cs="Calibri"/>
          <w:color w:val="5B9BD5" w:themeColor="accent5"/>
        </w:rPr>
        <w:t xml:space="preserve">: </w:t>
      </w:r>
      <w:r w:rsidR="00BE6977">
        <w:rPr>
          <w:rFonts w:ascii="Calibri" w:hAnsi="Calibri" w:cs="Calibri"/>
          <w:color w:val="5B9BD5" w:themeColor="accent5"/>
        </w:rPr>
        <w:t>Greedily selects the next element that maximizes the increment of the scoring function</w:t>
      </w:r>
      <w:r w:rsidR="009B270D">
        <w:rPr>
          <w:rFonts w:ascii="Calibri" w:hAnsi="Calibri" w:cs="Calibri"/>
          <w:color w:val="5B9BD5" w:themeColor="accent5"/>
        </w:rPr>
        <w:t xml:space="preserve">. Given the current set L, </w:t>
      </w:r>
      <w:proofErr w:type="spellStart"/>
      <w:r w:rsidR="009B270D">
        <w:rPr>
          <w:rFonts w:ascii="Calibri" w:hAnsi="Calibri" w:cs="Calibri"/>
          <w:color w:val="5B9BD5" w:themeColor="accent5"/>
        </w:rPr>
        <w:t>ProtoGreedy</w:t>
      </w:r>
      <w:proofErr w:type="spellEnd"/>
      <w:r w:rsidR="009B270D">
        <w:rPr>
          <w:rFonts w:ascii="Calibri" w:hAnsi="Calibri" w:cs="Calibri"/>
          <w:color w:val="5B9BD5" w:themeColor="accent5"/>
        </w:rPr>
        <w:t xml:space="preserve"> selects that element </w:t>
      </w:r>
      <w:proofErr w:type="spellStart"/>
      <w:r w:rsidR="009B270D">
        <w:rPr>
          <w:rFonts w:ascii="Calibri" w:hAnsi="Calibri" w:cs="Calibri"/>
          <w:color w:val="5B9BD5" w:themeColor="accent5"/>
        </w:rPr>
        <w:t>j_0</w:t>
      </w:r>
      <w:proofErr w:type="spellEnd"/>
      <w:r w:rsidR="009B270D">
        <w:rPr>
          <w:rFonts w:ascii="Calibri" w:hAnsi="Calibri" w:cs="Calibri"/>
          <w:color w:val="5B9BD5" w:themeColor="accent5"/>
        </w:rPr>
        <w:t xml:space="preserve"> that produces the greatest increase in objective value f(.)</w:t>
      </w:r>
      <w:r w:rsidR="003751F5">
        <w:rPr>
          <w:rFonts w:ascii="Calibri" w:hAnsi="Calibri" w:cs="Calibri"/>
          <w:color w:val="5B9BD5" w:themeColor="accent5"/>
        </w:rPr>
        <w:t xml:space="preserve">. </w:t>
      </w:r>
      <w:proofErr w:type="spellStart"/>
      <w:r w:rsidR="003751F5">
        <w:rPr>
          <w:rFonts w:ascii="Calibri" w:hAnsi="Calibri" w:cs="Calibri"/>
          <w:color w:val="5B9BD5" w:themeColor="accent5"/>
        </w:rPr>
        <w:t>ProtoGreedy</w:t>
      </w:r>
      <w:proofErr w:type="spellEnd"/>
      <w:r w:rsidR="003751F5">
        <w:rPr>
          <w:rFonts w:ascii="Calibri" w:hAnsi="Calibri" w:cs="Calibri"/>
          <w:color w:val="5B9BD5" w:themeColor="accent5"/>
        </w:rPr>
        <w:t xml:space="preserve"> also determines the unequal non-negative weights for each of the selected prototypes</w:t>
      </w:r>
      <w:r w:rsidR="00A554E5">
        <w:rPr>
          <w:rFonts w:ascii="Calibri" w:hAnsi="Calibri" w:cs="Calibri"/>
          <w:color w:val="5B9BD5" w:themeColor="accent5"/>
        </w:rPr>
        <w:t xml:space="preserve">. Requires solving a quadratic program of </w:t>
      </w:r>
      <w:r w:rsidR="00EA4B26">
        <w:rPr>
          <w:rFonts w:ascii="Calibri" w:hAnsi="Calibri" w:cs="Calibri"/>
          <w:color w:val="5B9BD5" w:themeColor="accent5"/>
        </w:rPr>
        <w:t xml:space="preserve">hefty time complexity to select the next best element. </w:t>
      </w:r>
    </w:p>
    <w:p w14:paraId="7347F684" w14:textId="2C8B8A14" w:rsidR="00097D6A" w:rsidRPr="005C18F9" w:rsidRDefault="00097D6A" w:rsidP="00D37CE8">
      <w:pPr>
        <w:pStyle w:val="NormalWeb"/>
        <w:rPr>
          <w:color w:val="5B9BD5" w:themeColor="accent5"/>
        </w:rPr>
      </w:pPr>
      <w:r w:rsidRPr="005C18F9">
        <w:rPr>
          <w:rFonts w:ascii="Calibri" w:hAnsi="Calibri" w:cs="Calibri"/>
          <w:color w:val="5B9BD5" w:themeColor="accent5"/>
        </w:rPr>
        <w:tab/>
      </w:r>
      <w:proofErr w:type="spellStart"/>
      <w:r w:rsidRPr="005C18F9">
        <w:rPr>
          <w:rFonts w:ascii="Calibri" w:hAnsi="Calibri" w:cs="Calibri"/>
          <w:color w:val="5B9BD5" w:themeColor="accent5"/>
        </w:rPr>
        <w:t>ProtoDash</w:t>
      </w:r>
      <w:proofErr w:type="spellEnd"/>
      <w:r w:rsidR="006C6BC4">
        <w:rPr>
          <w:rFonts w:ascii="Calibri" w:hAnsi="Calibri" w:cs="Calibri"/>
          <w:color w:val="5B9BD5" w:themeColor="accent5"/>
        </w:rPr>
        <w:t xml:space="preserve">: </w:t>
      </w:r>
      <w:r w:rsidR="00E805E4">
        <w:rPr>
          <w:rFonts w:ascii="Calibri" w:hAnsi="Calibri" w:cs="Calibri"/>
          <w:color w:val="5B9BD5" w:themeColor="accent5"/>
        </w:rPr>
        <w:t xml:space="preserve">Choose an element </w:t>
      </w:r>
      <w:proofErr w:type="spellStart"/>
      <w:r w:rsidR="00E805E4">
        <w:rPr>
          <w:rFonts w:ascii="Calibri" w:hAnsi="Calibri" w:cs="Calibri"/>
          <w:color w:val="5B9BD5" w:themeColor="accent5"/>
        </w:rPr>
        <w:t>j_0</w:t>
      </w:r>
      <w:proofErr w:type="spellEnd"/>
      <w:r w:rsidR="00E805E4">
        <w:rPr>
          <w:rFonts w:ascii="Calibri" w:hAnsi="Calibri" w:cs="Calibri"/>
          <w:color w:val="5B9BD5" w:themeColor="accent5"/>
        </w:rPr>
        <w:t xml:space="preserve"> whose gradient </w:t>
      </w:r>
      <w:r w:rsidR="00AD5744">
        <w:rPr>
          <w:rFonts w:ascii="Calibri" w:hAnsi="Calibri" w:cs="Calibri"/>
          <w:color w:val="5B9BD5" w:themeColor="accent5"/>
        </w:rPr>
        <w:t>is the highest over the set of candidates. As the chosen element may not be the one with the highest increment in f(.)</w:t>
      </w:r>
      <w:r w:rsidR="00E108F7">
        <w:rPr>
          <w:rFonts w:ascii="Calibri" w:hAnsi="Calibri" w:cs="Calibri"/>
          <w:color w:val="5B9BD5" w:themeColor="accent5"/>
        </w:rPr>
        <w:t xml:space="preserve">. </w:t>
      </w:r>
      <w:r w:rsidR="00A554E5">
        <w:rPr>
          <w:rFonts w:ascii="Calibri" w:hAnsi="Calibri" w:cs="Calibri"/>
          <w:color w:val="5B9BD5" w:themeColor="accent5"/>
        </w:rPr>
        <w:t xml:space="preserve">Advantage over </w:t>
      </w:r>
      <w:proofErr w:type="spellStart"/>
      <w:r w:rsidR="00A554E5">
        <w:rPr>
          <w:rFonts w:ascii="Calibri" w:hAnsi="Calibri" w:cs="Calibri"/>
          <w:color w:val="5B9BD5" w:themeColor="accent5"/>
        </w:rPr>
        <w:t>ProtoGreedy</w:t>
      </w:r>
      <w:proofErr w:type="spellEnd"/>
      <w:r w:rsidR="00A554E5">
        <w:rPr>
          <w:rFonts w:ascii="Calibri" w:hAnsi="Calibri" w:cs="Calibri"/>
          <w:color w:val="5B9BD5" w:themeColor="accent5"/>
        </w:rPr>
        <w:t>: computational speedup of two orders of magnitude</w:t>
      </w:r>
    </w:p>
    <w:p w14:paraId="48F2F4DB" w14:textId="77777777" w:rsidR="00126F92" w:rsidRDefault="00126F92"/>
    <w:sectPr w:rsidR="00126F92" w:rsidSect="00406CF1">
      <w:pgSz w:w="12240" w:h="15840"/>
      <w:pgMar w:top="864" w:right="1152" w:bottom="806" w:left="1152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30499"/>
    <w:multiLevelType w:val="multilevel"/>
    <w:tmpl w:val="376C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E8"/>
    <w:rsid w:val="00087D6B"/>
    <w:rsid w:val="00097D6A"/>
    <w:rsid w:val="000B69BB"/>
    <w:rsid w:val="000B725C"/>
    <w:rsid w:val="000C7685"/>
    <w:rsid w:val="000D474E"/>
    <w:rsid w:val="00126820"/>
    <w:rsid w:val="00126F92"/>
    <w:rsid w:val="001661C8"/>
    <w:rsid w:val="00184817"/>
    <w:rsid w:val="001A4511"/>
    <w:rsid w:val="001B3E87"/>
    <w:rsid w:val="001C5261"/>
    <w:rsid w:val="00200B1C"/>
    <w:rsid w:val="00215D07"/>
    <w:rsid w:val="00263865"/>
    <w:rsid w:val="00275435"/>
    <w:rsid w:val="002C0A43"/>
    <w:rsid w:val="00303C12"/>
    <w:rsid w:val="0032003F"/>
    <w:rsid w:val="00350CF3"/>
    <w:rsid w:val="003511E5"/>
    <w:rsid w:val="003649F0"/>
    <w:rsid w:val="003751F5"/>
    <w:rsid w:val="00395BF4"/>
    <w:rsid w:val="003B4894"/>
    <w:rsid w:val="003B76BD"/>
    <w:rsid w:val="003C7FC1"/>
    <w:rsid w:val="00406CF1"/>
    <w:rsid w:val="00407544"/>
    <w:rsid w:val="00411078"/>
    <w:rsid w:val="00484CD6"/>
    <w:rsid w:val="004A23F1"/>
    <w:rsid w:val="004B5624"/>
    <w:rsid w:val="00514FC7"/>
    <w:rsid w:val="00587A1E"/>
    <w:rsid w:val="005C18F9"/>
    <w:rsid w:val="005C297B"/>
    <w:rsid w:val="005C2E0E"/>
    <w:rsid w:val="005D5EC2"/>
    <w:rsid w:val="005D7FC0"/>
    <w:rsid w:val="006119EA"/>
    <w:rsid w:val="00684A19"/>
    <w:rsid w:val="006A6C22"/>
    <w:rsid w:val="006C3598"/>
    <w:rsid w:val="006C3982"/>
    <w:rsid w:val="006C6BC4"/>
    <w:rsid w:val="00731E5C"/>
    <w:rsid w:val="00737934"/>
    <w:rsid w:val="007D6AF9"/>
    <w:rsid w:val="007F339F"/>
    <w:rsid w:val="00813927"/>
    <w:rsid w:val="0083418C"/>
    <w:rsid w:val="008C2568"/>
    <w:rsid w:val="009068B6"/>
    <w:rsid w:val="00986C0C"/>
    <w:rsid w:val="009A00E1"/>
    <w:rsid w:val="009B270D"/>
    <w:rsid w:val="009C333B"/>
    <w:rsid w:val="009D0CC5"/>
    <w:rsid w:val="009E31FF"/>
    <w:rsid w:val="00A4610D"/>
    <w:rsid w:val="00A554E5"/>
    <w:rsid w:val="00A61F2F"/>
    <w:rsid w:val="00AD5744"/>
    <w:rsid w:val="00AF6A76"/>
    <w:rsid w:val="00B024AE"/>
    <w:rsid w:val="00BB70BD"/>
    <w:rsid w:val="00BE6977"/>
    <w:rsid w:val="00C066A2"/>
    <w:rsid w:val="00C2412D"/>
    <w:rsid w:val="00C30178"/>
    <w:rsid w:val="00C5155E"/>
    <w:rsid w:val="00C715DF"/>
    <w:rsid w:val="00C76CA9"/>
    <w:rsid w:val="00C91A0E"/>
    <w:rsid w:val="00CD1824"/>
    <w:rsid w:val="00D10D7F"/>
    <w:rsid w:val="00D37CE8"/>
    <w:rsid w:val="00D43D5B"/>
    <w:rsid w:val="00D53691"/>
    <w:rsid w:val="00D73128"/>
    <w:rsid w:val="00DB5E5F"/>
    <w:rsid w:val="00DC2B67"/>
    <w:rsid w:val="00E008E5"/>
    <w:rsid w:val="00E108F7"/>
    <w:rsid w:val="00E1427B"/>
    <w:rsid w:val="00E56F98"/>
    <w:rsid w:val="00E64935"/>
    <w:rsid w:val="00E7593B"/>
    <w:rsid w:val="00E805E4"/>
    <w:rsid w:val="00EA4B26"/>
    <w:rsid w:val="00EE6E21"/>
    <w:rsid w:val="00EF4120"/>
    <w:rsid w:val="00F6731F"/>
    <w:rsid w:val="00F97F74"/>
    <w:rsid w:val="00FA1B54"/>
    <w:rsid w:val="00FB2241"/>
    <w:rsid w:val="00FC74A7"/>
    <w:rsid w:val="00FD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73A9"/>
  <w15:chartTrackingRefBased/>
  <w15:docId w15:val="{966A68B6-23CD-3D43-9992-60BDDFA9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C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9B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9B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6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Lauren</dc:creator>
  <cp:keywords/>
  <dc:description/>
  <cp:lastModifiedBy>Lee, Lauren</cp:lastModifiedBy>
  <cp:revision>96</cp:revision>
  <dcterms:created xsi:type="dcterms:W3CDTF">2021-11-01T19:19:00Z</dcterms:created>
  <dcterms:modified xsi:type="dcterms:W3CDTF">2021-11-04T00:53:00Z</dcterms:modified>
</cp:coreProperties>
</file>