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8010"/>
        <w:gridCol w:w="180"/>
        <w:gridCol w:w="1080"/>
        <w:gridCol w:w="180"/>
      </w:tblGrid>
      <w:tr w:rsidR="000E5D56" w:rsidRPr="00BA1401" w14:paraId="61C6B13B" w14:textId="77777777" w:rsidTr="002F370B">
        <w:trPr>
          <w:cantSplit/>
        </w:trPr>
        <w:tc>
          <w:tcPr>
            <w:tcW w:w="8010" w:type="dxa"/>
            <w:tcBorders>
              <w:bottom w:val="single" w:sz="4" w:space="0" w:color="auto"/>
            </w:tcBorders>
            <w:vAlign w:val="center"/>
          </w:tcPr>
          <w:p w14:paraId="5CFF771D" w14:textId="77777777" w:rsidR="000E5D56" w:rsidRPr="009A3234" w:rsidRDefault="000E5D56" w:rsidP="002F370B">
            <w:pPr>
              <w:tabs>
                <w:tab w:val="left" w:pos="2520"/>
              </w:tabs>
              <w:suppressAutoHyphens/>
              <w:spacing w:after="120"/>
              <w:jc w:val="center"/>
              <w:rPr>
                <w:rFonts w:ascii="Times New Roman" w:hAnsi="Times New Roman"/>
                <w:sz w:val="32"/>
              </w:rPr>
            </w:pPr>
            <w:r>
              <w:rPr>
                <w:rFonts w:ascii="Times New Roman" w:hAnsi="Times New Roman"/>
                <w:b/>
                <w:bCs/>
                <w:sz w:val="32"/>
              </w:rPr>
              <w:t>ANNEXE 5</w:t>
            </w:r>
          </w:p>
        </w:tc>
        <w:tc>
          <w:tcPr>
            <w:tcW w:w="180" w:type="dxa"/>
            <w:tcBorders>
              <w:left w:val="nil"/>
              <w:right w:val="single" w:sz="4" w:space="0" w:color="auto"/>
            </w:tcBorders>
          </w:tcPr>
          <w:p w14:paraId="4F8988CC" w14:textId="77777777" w:rsidR="000E5D56" w:rsidRPr="009A3234" w:rsidRDefault="000E5D56" w:rsidP="002F370B">
            <w:pPr>
              <w:tabs>
                <w:tab w:val="left" w:pos="55"/>
              </w:tabs>
              <w:suppressAutoHyphens/>
              <w:ind w:left="2935" w:hanging="2935"/>
              <w:jc w:val="center"/>
              <w:rPr>
                <w:rFonts w:ascii="Times New Roman" w:hAnsi="Times New Roman"/>
                <w:sz w:val="18"/>
              </w:rPr>
            </w:pPr>
          </w:p>
        </w:tc>
        <w:tc>
          <w:tcPr>
            <w:tcW w:w="126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6A51DE36" w14:textId="77777777" w:rsidR="000E5D56" w:rsidRPr="009A3234" w:rsidRDefault="000E5D56" w:rsidP="002F370B">
            <w:pPr>
              <w:suppressAutoHyphens/>
              <w:jc w:val="center"/>
              <w:rPr>
                <w:rFonts w:ascii="Times New Roman" w:hAnsi="Times New Roman"/>
                <w:sz w:val="22"/>
              </w:rPr>
            </w:pPr>
            <w:r>
              <w:rPr>
                <w:rFonts w:ascii="Times New Roman" w:hAnsi="Times New Roman"/>
                <w:b/>
                <w:bCs/>
                <w:i/>
                <w:iCs/>
                <w:sz w:val="22"/>
              </w:rPr>
              <w:t>Attendre les instructions</w:t>
            </w:r>
          </w:p>
        </w:tc>
      </w:tr>
      <w:tr w:rsidR="000E5D56" w:rsidRPr="00BA1401" w14:paraId="63A76F26" w14:textId="77777777" w:rsidTr="002F370B">
        <w:trPr>
          <w:cantSplit/>
          <w:trHeight w:val="442"/>
        </w:trPr>
        <w:tc>
          <w:tcPr>
            <w:tcW w:w="8010" w:type="dxa"/>
            <w:vMerge w:val="restart"/>
            <w:tcBorders>
              <w:top w:val="single" w:sz="4" w:space="0" w:color="auto"/>
              <w:bottom w:val="threeDEngrave" w:sz="24" w:space="0" w:color="auto"/>
            </w:tcBorders>
            <w:vAlign w:val="center"/>
          </w:tcPr>
          <w:p w14:paraId="1E8A08B1" w14:textId="77777777" w:rsidR="000E5D56" w:rsidRPr="009A3234" w:rsidRDefault="000E5D56" w:rsidP="002F370B">
            <w:pPr>
              <w:tabs>
                <w:tab w:val="left" w:pos="2880"/>
              </w:tabs>
              <w:suppressAutoHyphens/>
              <w:spacing w:after="120"/>
              <w:rPr>
                <w:rFonts w:ascii="Times New Roman" w:hAnsi="Times New Roman"/>
                <w:sz w:val="28"/>
              </w:rPr>
            </w:pPr>
            <w:r w:rsidRPr="009A3234">
              <w:rPr>
                <w:rFonts w:ascii="Times New Roman" w:hAnsi="Times New Roman"/>
                <w:b/>
                <w:bCs/>
                <w:sz w:val="28"/>
              </w:rPr>
              <w:t>DOSSIER LANDRY :</w:t>
            </w:r>
            <w:r w:rsidRPr="009A3234">
              <w:rPr>
                <w:rFonts w:ascii="Times New Roman" w:hAnsi="Times New Roman"/>
                <w:sz w:val="28"/>
              </w:rPr>
              <w:t xml:space="preserve"> CONVENTION – </w:t>
            </w:r>
            <w:r>
              <w:rPr>
                <w:rFonts w:ascii="Times New Roman" w:hAnsi="Times New Roman"/>
                <w:sz w:val="28"/>
              </w:rPr>
              <w:t>À REMPLIR</w:t>
            </w:r>
          </w:p>
        </w:tc>
        <w:tc>
          <w:tcPr>
            <w:tcW w:w="180" w:type="dxa"/>
            <w:vMerge w:val="restart"/>
            <w:tcBorders>
              <w:left w:val="nil"/>
              <w:right w:val="single" w:sz="4" w:space="0" w:color="auto"/>
            </w:tcBorders>
            <w:vAlign w:val="center"/>
          </w:tcPr>
          <w:p w14:paraId="307C2320" w14:textId="77777777" w:rsidR="000E5D56" w:rsidRPr="009A3234" w:rsidRDefault="000E5D56" w:rsidP="002F370B">
            <w:pPr>
              <w:suppressAutoHyphens/>
              <w:rPr>
                <w:rFonts w:ascii="Times New Roman" w:hAnsi="Times New Roman"/>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255C5EA4" w14:textId="77777777" w:rsidR="000E5D56" w:rsidRPr="009A3234" w:rsidRDefault="000E5D56" w:rsidP="002F370B">
            <w:pPr>
              <w:suppressAutoHyphens/>
              <w:jc w:val="center"/>
              <w:rPr>
                <w:rFonts w:ascii="Times New Roman" w:hAnsi="Times New Roman"/>
                <w:b/>
                <w:bCs/>
                <w:i/>
                <w:iCs/>
                <w:sz w:val="18"/>
              </w:rPr>
            </w:pPr>
          </w:p>
        </w:tc>
      </w:tr>
      <w:tr w:rsidR="000E5D56" w:rsidRPr="00BA1401" w14:paraId="0B3C8777" w14:textId="77777777" w:rsidTr="002F370B">
        <w:trPr>
          <w:cantSplit/>
          <w:trHeight w:val="207"/>
        </w:trPr>
        <w:tc>
          <w:tcPr>
            <w:tcW w:w="8010" w:type="dxa"/>
            <w:vMerge/>
            <w:tcBorders>
              <w:top w:val="threeDEngrave" w:sz="24" w:space="0" w:color="auto"/>
              <w:bottom w:val="threeDEngrave" w:sz="24" w:space="0" w:color="auto"/>
            </w:tcBorders>
          </w:tcPr>
          <w:p w14:paraId="29600023" w14:textId="77777777" w:rsidR="000E5D56" w:rsidRPr="009A3234" w:rsidRDefault="000E5D56" w:rsidP="002F370B">
            <w:pPr>
              <w:suppressAutoHyphens/>
              <w:rPr>
                <w:rFonts w:ascii="Times New Roman" w:hAnsi="Times New Roman"/>
                <w:sz w:val="18"/>
              </w:rPr>
            </w:pPr>
          </w:p>
        </w:tc>
        <w:tc>
          <w:tcPr>
            <w:tcW w:w="180" w:type="dxa"/>
            <w:vMerge/>
            <w:tcBorders>
              <w:left w:val="nil"/>
              <w:right w:val="single" w:sz="4" w:space="0" w:color="auto"/>
            </w:tcBorders>
          </w:tcPr>
          <w:p w14:paraId="62F217CE" w14:textId="77777777" w:rsidR="000E5D56" w:rsidRPr="009A3234" w:rsidRDefault="000E5D56" w:rsidP="002F370B">
            <w:pPr>
              <w:suppressAutoHyphens/>
              <w:rPr>
                <w:rFonts w:ascii="Times New Roman" w:hAnsi="Times New Roman"/>
                <w:sz w:val="18"/>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7C88128C" w14:textId="77777777" w:rsidR="000E5D56" w:rsidRPr="009A3234" w:rsidRDefault="000E5D56" w:rsidP="002F370B">
            <w:pPr>
              <w:suppressAutoHyphens/>
              <w:jc w:val="center"/>
              <w:rPr>
                <w:rFonts w:ascii="Times New Roman" w:hAnsi="Times New Roman"/>
                <w:b/>
                <w:bCs/>
                <w:i/>
                <w:iCs/>
                <w:sz w:val="18"/>
              </w:rPr>
            </w:pPr>
          </w:p>
        </w:tc>
      </w:tr>
      <w:tr w:rsidR="000E5D56" w:rsidRPr="00BA1401" w14:paraId="27AD9CC6" w14:textId="77777777" w:rsidTr="002F370B">
        <w:trPr>
          <w:gridAfter w:val="1"/>
          <w:wAfter w:w="180" w:type="dxa"/>
          <w:cantSplit/>
          <w:trHeight w:val="207"/>
        </w:trPr>
        <w:tc>
          <w:tcPr>
            <w:tcW w:w="8010" w:type="dxa"/>
            <w:tcBorders>
              <w:top w:val="threeDEngrave" w:sz="24" w:space="0" w:color="auto"/>
            </w:tcBorders>
          </w:tcPr>
          <w:p w14:paraId="2C25846C" w14:textId="77777777" w:rsidR="000E5D56" w:rsidRPr="009A3234" w:rsidRDefault="000E5D56" w:rsidP="002F370B">
            <w:pPr>
              <w:tabs>
                <w:tab w:val="left" w:pos="2520"/>
              </w:tabs>
              <w:suppressAutoHyphens/>
              <w:rPr>
                <w:rFonts w:ascii="Times New Roman" w:hAnsi="Times New Roman"/>
                <w:sz w:val="18"/>
              </w:rPr>
            </w:pPr>
          </w:p>
        </w:tc>
        <w:tc>
          <w:tcPr>
            <w:tcW w:w="180" w:type="dxa"/>
            <w:tcBorders>
              <w:left w:val="nil"/>
            </w:tcBorders>
          </w:tcPr>
          <w:p w14:paraId="3655F2CF" w14:textId="77777777" w:rsidR="000E5D56" w:rsidRPr="009A3234" w:rsidRDefault="000E5D56" w:rsidP="002F370B">
            <w:pPr>
              <w:suppressAutoHyphens/>
              <w:rPr>
                <w:rFonts w:ascii="Times New Roman" w:hAnsi="Times New Roman"/>
                <w:sz w:val="18"/>
              </w:rPr>
            </w:pPr>
          </w:p>
        </w:tc>
        <w:tc>
          <w:tcPr>
            <w:tcW w:w="1080" w:type="dxa"/>
            <w:tcBorders>
              <w:top w:val="threeDEngrave" w:sz="24" w:space="0" w:color="auto"/>
            </w:tcBorders>
          </w:tcPr>
          <w:p w14:paraId="1A50C54B" w14:textId="77777777" w:rsidR="000E5D56" w:rsidRPr="009A3234" w:rsidRDefault="000E5D56" w:rsidP="002F370B">
            <w:pPr>
              <w:suppressAutoHyphens/>
              <w:jc w:val="center"/>
              <w:rPr>
                <w:rFonts w:ascii="Times New Roman" w:hAnsi="Times New Roman"/>
                <w:b/>
                <w:bCs/>
                <w:i/>
                <w:iCs/>
                <w:sz w:val="18"/>
              </w:rPr>
            </w:pPr>
          </w:p>
        </w:tc>
      </w:tr>
    </w:tbl>
    <w:p w14:paraId="4A641931" w14:textId="2B3E61C2" w:rsidR="000E5D56" w:rsidRPr="009A3234" w:rsidRDefault="000E5D56" w:rsidP="000E5D56">
      <w:pPr>
        <w:pStyle w:val="En-tte"/>
        <w:tabs>
          <w:tab w:val="clear" w:pos="4320"/>
          <w:tab w:val="clear" w:pos="8640"/>
        </w:tabs>
        <w:suppressAutoHyphens/>
        <w:rPr>
          <w:rFonts w:ascii="Times New Roman" w:hAnsi="Times New Roman"/>
        </w:rPr>
      </w:pPr>
    </w:p>
    <w:p w14:paraId="7D274EA7" w14:textId="77777777" w:rsidR="000E5D56" w:rsidRPr="009A3234" w:rsidRDefault="000E5D56" w:rsidP="000E5D56">
      <w:pPr>
        <w:pStyle w:val="marge0"/>
        <w:suppressAutoHyphens/>
        <w:spacing w:line="240" w:lineRule="auto"/>
        <w:rPr>
          <w:lang w:val="es-EC"/>
        </w:rPr>
      </w:pPr>
      <w:r w:rsidRPr="009A3234">
        <w:rPr>
          <w:lang w:val="es-EC"/>
        </w:rPr>
        <w:t>CANADA</w:t>
      </w:r>
    </w:p>
    <w:p w14:paraId="68016569" w14:textId="77777777" w:rsidR="000E5D56" w:rsidRPr="009A3234" w:rsidRDefault="000E5D56" w:rsidP="000E5D56">
      <w:pPr>
        <w:pStyle w:val="marge0"/>
        <w:suppressAutoHyphens/>
        <w:spacing w:line="240" w:lineRule="auto"/>
        <w:rPr>
          <w:lang w:val="es-EC"/>
        </w:rPr>
      </w:pPr>
    </w:p>
    <w:p w14:paraId="189C5A05" w14:textId="77777777" w:rsidR="000E5D56" w:rsidRPr="009A3234" w:rsidRDefault="000E5D56" w:rsidP="000E5D56">
      <w:pPr>
        <w:pStyle w:val="marge0"/>
        <w:tabs>
          <w:tab w:val="left" w:pos="4320"/>
        </w:tabs>
        <w:suppressAutoHyphens/>
        <w:spacing w:line="240" w:lineRule="auto"/>
        <w:rPr>
          <w:lang w:val="es-EC"/>
        </w:rPr>
      </w:pPr>
      <w:r w:rsidRPr="009A3234">
        <w:rPr>
          <w:lang w:val="es-EC"/>
        </w:rPr>
        <w:t>PROVINCE DE QUÉBEC</w:t>
      </w:r>
      <w:r w:rsidRPr="009A3234">
        <w:rPr>
          <w:lang w:val="es-EC"/>
        </w:rPr>
        <w:tab/>
      </w:r>
      <w:r w:rsidRPr="009A3234">
        <w:rPr>
          <w:b/>
          <w:bCs/>
          <w:lang w:val="es-EC"/>
        </w:rPr>
        <w:t xml:space="preserve">C  </w:t>
      </w:r>
      <w:r>
        <w:rPr>
          <w:b/>
          <w:bCs/>
          <w:lang w:val="es-EC"/>
        </w:rPr>
        <w:t xml:space="preserve"> </w:t>
      </w:r>
      <w:r w:rsidRPr="009A3234">
        <w:rPr>
          <w:b/>
          <w:bCs/>
          <w:lang w:val="es-EC"/>
        </w:rPr>
        <w:t xml:space="preserve">O </w:t>
      </w:r>
      <w:r>
        <w:rPr>
          <w:b/>
          <w:bCs/>
          <w:lang w:val="es-EC"/>
        </w:rPr>
        <w:t xml:space="preserve"> </w:t>
      </w:r>
      <w:r w:rsidRPr="009A3234">
        <w:rPr>
          <w:b/>
          <w:bCs/>
          <w:lang w:val="es-EC"/>
        </w:rPr>
        <w:t xml:space="preserve"> U </w:t>
      </w:r>
      <w:r>
        <w:rPr>
          <w:b/>
          <w:bCs/>
          <w:lang w:val="es-EC"/>
        </w:rPr>
        <w:t xml:space="preserve"> </w:t>
      </w:r>
      <w:r w:rsidRPr="009A3234">
        <w:rPr>
          <w:b/>
          <w:bCs/>
          <w:lang w:val="es-EC"/>
        </w:rPr>
        <w:t xml:space="preserve"> R  </w:t>
      </w:r>
      <w:r>
        <w:rPr>
          <w:b/>
          <w:bCs/>
          <w:lang w:val="es-EC"/>
        </w:rPr>
        <w:t xml:space="preserve"> </w:t>
      </w:r>
      <w:r w:rsidRPr="009A3234">
        <w:rPr>
          <w:b/>
          <w:bCs/>
          <w:lang w:val="es-EC"/>
        </w:rPr>
        <w:t xml:space="preserve">    </w:t>
      </w:r>
      <w:r>
        <w:rPr>
          <w:b/>
          <w:bCs/>
          <w:lang w:val="es-EC"/>
        </w:rPr>
        <w:t xml:space="preserve"> </w:t>
      </w:r>
      <w:r w:rsidRPr="009A3234">
        <w:rPr>
          <w:b/>
          <w:bCs/>
          <w:lang w:val="es-EC"/>
        </w:rPr>
        <w:t xml:space="preserve">    S </w:t>
      </w:r>
      <w:r>
        <w:rPr>
          <w:b/>
          <w:bCs/>
          <w:lang w:val="es-EC"/>
        </w:rPr>
        <w:t xml:space="preserve"> </w:t>
      </w:r>
      <w:r w:rsidRPr="009A3234">
        <w:rPr>
          <w:b/>
          <w:bCs/>
          <w:lang w:val="es-EC"/>
        </w:rPr>
        <w:t xml:space="preserve"> U </w:t>
      </w:r>
      <w:r>
        <w:rPr>
          <w:b/>
          <w:bCs/>
          <w:lang w:val="es-EC"/>
        </w:rPr>
        <w:t xml:space="preserve"> </w:t>
      </w:r>
      <w:r w:rsidRPr="009A3234">
        <w:rPr>
          <w:b/>
          <w:bCs/>
          <w:lang w:val="es-EC"/>
        </w:rPr>
        <w:t xml:space="preserve"> P </w:t>
      </w:r>
      <w:r>
        <w:rPr>
          <w:b/>
          <w:bCs/>
          <w:lang w:val="es-EC"/>
        </w:rPr>
        <w:t xml:space="preserve"> </w:t>
      </w:r>
      <w:r w:rsidRPr="009A3234">
        <w:rPr>
          <w:b/>
          <w:bCs/>
          <w:lang w:val="es-EC"/>
        </w:rPr>
        <w:t xml:space="preserve"> É </w:t>
      </w:r>
      <w:r>
        <w:rPr>
          <w:b/>
          <w:bCs/>
          <w:lang w:val="es-EC"/>
        </w:rPr>
        <w:t xml:space="preserve"> </w:t>
      </w:r>
      <w:r w:rsidRPr="009A3234">
        <w:rPr>
          <w:b/>
          <w:bCs/>
          <w:lang w:val="es-EC"/>
        </w:rPr>
        <w:t xml:space="preserve"> R </w:t>
      </w:r>
      <w:r>
        <w:rPr>
          <w:b/>
          <w:bCs/>
          <w:lang w:val="es-EC"/>
        </w:rPr>
        <w:t xml:space="preserve"> </w:t>
      </w:r>
      <w:r w:rsidRPr="009A3234">
        <w:rPr>
          <w:b/>
          <w:bCs/>
          <w:lang w:val="es-EC"/>
        </w:rPr>
        <w:t xml:space="preserve"> I </w:t>
      </w:r>
      <w:r>
        <w:rPr>
          <w:b/>
          <w:bCs/>
          <w:lang w:val="es-EC"/>
        </w:rPr>
        <w:t xml:space="preserve"> </w:t>
      </w:r>
      <w:r w:rsidRPr="009A3234">
        <w:rPr>
          <w:b/>
          <w:bCs/>
          <w:lang w:val="es-EC"/>
        </w:rPr>
        <w:t xml:space="preserve"> E </w:t>
      </w:r>
      <w:r>
        <w:rPr>
          <w:b/>
          <w:bCs/>
          <w:lang w:val="es-EC"/>
        </w:rPr>
        <w:t xml:space="preserve"> </w:t>
      </w:r>
      <w:r w:rsidRPr="009A3234">
        <w:rPr>
          <w:b/>
          <w:bCs/>
          <w:lang w:val="es-EC"/>
        </w:rPr>
        <w:t xml:space="preserve"> U </w:t>
      </w:r>
      <w:r>
        <w:rPr>
          <w:b/>
          <w:bCs/>
          <w:lang w:val="es-EC"/>
        </w:rPr>
        <w:t xml:space="preserve"> </w:t>
      </w:r>
      <w:r w:rsidRPr="009A3234">
        <w:rPr>
          <w:b/>
          <w:bCs/>
          <w:lang w:val="es-EC"/>
        </w:rPr>
        <w:t xml:space="preserve"> R </w:t>
      </w:r>
      <w:r>
        <w:rPr>
          <w:b/>
          <w:bCs/>
          <w:lang w:val="es-EC"/>
        </w:rPr>
        <w:t xml:space="preserve"> </w:t>
      </w:r>
      <w:r w:rsidRPr="009A3234">
        <w:rPr>
          <w:b/>
          <w:bCs/>
          <w:lang w:val="es-EC"/>
        </w:rPr>
        <w:t xml:space="preserve"> E</w:t>
      </w:r>
    </w:p>
    <w:p w14:paraId="4136225F" w14:textId="77777777" w:rsidR="000E5D56" w:rsidRPr="009A3234" w:rsidRDefault="000E5D56" w:rsidP="000E5D56">
      <w:pPr>
        <w:pStyle w:val="marge0"/>
        <w:tabs>
          <w:tab w:val="center" w:pos="6480"/>
        </w:tabs>
        <w:suppressAutoHyphens/>
        <w:spacing w:line="240" w:lineRule="auto"/>
      </w:pPr>
      <w:r w:rsidRPr="009A3234">
        <w:t>DISTRICT DE MONTRÉAL</w:t>
      </w:r>
      <w:r w:rsidRPr="009A3234">
        <w:tab/>
      </w:r>
      <w:r w:rsidRPr="009A3234">
        <w:rPr>
          <w:b/>
          <w:bCs/>
        </w:rPr>
        <w:t>(Chambre de la famille)</w:t>
      </w:r>
    </w:p>
    <w:p w14:paraId="54D164F6" w14:textId="77777777" w:rsidR="000E5D56" w:rsidRPr="009A3234" w:rsidRDefault="000E5D56" w:rsidP="000E5D56">
      <w:pPr>
        <w:pStyle w:val="marge0"/>
        <w:tabs>
          <w:tab w:val="left" w:pos="4320"/>
        </w:tabs>
        <w:suppressAutoHyphens/>
        <w:spacing w:line="240" w:lineRule="auto"/>
      </w:pPr>
      <w:r w:rsidRPr="009A3234">
        <w:tab/>
        <w:t>___________________________________</w:t>
      </w:r>
      <w:r>
        <w:t>______</w:t>
      </w:r>
      <w:r w:rsidRPr="009A3234">
        <w:t>_</w:t>
      </w:r>
    </w:p>
    <w:p w14:paraId="001B1207" w14:textId="77777777" w:rsidR="000E5D56" w:rsidRPr="009A3234" w:rsidRDefault="000E5D56" w:rsidP="000E5D56">
      <w:pPr>
        <w:pStyle w:val="marge0"/>
        <w:suppressAutoHyphens/>
        <w:spacing w:line="240" w:lineRule="auto"/>
      </w:pPr>
    </w:p>
    <w:p w14:paraId="298F5629" w14:textId="5DFEE21F" w:rsidR="000E5D56" w:rsidRPr="009A3234" w:rsidRDefault="001B11B9" w:rsidP="000E5D56">
      <w:pPr>
        <w:pStyle w:val="marge3"/>
        <w:tabs>
          <w:tab w:val="left" w:pos="4320"/>
        </w:tabs>
        <w:suppressAutoHyphens/>
        <w:spacing w:line="240" w:lineRule="auto"/>
        <w:ind w:hanging="4320"/>
        <w:rPr>
          <w:spacing w:val="-1"/>
        </w:rPr>
      </w:pPr>
      <w:r>
        <w:rPr>
          <w:spacing w:val="-1"/>
        </w:rPr>
        <w:t>N° : 500-04-123456-2</w:t>
      </w:r>
      <w:r w:rsidR="003468E3">
        <w:rPr>
          <w:spacing w:val="-1"/>
        </w:rPr>
        <w:t>27</w:t>
      </w:r>
      <w:r w:rsidR="000E5D56" w:rsidRPr="009A3234">
        <w:rPr>
          <w:spacing w:val="-1"/>
        </w:rPr>
        <w:tab/>
        <w:t>CHARLES LANDRY</w:t>
      </w:r>
    </w:p>
    <w:p w14:paraId="7AE91E89" w14:textId="77777777" w:rsidR="000E5D56" w:rsidRPr="009A3234" w:rsidRDefault="000E5D56" w:rsidP="000E5D56">
      <w:pPr>
        <w:pStyle w:val="marge3"/>
        <w:suppressAutoHyphens/>
        <w:spacing w:line="240" w:lineRule="auto"/>
      </w:pPr>
    </w:p>
    <w:p w14:paraId="5C456C79" w14:textId="77777777" w:rsidR="000E5D56" w:rsidRPr="009A3234" w:rsidRDefault="000E5D56" w:rsidP="000E5D56">
      <w:pPr>
        <w:pStyle w:val="marge45"/>
        <w:suppressAutoHyphens/>
        <w:spacing w:line="240" w:lineRule="auto"/>
        <w:rPr>
          <w:lang w:val="fr-CA"/>
        </w:rPr>
      </w:pPr>
      <w:r w:rsidRPr="009A3234">
        <w:rPr>
          <w:lang w:val="fr-CA"/>
        </w:rPr>
        <w:t>demandeur</w:t>
      </w:r>
    </w:p>
    <w:p w14:paraId="6E5F3DCA" w14:textId="77777777" w:rsidR="000E5D56" w:rsidRPr="009A3234" w:rsidRDefault="000E5D56" w:rsidP="000E5D56">
      <w:pPr>
        <w:pStyle w:val="marge3"/>
        <w:suppressAutoHyphens/>
        <w:spacing w:line="240" w:lineRule="auto"/>
      </w:pPr>
    </w:p>
    <w:p w14:paraId="56D2546F" w14:textId="77777777" w:rsidR="000E5D56" w:rsidRPr="009A3234" w:rsidRDefault="000E5D56" w:rsidP="000E5D56">
      <w:pPr>
        <w:pStyle w:val="marge3"/>
        <w:suppressAutoHyphens/>
        <w:spacing w:line="240" w:lineRule="auto"/>
      </w:pPr>
      <w:r w:rsidRPr="009A3234">
        <w:t>c.</w:t>
      </w:r>
    </w:p>
    <w:p w14:paraId="5DFE0F72" w14:textId="77777777" w:rsidR="000E5D56" w:rsidRPr="009A3234" w:rsidRDefault="000E5D56" w:rsidP="000E5D56">
      <w:pPr>
        <w:pStyle w:val="marge3"/>
        <w:suppressAutoHyphens/>
        <w:spacing w:line="240" w:lineRule="auto"/>
      </w:pPr>
    </w:p>
    <w:p w14:paraId="76A3828B" w14:textId="77777777" w:rsidR="000E5D56" w:rsidRPr="009A3234" w:rsidRDefault="000E5D56" w:rsidP="000E5D56">
      <w:pPr>
        <w:pStyle w:val="marge3"/>
        <w:suppressAutoHyphens/>
        <w:spacing w:line="240" w:lineRule="auto"/>
      </w:pPr>
      <w:r w:rsidRPr="009A3234">
        <w:t>SUZANNE PRIMEAU</w:t>
      </w:r>
    </w:p>
    <w:p w14:paraId="79D4118B" w14:textId="77777777" w:rsidR="000E5D56" w:rsidRPr="009A3234" w:rsidRDefault="000E5D56" w:rsidP="000E5D56">
      <w:pPr>
        <w:pStyle w:val="marge3"/>
        <w:suppressAutoHyphens/>
        <w:spacing w:line="240" w:lineRule="auto"/>
      </w:pPr>
    </w:p>
    <w:p w14:paraId="57B1F5DC" w14:textId="77777777" w:rsidR="000E5D56" w:rsidRPr="009A3234" w:rsidRDefault="000E5D56" w:rsidP="000E5D56">
      <w:pPr>
        <w:pStyle w:val="marge45"/>
        <w:suppressAutoHyphens/>
        <w:spacing w:line="240" w:lineRule="auto"/>
        <w:rPr>
          <w:lang w:val="fr-CA"/>
        </w:rPr>
      </w:pPr>
      <w:r w:rsidRPr="009A3234">
        <w:rPr>
          <w:lang w:val="fr-CA"/>
        </w:rPr>
        <w:t>défenderesse</w:t>
      </w:r>
    </w:p>
    <w:p w14:paraId="6131D635" w14:textId="77777777" w:rsidR="000E5D56" w:rsidRPr="009A3234" w:rsidRDefault="000E5D56" w:rsidP="000E5D56">
      <w:pPr>
        <w:pStyle w:val="marge3"/>
        <w:suppressAutoHyphens/>
        <w:spacing w:line="240" w:lineRule="auto"/>
      </w:pPr>
      <w:r w:rsidRPr="009A3234">
        <w:t>__________________________________</w:t>
      </w:r>
      <w:r>
        <w:t>______</w:t>
      </w:r>
      <w:r w:rsidRPr="009A3234">
        <w:t>__</w:t>
      </w:r>
    </w:p>
    <w:p w14:paraId="4FF38E90" w14:textId="77777777" w:rsidR="000E5D56" w:rsidRPr="009A3234" w:rsidRDefault="000E5D56" w:rsidP="000E5D56">
      <w:pPr>
        <w:pStyle w:val="marge0"/>
        <w:tabs>
          <w:tab w:val="left" w:pos="4320"/>
        </w:tabs>
        <w:suppressAutoHyphens/>
        <w:spacing w:line="240" w:lineRule="auto"/>
      </w:pPr>
      <w:r w:rsidRPr="009A3234">
        <w:tab/>
      </w:r>
    </w:p>
    <w:p w14:paraId="4DB105F3" w14:textId="77777777" w:rsidR="000E5D56" w:rsidRPr="009A3234" w:rsidRDefault="000E5D56" w:rsidP="000E5D56">
      <w:pPr>
        <w:pStyle w:val="marge0"/>
        <w:suppressAutoHyphens/>
        <w:spacing w:line="240" w:lineRule="auto"/>
        <w:jc w:val="center"/>
        <w:rPr>
          <w:b/>
          <w:bCs/>
        </w:rPr>
      </w:pPr>
      <w:r w:rsidRPr="009A3234">
        <w:rPr>
          <w:b/>
          <w:bCs/>
        </w:rPr>
        <w:t>CONVENTION (SUR LA DEMANDE DU DEMANDEUR POUR</w:t>
      </w:r>
    </w:p>
    <w:p w14:paraId="1B3E1ABD" w14:textId="77777777" w:rsidR="000E5D56" w:rsidRPr="009A3234" w:rsidRDefault="000E5D56" w:rsidP="000E5D56">
      <w:pPr>
        <w:pStyle w:val="marge0"/>
        <w:suppressAutoHyphens/>
        <w:spacing w:line="240" w:lineRule="auto"/>
        <w:jc w:val="center"/>
        <w:rPr>
          <w:b/>
          <w:bCs/>
        </w:rPr>
      </w:pPr>
      <w:r w:rsidRPr="009A3234">
        <w:rPr>
          <w:b/>
          <w:bCs/>
        </w:rPr>
        <w:t>GARDE D’ENFANTS ET POUR PENSION ALIMENTAIRE)</w:t>
      </w:r>
    </w:p>
    <w:p w14:paraId="389487DF" w14:textId="58DCF787" w:rsidR="000E5D56" w:rsidRPr="009A3234" w:rsidRDefault="000E5D56" w:rsidP="003468E3">
      <w:pPr>
        <w:pStyle w:val="marge0"/>
        <w:suppressAutoHyphens/>
        <w:spacing w:line="276" w:lineRule="auto"/>
        <w:jc w:val="center"/>
      </w:pPr>
      <w:r w:rsidRPr="009A3234">
        <w:t>__</w:t>
      </w:r>
      <w:r w:rsidRPr="004033B7">
        <w:t>_______________________________________________________</w:t>
      </w:r>
    </w:p>
    <w:p w14:paraId="352D4D3B" w14:textId="77777777" w:rsidR="000E5D56" w:rsidRPr="009A3234" w:rsidRDefault="000E5D56" w:rsidP="000E5D56">
      <w:pPr>
        <w:pStyle w:val="marge0"/>
        <w:suppressAutoHyphens/>
        <w:spacing w:line="240" w:lineRule="auto"/>
        <w:ind w:left="360" w:hanging="360"/>
      </w:pPr>
    </w:p>
    <w:sdt>
      <w:sdtPr>
        <w:id w:val="-1632854913"/>
        <w:placeholder>
          <w:docPart w:val="F84081D3A44C488CBFA4B0C053AD8689"/>
        </w:placeholder>
      </w:sdtPr>
      <w:sdtEndPr>
        <w:rPr>
          <w:b/>
          <w:bCs/>
        </w:rPr>
      </w:sdtEndPr>
      <w:sdtContent>
        <w:p w14:paraId="055E3A72" w14:textId="2BCDE49A" w:rsidR="009653A3" w:rsidRPr="0036187B" w:rsidRDefault="0009289B" w:rsidP="00F6655D">
          <w:pPr>
            <w:pStyle w:val="marge0"/>
            <w:suppressAutoHyphens/>
            <w:spacing w:line="240" w:lineRule="auto"/>
            <w:ind w:left="2118" w:hanging="2118"/>
          </w:pPr>
          <w:r w:rsidRPr="00A651A6">
            <w:rPr>
              <w:b/>
              <w:bCs/>
            </w:rPr>
            <w:t>ATTENDU QUE</w:t>
          </w:r>
          <w:r w:rsidR="00F6655D">
            <w:rPr>
              <w:b/>
              <w:bCs/>
            </w:rPr>
            <w:tab/>
          </w:r>
          <w:r w:rsidR="0036187B">
            <w:t>La présente convention découle d’une demande introductive en garde d’enfants et pension alimentaire</w:t>
          </w:r>
          <w:r w:rsidR="00ED1AFE">
            <w:t xml:space="preserve"> du demandeur;</w:t>
          </w:r>
        </w:p>
        <w:p w14:paraId="344EE581" w14:textId="77777777" w:rsidR="009653A3" w:rsidRDefault="009653A3" w:rsidP="009653A3">
          <w:pPr>
            <w:pStyle w:val="marge0"/>
            <w:suppressAutoHyphens/>
            <w:spacing w:line="240" w:lineRule="auto"/>
            <w:rPr>
              <w:b/>
              <w:bCs/>
            </w:rPr>
          </w:pPr>
        </w:p>
        <w:p w14:paraId="7EB1FA13" w14:textId="70F8AC7F" w:rsidR="00F6655D" w:rsidRDefault="009653A3" w:rsidP="00F6655D">
          <w:pPr>
            <w:pStyle w:val="marge0"/>
            <w:suppressAutoHyphens/>
            <w:spacing w:line="240" w:lineRule="auto"/>
            <w:ind w:left="2118" w:hanging="2118"/>
          </w:pPr>
          <w:r>
            <w:rPr>
              <w:b/>
              <w:bCs/>
            </w:rPr>
            <w:t>ATTENDUE QUE</w:t>
          </w:r>
          <w:r w:rsidR="0094323F">
            <w:rPr>
              <w:b/>
              <w:bCs/>
            </w:rPr>
            <w:tab/>
          </w:r>
          <w:r w:rsidR="0094323F" w:rsidRPr="003E39FC">
            <w:t>L</w:t>
          </w:r>
          <w:r w:rsidR="00F6655D" w:rsidRPr="003E39FC">
            <w:t>e</w:t>
          </w:r>
          <w:r w:rsidR="00F6655D" w:rsidRPr="00F6655D">
            <w:t xml:space="preserve"> demandeur et la défenderesse ont fait vie commune du 2 octobre 2004 au 2 novembre 2021;</w:t>
          </w:r>
        </w:p>
        <w:p w14:paraId="0EFE8757" w14:textId="559ACA2E" w:rsidR="00877229" w:rsidRDefault="00877229" w:rsidP="00F6655D">
          <w:pPr>
            <w:pStyle w:val="marge0"/>
            <w:suppressAutoHyphens/>
            <w:spacing w:line="240" w:lineRule="auto"/>
            <w:ind w:left="2118" w:hanging="2118"/>
            <w:rPr>
              <w:b/>
              <w:bCs/>
            </w:rPr>
          </w:pPr>
        </w:p>
        <w:p w14:paraId="2E4B1BAE" w14:textId="3C94FDF1" w:rsidR="00877229" w:rsidRPr="00877229" w:rsidRDefault="00877229" w:rsidP="00F6655D">
          <w:pPr>
            <w:pStyle w:val="marge0"/>
            <w:suppressAutoHyphens/>
            <w:spacing w:line="240" w:lineRule="auto"/>
            <w:ind w:left="2118" w:hanging="2118"/>
          </w:pPr>
          <w:r>
            <w:rPr>
              <w:b/>
              <w:bCs/>
            </w:rPr>
            <w:t>ATTENDUE QUE</w:t>
          </w:r>
          <w:r>
            <w:rPr>
              <w:b/>
              <w:bCs/>
            </w:rPr>
            <w:tab/>
          </w:r>
          <w:r>
            <w:t xml:space="preserve">Les parties n’ont jamais </w:t>
          </w:r>
          <w:r w:rsidR="007D5128">
            <w:t>été marié</w:t>
          </w:r>
          <w:r w:rsidR="00A979C4">
            <w:t>es;</w:t>
          </w:r>
        </w:p>
        <w:p w14:paraId="10A75B9F" w14:textId="4F0FB5B6" w:rsidR="00054576" w:rsidRDefault="00054576" w:rsidP="00F6655D">
          <w:pPr>
            <w:pStyle w:val="marge0"/>
            <w:suppressAutoHyphens/>
            <w:spacing w:line="240" w:lineRule="auto"/>
            <w:ind w:left="360" w:hanging="360"/>
            <w:rPr>
              <w:b/>
              <w:bCs/>
            </w:rPr>
          </w:pPr>
        </w:p>
        <w:p w14:paraId="7829A25C" w14:textId="18C3F581" w:rsidR="00F6655D" w:rsidRDefault="00F6655D" w:rsidP="009C76D6">
          <w:pPr>
            <w:pStyle w:val="marge0"/>
            <w:suppressAutoHyphens/>
            <w:spacing w:line="240" w:lineRule="auto"/>
            <w:ind w:left="2118" w:hanging="2118"/>
          </w:pPr>
          <w:r w:rsidRPr="00A651A6">
            <w:rPr>
              <w:b/>
              <w:bCs/>
            </w:rPr>
            <w:t>ATTENDU QUE</w:t>
          </w:r>
          <w:r>
            <w:rPr>
              <w:b/>
              <w:bCs/>
            </w:rPr>
            <w:tab/>
          </w:r>
          <w:r w:rsidR="00CF5BBF" w:rsidRPr="00CF5BBF">
            <w:t>De l’union des parties, il est né deux enfants, soit</w:t>
          </w:r>
          <w:r w:rsidR="00537A7C">
            <w:t xml:space="preserve"> Alexandre Landry et Judith Landry né le 2 août 20</w:t>
          </w:r>
          <w:r w:rsidR="00F60B36">
            <w:t>02</w:t>
          </w:r>
          <w:r w:rsidR="00FA0E94">
            <w:t>;</w:t>
          </w:r>
        </w:p>
        <w:p w14:paraId="7AC8F6F7" w14:textId="0AB748FC" w:rsidR="00FA0E94" w:rsidRDefault="00FA0E94" w:rsidP="009C76D6">
          <w:pPr>
            <w:pStyle w:val="marge0"/>
            <w:suppressAutoHyphens/>
            <w:spacing w:line="240" w:lineRule="auto"/>
            <w:ind w:left="2118" w:hanging="2118"/>
            <w:rPr>
              <w:b/>
              <w:bCs/>
            </w:rPr>
          </w:pPr>
        </w:p>
        <w:p w14:paraId="3477AAB6" w14:textId="25691B08" w:rsidR="00FA0E94" w:rsidRDefault="00FA0E94" w:rsidP="009C76D6">
          <w:pPr>
            <w:pStyle w:val="marge0"/>
            <w:suppressAutoHyphens/>
            <w:spacing w:line="240" w:lineRule="auto"/>
            <w:ind w:left="2118" w:hanging="2118"/>
          </w:pPr>
          <w:r>
            <w:rPr>
              <w:b/>
              <w:bCs/>
            </w:rPr>
            <w:t>ATENDUE QUE</w:t>
          </w:r>
          <w:r>
            <w:rPr>
              <w:b/>
              <w:bCs/>
            </w:rPr>
            <w:tab/>
          </w:r>
          <w:r w:rsidR="00277347" w:rsidRPr="00277347">
            <w:t>Depuis</w:t>
          </w:r>
          <w:r w:rsidR="00277347">
            <w:rPr>
              <w:b/>
              <w:bCs/>
            </w:rPr>
            <w:t xml:space="preserve"> </w:t>
          </w:r>
          <w:r w:rsidR="0074538A">
            <w:t>la séparation des parties le</w:t>
          </w:r>
          <w:r w:rsidR="009B5F7F" w:rsidRPr="009B5F7F">
            <w:t xml:space="preserve"> 2 novembre 2021, </w:t>
          </w:r>
          <w:r w:rsidR="00277347">
            <w:t xml:space="preserve">le demandeur exige la garde des enfants </w:t>
          </w:r>
          <w:r w:rsidR="009B5F7F" w:rsidRPr="009B5F7F">
            <w:t>Alexandre et Judith</w:t>
          </w:r>
          <w:r w:rsidR="00277347">
            <w:t>;</w:t>
          </w:r>
        </w:p>
        <w:p w14:paraId="4C3EBA67" w14:textId="45DA5419" w:rsidR="006D3779" w:rsidRDefault="006D3779" w:rsidP="009C76D6">
          <w:pPr>
            <w:pStyle w:val="marge0"/>
            <w:suppressAutoHyphens/>
            <w:spacing w:line="240" w:lineRule="auto"/>
            <w:ind w:left="2118" w:hanging="2118"/>
          </w:pPr>
        </w:p>
        <w:p w14:paraId="388B10FF" w14:textId="29C797F4" w:rsidR="006D3779" w:rsidRDefault="006D3779" w:rsidP="009C76D6">
          <w:pPr>
            <w:pStyle w:val="marge0"/>
            <w:suppressAutoHyphens/>
            <w:spacing w:line="240" w:lineRule="auto"/>
            <w:ind w:left="2118" w:hanging="2118"/>
          </w:pPr>
          <w:r>
            <w:rPr>
              <w:b/>
              <w:bCs/>
            </w:rPr>
            <w:t>ATENDUE QUE</w:t>
          </w:r>
          <w:r w:rsidRPr="006D3779">
            <w:t xml:space="preserve"> </w:t>
          </w:r>
          <w:r>
            <w:tab/>
          </w:r>
          <w:r w:rsidRPr="006D3779">
            <w:t>Le demandeur est informaticien et a un revenu annuel brut de 175 810,00 $</w:t>
          </w:r>
          <w:r w:rsidR="00476ABF">
            <w:t xml:space="preserve"> en 2021</w:t>
          </w:r>
          <w:r>
            <w:t>;</w:t>
          </w:r>
        </w:p>
        <w:p w14:paraId="0E22FB7E" w14:textId="77777777" w:rsidR="006D3779" w:rsidRDefault="006D3779" w:rsidP="009C76D6">
          <w:pPr>
            <w:pStyle w:val="marge0"/>
            <w:suppressAutoHyphens/>
            <w:spacing w:line="240" w:lineRule="auto"/>
            <w:ind w:left="2118" w:hanging="2118"/>
          </w:pPr>
        </w:p>
        <w:p w14:paraId="63D92F6D" w14:textId="4B61EF1C" w:rsidR="006D3779" w:rsidRDefault="006D3779" w:rsidP="009C76D6">
          <w:pPr>
            <w:pStyle w:val="marge0"/>
            <w:suppressAutoHyphens/>
            <w:spacing w:line="240" w:lineRule="auto"/>
            <w:ind w:left="2118" w:hanging="2118"/>
          </w:pPr>
          <w:r>
            <w:rPr>
              <w:b/>
              <w:bCs/>
            </w:rPr>
            <w:t>ATENDUE QUE</w:t>
          </w:r>
          <w:r>
            <w:rPr>
              <w:b/>
              <w:bCs/>
            </w:rPr>
            <w:tab/>
          </w:r>
          <w:r w:rsidRPr="006D3779">
            <w:t>La défenderesse</w:t>
          </w:r>
          <w:r>
            <w:rPr>
              <w:b/>
              <w:bCs/>
            </w:rPr>
            <w:t xml:space="preserve"> </w:t>
          </w:r>
          <w:r>
            <w:t xml:space="preserve">est </w:t>
          </w:r>
          <w:r w:rsidRPr="006D3779">
            <w:t>coiffeuse et a un revenu brut de 52 250,00 $ en 2021;</w:t>
          </w:r>
        </w:p>
        <w:p w14:paraId="09AE2E21" w14:textId="7A2C57F0" w:rsidR="001E0D03" w:rsidRDefault="001E0D03" w:rsidP="009C76D6">
          <w:pPr>
            <w:pStyle w:val="marge0"/>
            <w:suppressAutoHyphens/>
            <w:spacing w:line="240" w:lineRule="auto"/>
            <w:ind w:left="2118" w:hanging="2118"/>
          </w:pPr>
        </w:p>
        <w:p w14:paraId="60652763" w14:textId="5D06AC28" w:rsidR="00A456E6" w:rsidRPr="00A456E6" w:rsidRDefault="001E0D03" w:rsidP="00A456E6">
          <w:pPr>
            <w:pStyle w:val="marge0"/>
            <w:suppressAutoHyphens/>
            <w:ind w:left="2118" w:hanging="2118"/>
          </w:pPr>
          <w:r w:rsidRPr="001E0D03">
            <w:rPr>
              <w:b/>
              <w:bCs/>
            </w:rPr>
            <w:t>ATTENDUE QUE</w:t>
          </w:r>
          <w:r w:rsidRPr="001E0D03">
            <w:rPr>
              <w:b/>
              <w:bCs/>
            </w:rPr>
            <w:tab/>
          </w:r>
          <w:r w:rsidR="00A456E6" w:rsidRPr="00A456E6">
            <w:t>Le demandeur n’est pas visé par une ordonnance, une demande, une entente ou une décision relative à la protection de la jeunesse;</w:t>
          </w:r>
        </w:p>
        <w:p w14:paraId="23A4EE70" w14:textId="77777777" w:rsidR="00A456E6" w:rsidRPr="00A456E6" w:rsidRDefault="00A456E6" w:rsidP="00A456E6">
          <w:pPr>
            <w:pStyle w:val="marge0"/>
            <w:suppressAutoHyphens/>
            <w:ind w:left="2118" w:hanging="2118"/>
          </w:pPr>
        </w:p>
        <w:p w14:paraId="095C00A1" w14:textId="48DF9E66" w:rsidR="00A456E6" w:rsidRDefault="00A456E6" w:rsidP="00A456E6">
          <w:pPr>
            <w:pStyle w:val="marge0"/>
            <w:suppressAutoHyphens/>
            <w:ind w:left="2118" w:hanging="2118"/>
          </w:pPr>
          <w:r w:rsidRPr="001E0D03">
            <w:rPr>
              <w:b/>
              <w:bCs/>
            </w:rPr>
            <w:t>ATTENDUE QUE</w:t>
          </w:r>
          <w:r>
            <w:tab/>
          </w:r>
          <w:r w:rsidRPr="00A456E6">
            <w:t>Le demandeur n’est pas assujetti à des conditions visant la demanderesse ou les enfants Alexandre ou Judith en vertu d'une ordonnance, d’un acte d’accusation, d’une promesse ou d’un d'une engagement relatif à une question de nature criminelle ;</w:t>
          </w:r>
        </w:p>
        <w:p w14:paraId="45CC85F9" w14:textId="77777777" w:rsidR="00F00A8C" w:rsidRPr="00A456E6" w:rsidRDefault="00F00A8C" w:rsidP="00A456E6">
          <w:pPr>
            <w:pStyle w:val="marge0"/>
            <w:suppressAutoHyphens/>
            <w:ind w:left="2118" w:hanging="2118"/>
          </w:pPr>
        </w:p>
        <w:p w14:paraId="2990CDF9" w14:textId="1E114797" w:rsidR="00A456E6" w:rsidRDefault="00F00A8C" w:rsidP="00A456E6">
          <w:pPr>
            <w:pStyle w:val="marge0"/>
            <w:suppressAutoHyphens/>
            <w:ind w:left="2118" w:hanging="2118"/>
          </w:pPr>
          <w:r w:rsidRPr="005119BB">
            <w:rPr>
              <w:b/>
              <w:bCs/>
            </w:rPr>
            <w:t>ATTENDUE QUE</w:t>
          </w:r>
          <w:r w:rsidRPr="00F00A8C">
            <w:tab/>
            <w:t>Le demandeur n’est pas visé par une ordonnance civile en protection prévue à l’article 509 du Code de procédure civile ou une instance relative à une telle ordonnance;</w:t>
          </w:r>
        </w:p>
        <w:p w14:paraId="17F42122" w14:textId="0BA7CE73" w:rsidR="00EB5CA3" w:rsidRDefault="00EB5CA3" w:rsidP="00A456E6">
          <w:pPr>
            <w:pStyle w:val="marge0"/>
            <w:suppressAutoHyphens/>
            <w:ind w:left="2118" w:hanging="2118"/>
          </w:pPr>
        </w:p>
        <w:p w14:paraId="142BA758" w14:textId="79B83E47" w:rsidR="00F6655D" w:rsidRPr="0074538A" w:rsidRDefault="00EB5CA3" w:rsidP="0074538A">
          <w:pPr>
            <w:pStyle w:val="marge0"/>
            <w:suppressAutoHyphens/>
            <w:ind w:left="2118" w:hanging="2118"/>
          </w:pPr>
          <w:r w:rsidRPr="005F403B">
            <w:rPr>
              <w:b/>
              <w:bCs/>
            </w:rPr>
            <w:t>ATTENDUE QUE</w:t>
          </w:r>
          <w:r>
            <w:tab/>
          </w:r>
          <w:r w:rsidR="00877229">
            <w:t xml:space="preserve">La demande rétroactive de pension alimentaire du demandeur au </w:t>
          </w:r>
          <w:r w:rsidR="00AC4369">
            <w:t>2 novembre 20</w:t>
          </w:r>
          <w:r w:rsidR="00877229">
            <w:t xml:space="preserve">21 </w:t>
          </w:r>
          <w:r w:rsidR="007D5128">
            <w:t>est contenue dans la demande introductive d’instance;</w:t>
          </w:r>
        </w:p>
      </w:sdtContent>
    </w:sdt>
    <w:p w14:paraId="1DFE2B5A" w14:textId="77777777" w:rsidR="00F6655D" w:rsidRPr="009A3234" w:rsidRDefault="00F6655D" w:rsidP="00EC3ADD">
      <w:pPr>
        <w:pStyle w:val="marge0"/>
        <w:suppressAutoHyphens/>
        <w:spacing w:line="240" w:lineRule="auto"/>
      </w:pPr>
    </w:p>
    <w:p w14:paraId="5BB123C2" w14:textId="77777777" w:rsidR="000E5D56" w:rsidRPr="009A3234" w:rsidRDefault="000E5D56" w:rsidP="000E5D56">
      <w:pPr>
        <w:pStyle w:val="marge0"/>
        <w:suppressAutoHyphens/>
        <w:spacing w:line="276" w:lineRule="auto"/>
      </w:pPr>
      <w:r w:rsidRPr="009A3234">
        <w:t>LES PARTIES, DÛMENT ASSISTÉES DE LEURS AVOCATS, DEMANDENT À CE QUE JUGEMENT INTERVIENNE COMME SUIT :</w:t>
      </w:r>
    </w:p>
    <w:p w14:paraId="35B5C3C3" w14:textId="77777777" w:rsidR="000E5D56" w:rsidRPr="009A3234" w:rsidRDefault="000E5D56" w:rsidP="000E5D56">
      <w:pPr>
        <w:pStyle w:val="marge0"/>
        <w:suppressAutoHyphens/>
        <w:spacing w:line="240" w:lineRule="auto"/>
        <w:ind w:left="360" w:hanging="360"/>
      </w:pPr>
    </w:p>
    <w:p w14:paraId="1923D41A" w14:textId="77777777" w:rsidR="000E5D56" w:rsidRPr="009A3234" w:rsidRDefault="000E5D56" w:rsidP="000E5D56">
      <w:pPr>
        <w:pStyle w:val="marge0"/>
        <w:keepNext/>
        <w:suppressAutoHyphens/>
        <w:spacing w:line="240" w:lineRule="auto"/>
      </w:pPr>
      <w:r w:rsidRPr="009A3234">
        <w:rPr>
          <w:u w:val="single"/>
        </w:rPr>
        <w:t>MODALITÉS DE GARDE, D’ACCÈS ET MESURES CONNEXES</w:t>
      </w:r>
    </w:p>
    <w:p w14:paraId="0E8CAF22" w14:textId="77777777" w:rsidR="000E5D56" w:rsidRPr="009A3234" w:rsidRDefault="000E5D56" w:rsidP="000E5D56">
      <w:pPr>
        <w:pStyle w:val="marge0"/>
        <w:keepNext/>
        <w:suppressAutoHyphens/>
        <w:spacing w:line="276" w:lineRule="auto"/>
      </w:pPr>
    </w:p>
    <w:p w14:paraId="46275BFB" w14:textId="77777777" w:rsidR="000E5D56" w:rsidRPr="009A3234" w:rsidRDefault="000E5D56" w:rsidP="000E5D56">
      <w:pPr>
        <w:pStyle w:val="tabimp025"/>
        <w:suppressAutoHyphens/>
        <w:spacing w:line="276" w:lineRule="auto"/>
      </w:pPr>
      <w:r w:rsidRPr="009A3234">
        <w:t>1.</w:t>
      </w:r>
      <w:r w:rsidRPr="009A3234">
        <w:tab/>
        <w:t>Les parties se reconnaissent mutuellement leurs compétences parentales et entendent donc continuer d’exercer conjointement l’autorité parentale à l’égard d’Alexandre et de Judith et sans limiter ce qui précède, sur toutes les questions d’importance concernant leur éducation, leur santé et leur bien-être, les parties se consulteront et décideront ensemble des mesures les plus appropriées dans l’intérêt de ceux-ci;</w:t>
      </w:r>
    </w:p>
    <w:p w14:paraId="6F008199" w14:textId="77777777" w:rsidR="000E5D56" w:rsidRPr="009A3234" w:rsidRDefault="000E5D56" w:rsidP="000E5D56">
      <w:pPr>
        <w:pStyle w:val="tabimp025"/>
        <w:suppressAutoHyphens/>
        <w:spacing w:line="240" w:lineRule="auto"/>
      </w:pPr>
    </w:p>
    <w:p w14:paraId="0178CD7C" w14:textId="77777777" w:rsidR="000E5D56" w:rsidRPr="009A3234" w:rsidRDefault="000E5D56" w:rsidP="000E5D56">
      <w:pPr>
        <w:pStyle w:val="tabimp025"/>
        <w:suppressAutoHyphens/>
        <w:spacing w:line="276" w:lineRule="auto"/>
      </w:pPr>
      <w:r w:rsidRPr="009A3234">
        <w:t>2.</w:t>
      </w:r>
      <w:r w:rsidRPr="009A3234">
        <w:tab/>
        <w:t>Plus particulièrement, les parties s’échangeront un cahier de vie concernant leurs enfants chaque semaine, lors du transfert des enfants d’un domicile à l’autre, ce cahier de vie contenant tous les renseignements importants concernant les enfants;</w:t>
      </w:r>
    </w:p>
    <w:p w14:paraId="126FCE1D" w14:textId="77777777" w:rsidR="000E5D56" w:rsidRPr="009A3234" w:rsidRDefault="000E5D56" w:rsidP="000E5D56">
      <w:pPr>
        <w:pStyle w:val="tabimp025"/>
        <w:suppressAutoHyphens/>
        <w:spacing w:line="240" w:lineRule="auto"/>
      </w:pPr>
    </w:p>
    <w:p w14:paraId="6642EDA0" w14:textId="77777777" w:rsidR="000E5D56" w:rsidRPr="009A3234" w:rsidRDefault="000E5D56" w:rsidP="000E5D56">
      <w:pPr>
        <w:pStyle w:val="tabimp025"/>
        <w:suppressAutoHyphens/>
        <w:spacing w:line="276" w:lineRule="auto"/>
      </w:pPr>
      <w:r w:rsidRPr="009A3234">
        <w:t>3.</w:t>
      </w:r>
      <w:r w:rsidRPr="009A3234">
        <w:tab/>
        <w:t>De même, lors du transfert des enfants d’un domicile à l’autre, les parties s’échangeront la carte d’assurance-maladie des enfants Alexandre et Judith;</w:t>
      </w:r>
    </w:p>
    <w:p w14:paraId="30A2F638" w14:textId="77777777" w:rsidR="000E5D56" w:rsidRPr="009A3234" w:rsidRDefault="000E5D56" w:rsidP="000E5D56">
      <w:pPr>
        <w:pStyle w:val="tabimp025"/>
        <w:suppressAutoHyphens/>
        <w:spacing w:line="240" w:lineRule="auto"/>
      </w:pPr>
    </w:p>
    <w:p w14:paraId="76CC9177" w14:textId="77777777" w:rsidR="000E5D56" w:rsidRPr="009A3234" w:rsidRDefault="000E5D56" w:rsidP="000E5D56">
      <w:pPr>
        <w:pStyle w:val="tabimp025"/>
        <w:suppressAutoHyphens/>
        <w:spacing w:line="276" w:lineRule="auto"/>
      </w:pPr>
      <w:r w:rsidRPr="009A3234">
        <w:t>4.</w:t>
      </w:r>
      <w:r w:rsidRPr="009A3234">
        <w:tab/>
        <w:t xml:space="preserve">Le parent </w:t>
      </w:r>
      <w:proofErr w:type="gramStart"/>
      <w:r w:rsidRPr="009A3234">
        <w:t>non gardien</w:t>
      </w:r>
      <w:proofErr w:type="gramEnd"/>
      <w:r w:rsidRPr="009A3234">
        <w:t xml:space="preserve"> aura priorité pour s’occuper des enfants Alexandre et Judith en cas d’impossibilité du parent gardien pour ce faire, et ce, avant de faire appel à un tiers;</w:t>
      </w:r>
    </w:p>
    <w:p w14:paraId="20F57B3E" w14:textId="77777777" w:rsidR="000E5D56" w:rsidRPr="009A3234" w:rsidRDefault="000E5D56" w:rsidP="000E5D56">
      <w:pPr>
        <w:pStyle w:val="tabimp025"/>
        <w:suppressAutoHyphens/>
        <w:spacing w:line="240" w:lineRule="auto"/>
      </w:pPr>
    </w:p>
    <w:p w14:paraId="0485BA7D" w14:textId="77777777" w:rsidR="000E5D56" w:rsidRPr="009A3234" w:rsidRDefault="000E5D56" w:rsidP="000E5D56">
      <w:pPr>
        <w:pStyle w:val="tabimp025"/>
        <w:suppressAutoHyphens/>
        <w:spacing w:line="276" w:lineRule="auto"/>
      </w:pPr>
      <w:r w:rsidRPr="009A3234">
        <w:t>5.</w:t>
      </w:r>
      <w:r w:rsidRPr="009A3234">
        <w:tab/>
        <w:t>Les parties verront toutes deux à signer toute demande d’obtention de passeport ou de renouvellement de passeport des enfants Alexandre et Judith;</w:t>
      </w:r>
    </w:p>
    <w:p w14:paraId="19501365" w14:textId="77777777" w:rsidR="000E5D56" w:rsidRPr="009A3234" w:rsidRDefault="000E5D56" w:rsidP="000E5D56">
      <w:pPr>
        <w:pStyle w:val="tabimp025"/>
        <w:suppressAutoHyphens/>
        <w:spacing w:line="240" w:lineRule="auto"/>
      </w:pPr>
    </w:p>
    <w:p w14:paraId="3004D632" w14:textId="77777777" w:rsidR="000E5D56" w:rsidRPr="009A3234" w:rsidRDefault="000E5D56" w:rsidP="000E5D56">
      <w:pPr>
        <w:pStyle w:val="tabimp025"/>
        <w:suppressAutoHyphens/>
        <w:spacing w:line="276" w:lineRule="auto"/>
      </w:pPr>
      <w:r w:rsidRPr="009A3234">
        <w:t>6.</w:t>
      </w:r>
      <w:r w:rsidRPr="009A3234">
        <w:tab/>
        <w:t>De même, les parties s’engagent à signer les autorisations nécessaires et demandées par les autorités gouvernementales afin de permettre aux enfants de voyager;</w:t>
      </w:r>
    </w:p>
    <w:p w14:paraId="449A0119" w14:textId="77777777" w:rsidR="000E5D56" w:rsidRPr="009A3234" w:rsidRDefault="000E5D56" w:rsidP="000E5D56">
      <w:pPr>
        <w:pStyle w:val="tabimp025"/>
        <w:suppressAutoHyphens/>
        <w:spacing w:line="240" w:lineRule="auto"/>
      </w:pPr>
    </w:p>
    <w:p w14:paraId="3A1BF14C" w14:textId="18BFD007" w:rsidR="008F2100" w:rsidRDefault="000E5D56" w:rsidP="0066578E">
      <w:pPr>
        <w:pStyle w:val="tabimp025"/>
        <w:suppressAutoHyphens/>
        <w:spacing w:line="276" w:lineRule="auto"/>
      </w:pPr>
      <w:r w:rsidRPr="009A3234">
        <w:t>7.</w:t>
      </w:r>
      <w:r>
        <w:tab/>
      </w:r>
      <w:sdt>
        <w:sdtPr>
          <w:id w:val="2024286219"/>
          <w:placeholder>
            <w:docPart w:val="F84081D3A44C488CBFA4B0C053AD8689"/>
          </w:placeholder>
        </w:sdtPr>
        <w:sdtContent>
          <w:r w:rsidR="008F2100" w:rsidRPr="008F2100">
            <w:t>Les parties s’entendent quant à l’établissement d’une garde partagée à concurrence d’une semaine passée chez le père et d’une semaine passée chez la mère</w:t>
          </w:r>
          <w:r w:rsidR="008A670B">
            <w:t xml:space="preserve">, notamment </w:t>
          </w:r>
          <w:r w:rsidR="008A670B" w:rsidRPr="008A670B">
            <w:t>le parent qui débute son tour de garde aille chercher les enfants chez l’autre parent</w:t>
          </w:r>
          <w:r w:rsidR="008A670B">
            <w:t>;</w:t>
          </w:r>
        </w:sdtContent>
      </w:sdt>
    </w:p>
    <w:p w14:paraId="45BC663C" w14:textId="2215D88C" w:rsidR="008F2100" w:rsidRDefault="008F2100" w:rsidP="008F2100">
      <w:pPr>
        <w:pStyle w:val="tabimp025"/>
        <w:suppressAutoHyphens/>
        <w:spacing w:line="276" w:lineRule="auto"/>
      </w:pPr>
      <w:r>
        <w:lastRenderedPageBreak/>
        <w:t>8. L</w:t>
      </w:r>
      <w:r w:rsidRPr="008F2100">
        <w:t>’échange des enfants s’effectuant le dimanche à 17 h la mère prenant les enfants avec elle à compter du dimanche 16 octobre 2022</w:t>
      </w:r>
      <w:r>
        <w:t>;</w:t>
      </w:r>
    </w:p>
    <w:p w14:paraId="3B214A87" w14:textId="0734E474" w:rsidR="008F2100" w:rsidRDefault="008F2100" w:rsidP="008F2100">
      <w:pPr>
        <w:pStyle w:val="tabimp025"/>
        <w:suppressAutoHyphens/>
        <w:spacing w:line="276" w:lineRule="auto"/>
      </w:pPr>
    </w:p>
    <w:p w14:paraId="1A0E2FAE" w14:textId="31D6F284" w:rsidR="00301E26" w:rsidRDefault="00A17986" w:rsidP="00301E26">
      <w:pPr>
        <w:pStyle w:val="tabimp025"/>
        <w:suppressAutoHyphens/>
        <w:spacing w:line="276" w:lineRule="auto"/>
      </w:pPr>
      <w:r>
        <w:t xml:space="preserve">9. </w:t>
      </w:r>
      <w:r w:rsidR="00301E26">
        <w:t>Les parents se partageront les congés des enfants de la façon suivante :</w:t>
      </w:r>
    </w:p>
    <w:p w14:paraId="2D47E8D3" w14:textId="77777777" w:rsidR="00301E26" w:rsidRDefault="00301E26" w:rsidP="00301E26">
      <w:pPr>
        <w:pStyle w:val="tabimp025"/>
        <w:suppressAutoHyphens/>
        <w:spacing w:line="276" w:lineRule="auto"/>
      </w:pPr>
    </w:p>
    <w:p w14:paraId="3ABBAC7C" w14:textId="0D793777" w:rsidR="00301E26" w:rsidRDefault="00301E26" w:rsidP="00301E26">
      <w:pPr>
        <w:pStyle w:val="tabimp025"/>
        <w:numPr>
          <w:ilvl w:val="0"/>
          <w:numId w:val="36"/>
        </w:numPr>
        <w:suppressAutoHyphens/>
        <w:spacing w:line="276" w:lineRule="auto"/>
      </w:pPr>
      <w:r>
        <w:t>pour la période estivale, les enfants seront avec leur mère pour une période de deux semaines consécutives étant entendu que les enfants seront avec leur père pour une période de deux semaines consécutives pendant les vacances estivales de celui-ci. Les parties s’entendent de s’aviser du choix de leurs vacances respectives au plus tard le 1er mai de chaque année;</w:t>
      </w:r>
    </w:p>
    <w:p w14:paraId="4CD4F5FA" w14:textId="77777777" w:rsidR="00301E26" w:rsidRDefault="00301E26" w:rsidP="00301E26">
      <w:pPr>
        <w:pStyle w:val="tabimp025"/>
        <w:suppressAutoHyphens/>
        <w:spacing w:line="276" w:lineRule="auto"/>
      </w:pPr>
    </w:p>
    <w:p w14:paraId="20ED4500" w14:textId="5F274EAE" w:rsidR="00301E26" w:rsidRDefault="00301E26" w:rsidP="00301E26">
      <w:pPr>
        <w:pStyle w:val="tabimp025"/>
        <w:numPr>
          <w:ilvl w:val="0"/>
          <w:numId w:val="36"/>
        </w:numPr>
        <w:suppressAutoHyphens/>
        <w:spacing w:line="276" w:lineRule="auto"/>
      </w:pPr>
      <w:r>
        <w:t>pour la période des Fêtes, chacun des parents aura les enfants avec lui une semaine incluant soit le 25 décembre ou le 1er janvier, et ce, alternativement d’année en année entre les parties. Les enfants seront avec leur mère le 25 décembre 2022 pour les Fêtes 2022-2023;</w:t>
      </w:r>
    </w:p>
    <w:p w14:paraId="497CC7EC" w14:textId="77777777" w:rsidR="00301E26" w:rsidRDefault="00301E26" w:rsidP="00301E26">
      <w:pPr>
        <w:pStyle w:val="tabimp025"/>
        <w:suppressAutoHyphens/>
        <w:spacing w:line="276" w:lineRule="auto"/>
      </w:pPr>
    </w:p>
    <w:p w14:paraId="530E880B" w14:textId="076889B4" w:rsidR="00301E26" w:rsidRDefault="00301E26" w:rsidP="00301E26">
      <w:pPr>
        <w:pStyle w:val="tabimp025"/>
        <w:numPr>
          <w:ilvl w:val="0"/>
          <w:numId w:val="36"/>
        </w:numPr>
        <w:suppressAutoHyphens/>
        <w:spacing w:line="276" w:lineRule="auto"/>
      </w:pPr>
      <w:r>
        <w:t>la semaine de relâche scolaire, une année sur deux, étant entendu que la défenderesse aura les enfants avec elle pendant cette semaine pour l’année 2023;</w:t>
      </w:r>
    </w:p>
    <w:p w14:paraId="6F85E9A1" w14:textId="77777777" w:rsidR="00301E26" w:rsidRDefault="00301E26" w:rsidP="00301E26">
      <w:pPr>
        <w:pStyle w:val="tabimp025"/>
        <w:suppressAutoHyphens/>
        <w:spacing w:line="276" w:lineRule="auto"/>
      </w:pPr>
    </w:p>
    <w:p w14:paraId="132CED97" w14:textId="60DB011F" w:rsidR="008F2100" w:rsidRDefault="00301E26" w:rsidP="00301E26">
      <w:pPr>
        <w:pStyle w:val="tabimp025"/>
        <w:numPr>
          <w:ilvl w:val="0"/>
          <w:numId w:val="36"/>
        </w:numPr>
        <w:suppressAutoHyphens/>
        <w:spacing w:line="276" w:lineRule="auto"/>
      </w:pPr>
      <w:r>
        <w:t>à tout autre moment selon entente à l’amiable entre les parties.</w:t>
      </w:r>
    </w:p>
    <w:p w14:paraId="1F94EE48" w14:textId="77777777" w:rsidR="008F2100" w:rsidRPr="009A3234" w:rsidRDefault="008F2100" w:rsidP="000E5D56">
      <w:pPr>
        <w:pStyle w:val="marge0"/>
        <w:suppressAutoHyphens/>
        <w:spacing w:line="240" w:lineRule="auto"/>
      </w:pPr>
    </w:p>
    <w:p w14:paraId="2508090D" w14:textId="77777777" w:rsidR="000E5D56" w:rsidRPr="009A3234" w:rsidRDefault="000E5D56" w:rsidP="000E5D56">
      <w:pPr>
        <w:pStyle w:val="tabimp025"/>
        <w:keepNext/>
        <w:keepLines/>
        <w:suppressAutoHyphens/>
        <w:spacing w:line="276" w:lineRule="auto"/>
      </w:pPr>
      <w:r w:rsidRPr="009A3234">
        <w:rPr>
          <w:u w:val="single"/>
        </w:rPr>
        <w:t>PENSION ALIMENTAIRE POUR LES ENFANTS</w:t>
      </w:r>
    </w:p>
    <w:p w14:paraId="404FF491" w14:textId="77777777" w:rsidR="000E5D56" w:rsidRPr="009A3234" w:rsidRDefault="000E5D56" w:rsidP="00B050A6"/>
    <w:p w14:paraId="48E346C0" w14:textId="44F447DA" w:rsidR="00B759D4" w:rsidRDefault="000E5D56" w:rsidP="002C4A11">
      <w:pPr>
        <w:pStyle w:val="marge0"/>
        <w:suppressAutoHyphens/>
        <w:spacing w:line="240" w:lineRule="auto"/>
      </w:pPr>
      <w:r w:rsidRPr="00725225">
        <w:t>10.</w:t>
      </w:r>
      <w:r w:rsidR="002C4A11">
        <w:t xml:space="preserve"> </w:t>
      </w:r>
      <w:r w:rsidR="00B759D4">
        <w:t xml:space="preserve">Les parties s’entendent </w:t>
      </w:r>
      <w:r w:rsidR="00B759D4" w:rsidRPr="000057AE">
        <w:t xml:space="preserve">pour que </w:t>
      </w:r>
      <w:r w:rsidR="00B759D4">
        <w:t xml:space="preserve">le demandeur </w:t>
      </w:r>
      <w:r w:rsidR="00B759D4" w:rsidRPr="000057AE">
        <w:t xml:space="preserve">paie une pension alimentaire de 343,21 $ par mois à </w:t>
      </w:r>
      <w:r w:rsidR="00B759D4">
        <w:t xml:space="preserve">la défenderesse </w:t>
      </w:r>
      <w:r w:rsidR="00B759D4" w:rsidRPr="000057AE">
        <w:t xml:space="preserve">pour le bénéfice des enfants Alexandre et Judith à compter du </w:t>
      </w:r>
      <w:r w:rsidR="00B759D4" w:rsidRPr="005D4553">
        <w:rPr>
          <w:b/>
          <w:bCs/>
        </w:rPr>
        <w:t>16 octobre 2022</w:t>
      </w:r>
      <w:r w:rsidR="00B759D4">
        <w:t>;</w:t>
      </w:r>
    </w:p>
    <w:p w14:paraId="427C3238" w14:textId="319F620A" w:rsidR="00AC74DE" w:rsidRDefault="00AC74DE" w:rsidP="00B759D4">
      <w:pPr>
        <w:pStyle w:val="tabimp025"/>
        <w:suppressAutoHyphens/>
        <w:spacing w:line="276" w:lineRule="auto"/>
        <w:ind w:left="0" w:firstLine="0"/>
      </w:pPr>
    </w:p>
    <w:p w14:paraId="3F84266D" w14:textId="40E43D61" w:rsidR="00810151" w:rsidRDefault="00A47333" w:rsidP="000E5D56">
      <w:pPr>
        <w:pStyle w:val="marge0"/>
        <w:suppressAutoHyphens/>
        <w:spacing w:line="240" w:lineRule="auto"/>
      </w:pPr>
      <w:r>
        <w:t xml:space="preserve">11. </w:t>
      </w:r>
      <w:r w:rsidR="00810151">
        <w:t xml:space="preserve">Liquide arrérage : combien 3200 $ </w:t>
      </w:r>
      <w:r>
        <w:t xml:space="preserve">… </w:t>
      </w:r>
    </w:p>
    <w:p w14:paraId="106ADB6B" w14:textId="77777777" w:rsidR="00810151" w:rsidRDefault="00810151" w:rsidP="000E5D56">
      <w:pPr>
        <w:pStyle w:val="marge0"/>
        <w:suppressAutoHyphens/>
        <w:spacing w:line="240" w:lineRule="auto"/>
      </w:pPr>
    </w:p>
    <w:p w14:paraId="7493705B" w14:textId="7370C5C9" w:rsidR="002B336E" w:rsidRDefault="00054576" w:rsidP="00054576">
      <w:pPr>
        <w:pStyle w:val="marge0"/>
        <w:suppressAutoHyphens/>
        <w:spacing w:line="240" w:lineRule="auto"/>
      </w:pPr>
      <w:r>
        <w:t>1</w:t>
      </w:r>
      <w:r w:rsidR="002B336E">
        <w:t>2.</w:t>
      </w:r>
      <w:r>
        <w:t xml:space="preserve"> </w:t>
      </w:r>
      <w:r w:rsidR="00536B51">
        <w:t xml:space="preserve">Les parties ont établies que la </w:t>
      </w:r>
      <w:r w:rsidR="00B759D4" w:rsidRPr="00B759D4">
        <w:t xml:space="preserve">pension alimentaire établie à 343,21 $ par mois sera toutefois diminuée à un montant de 176,55 $ par mois pour une période d’une année entre le </w:t>
      </w:r>
      <w:r w:rsidR="00B759D4" w:rsidRPr="00536B51">
        <w:rPr>
          <w:b/>
          <w:bCs/>
        </w:rPr>
        <w:t>16 octobre 2022</w:t>
      </w:r>
      <w:r w:rsidR="00B759D4" w:rsidRPr="00B759D4">
        <w:t xml:space="preserve"> et le </w:t>
      </w:r>
      <w:r w:rsidR="00B759D4" w:rsidRPr="00536B51">
        <w:rPr>
          <w:b/>
          <w:bCs/>
        </w:rPr>
        <w:t>15 octobre 2023</w:t>
      </w:r>
      <w:r w:rsidR="00B759D4" w:rsidRPr="00B759D4">
        <w:t xml:space="preserve">. </w:t>
      </w:r>
    </w:p>
    <w:p w14:paraId="4D36D555" w14:textId="4BA30EDF" w:rsidR="00B759D4" w:rsidRDefault="00B759D4" w:rsidP="00054576">
      <w:pPr>
        <w:pStyle w:val="marge0"/>
        <w:suppressAutoHyphens/>
        <w:spacing w:line="240" w:lineRule="auto"/>
      </w:pPr>
    </w:p>
    <w:p w14:paraId="497E578E" w14:textId="5A39C9B1" w:rsidR="00B759D4" w:rsidRDefault="00B759D4" w:rsidP="00054576">
      <w:pPr>
        <w:pStyle w:val="marge0"/>
        <w:suppressAutoHyphens/>
        <w:spacing w:line="240" w:lineRule="auto"/>
      </w:pPr>
      <w:r>
        <w:t xml:space="preserve">13. </w:t>
      </w:r>
      <w:r w:rsidRPr="00B759D4">
        <w:t xml:space="preserve">Cela permettra ainsi à </w:t>
      </w:r>
      <w:r w:rsidR="00DD450F">
        <w:t xml:space="preserve">la défenderesse </w:t>
      </w:r>
      <w:r w:rsidRPr="00B759D4">
        <w:t xml:space="preserve">de rembourser </w:t>
      </w:r>
      <w:r w:rsidR="00DD450F">
        <w:t xml:space="preserve">au demandeur </w:t>
      </w:r>
      <w:r w:rsidRPr="00B759D4">
        <w:t>une somme de 2</w:t>
      </w:r>
      <w:r>
        <w:t> </w:t>
      </w:r>
      <w:r w:rsidRPr="00B759D4">
        <w:t xml:space="preserve">000,00 $ quant à la demande de ce dernier d’obtenir une pension alimentaire rétroactive au </w:t>
      </w:r>
      <w:r w:rsidRPr="00B759D4">
        <w:rPr>
          <w:b/>
          <w:bCs/>
        </w:rPr>
        <w:t>2 novembre 2021</w:t>
      </w:r>
      <w:r w:rsidRPr="00B759D4">
        <w:t>.</w:t>
      </w:r>
    </w:p>
    <w:p w14:paraId="28495F25" w14:textId="21D3D5ED" w:rsidR="005D4553" w:rsidRDefault="005D4553" w:rsidP="00054576">
      <w:pPr>
        <w:pStyle w:val="marge0"/>
        <w:suppressAutoHyphens/>
        <w:spacing w:line="240" w:lineRule="auto"/>
      </w:pPr>
    </w:p>
    <w:p w14:paraId="56C2A383" w14:textId="0E2AF3AB" w:rsidR="005D4553" w:rsidRDefault="005D4553" w:rsidP="00054576">
      <w:pPr>
        <w:pStyle w:val="marge0"/>
        <w:suppressAutoHyphens/>
        <w:spacing w:line="240" w:lineRule="auto"/>
      </w:pPr>
      <w:r>
        <w:t xml:space="preserve">14. </w:t>
      </w:r>
      <w:r w:rsidR="00AC74DE" w:rsidRPr="005D4553">
        <w:t xml:space="preserve">À compter du </w:t>
      </w:r>
      <w:r w:rsidR="00AC74DE" w:rsidRPr="005D4553">
        <w:rPr>
          <w:b/>
          <w:bCs/>
        </w:rPr>
        <w:t>1</w:t>
      </w:r>
      <w:r w:rsidR="007D4ADF">
        <w:rPr>
          <w:b/>
          <w:bCs/>
        </w:rPr>
        <w:t>6 octobre 2023</w:t>
      </w:r>
      <w:r w:rsidR="00AC74DE" w:rsidRPr="005D4553">
        <w:t xml:space="preserve">, la pension alimentaire payable par </w:t>
      </w:r>
      <w:r w:rsidR="00F27B7F">
        <w:t xml:space="preserve">le demandeur </w:t>
      </w:r>
      <w:r w:rsidR="00AC74DE" w:rsidRPr="005D4553">
        <w:t xml:space="preserve">à </w:t>
      </w:r>
      <w:r w:rsidR="00F27B7F">
        <w:t xml:space="preserve">la défenderesse </w:t>
      </w:r>
      <w:r w:rsidR="00AC74DE" w:rsidRPr="005D4553">
        <w:t>sera rétablie à un montant de 343,21</w:t>
      </w:r>
      <w:r w:rsidR="007D4ADF">
        <w:t> </w:t>
      </w:r>
      <w:r w:rsidR="00AC74DE" w:rsidRPr="005D4553">
        <w:t>$ par mois.</w:t>
      </w:r>
    </w:p>
    <w:p w14:paraId="4589FDCF" w14:textId="10658B9F" w:rsidR="00A651A6" w:rsidRDefault="00A651A6" w:rsidP="000E5D56">
      <w:pPr>
        <w:pStyle w:val="marge0"/>
        <w:suppressAutoHyphens/>
        <w:spacing w:line="240" w:lineRule="auto"/>
      </w:pPr>
    </w:p>
    <w:p w14:paraId="22A9FBF9" w14:textId="173F2E6C" w:rsidR="000057AE" w:rsidRDefault="000057AE" w:rsidP="000E5D56">
      <w:pPr>
        <w:pStyle w:val="marge0"/>
        <w:suppressAutoHyphens/>
        <w:spacing w:line="240" w:lineRule="auto"/>
      </w:pPr>
      <w:r>
        <w:t xml:space="preserve">15. </w:t>
      </w:r>
      <w:r w:rsidR="00F27B7F">
        <w:t xml:space="preserve">La défenderesse </w:t>
      </w:r>
      <w:r w:rsidRPr="000057AE">
        <w:t xml:space="preserve">consent à payer </w:t>
      </w:r>
      <w:r w:rsidR="00F27B7F">
        <w:t xml:space="preserve">au demandeur </w:t>
      </w:r>
      <w:r w:rsidRPr="000057AE">
        <w:t>un montant supplémentaire de 1</w:t>
      </w:r>
      <w:r w:rsidR="0041103A">
        <w:t> </w:t>
      </w:r>
      <w:r w:rsidRPr="000057AE">
        <w:t>200,00 $ payable directement à celui-ci suivant des paiements mensuels de 100,00 $ chacun le 1</w:t>
      </w:r>
      <w:r w:rsidR="000A247F" w:rsidRPr="000A247F">
        <w:rPr>
          <w:vertAlign w:val="superscript"/>
        </w:rPr>
        <w:t>er</w:t>
      </w:r>
      <w:r w:rsidRPr="000057AE">
        <w:t xml:space="preserve"> jour de chaque mois à compter du </w:t>
      </w:r>
      <w:r w:rsidRPr="00996240">
        <w:rPr>
          <w:b/>
          <w:bCs/>
        </w:rPr>
        <w:t>1er décembre 2022</w:t>
      </w:r>
      <w:r w:rsidRPr="000057AE">
        <w:t>, le tout, pour une période de 12 mois.</w:t>
      </w:r>
    </w:p>
    <w:p w14:paraId="6DE4AFDC" w14:textId="793B87D3" w:rsidR="007D4ADF" w:rsidRDefault="007D4ADF" w:rsidP="000E5D56">
      <w:pPr>
        <w:pStyle w:val="marge0"/>
        <w:suppressAutoHyphens/>
        <w:spacing w:line="240" w:lineRule="auto"/>
      </w:pPr>
    </w:p>
    <w:p w14:paraId="7BD6A20F" w14:textId="1BBCDD8F" w:rsidR="007D4ADF" w:rsidRDefault="00917C30" w:rsidP="00917C30">
      <w:pPr>
        <w:pStyle w:val="tabimp025"/>
        <w:suppressAutoHyphens/>
        <w:spacing w:line="276" w:lineRule="auto"/>
      </w:pPr>
      <w:r>
        <w:t>16. Le demandeur continu de payer à la défenderesse l</w:t>
      </w:r>
      <w:r w:rsidR="007D4ADF" w:rsidRPr="002C4A11">
        <w:t xml:space="preserve">es frais de garde nets ainsi que les frais particuliers </w:t>
      </w:r>
      <w:r w:rsidR="007D4ADF">
        <w:t>des cours de patinage artistique</w:t>
      </w:r>
      <w:r>
        <w:t>;</w:t>
      </w:r>
    </w:p>
    <w:p w14:paraId="68C2D0BF" w14:textId="77777777" w:rsidR="000057AE" w:rsidRPr="00725225" w:rsidRDefault="000057AE" w:rsidP="000E5D56">
      <w:pPr>
        <w:pStyle w:val="marge0"/>
        <w:suppressAutoHyphens/>
        <w:spacing w:line="240" w:lineRule="auto"/>
      </w:pPr>
    </w:p>
    <w:p w14:paraId="3217237F" w14:textId="2232695A" w:rsidR="003468E3" w:rsidRPr="00725225" w:rsidRDefault="003468E3" w:rsidP="003468E3">
      <w:pPr>
        <w:pStyle w:val="tabimp025"/>
        <w:suppressAutoHyphens/>
        <w:spacing w:line="276" w:lineRule="auto"/>
      </w:pPr>
      <w:r w:rsidRPr="00725225">
        <w:lastRenderedPageBreak/>
        <w:t>1</w:t>
      </w:r>
      <w:r w:rsidR="005C6B79">
        <w:t>7</w:t>
      </w:r>
      <w:r w:rsidRPr="00725225">
        <w:t>.</w:t>
      </w:r>
      <w:r w:rsidRPr="00725225">
        <w:tab/>
        <w:t>La pension alimentaire payable par le demandeur et prévue au paragraphe </w:t>
      </w:r>
      <w:r w:rsidRPr="000240DB">
        <w:t>12</w:t>
      </w:r>
      <w:r w:rsidRPr="00725225">
        <w:t xml:space="preserve"> de la présente entente sera payée directement à la défenderesse jusqu’à l’intervention du ministère du Revenu quant à sa perception automatique en conformité avec la </w:t>
      </w:r>
      <w:r w:rsidRPr="00725225">
        <w:rPr>
          <w:i/>
          <w:iCs/>
        </w:rPr>
        <w:t>Loi facilitant le paiement des pensions alimentaires</w:t>
      </w:r>
      <w:r w:rsidRPr="00725225">
        <w:t>;</w:t>
      </w:r>
    </w:p>
    <w:p w14:paraId="3CB99155" w14:textId="77777777" w:rsidR="003468E3" w:rsidRPr="00725225" w:rsidRDefault="003468E3" w:rsidP="003468E3">
      <w:pPr>
        <w:pStyle w:val="marge0"/>
        <w:suppressAutoHyphens/>
        <w:spacing w:line="240" w:lineRule="auto"/>
      </w:pPr>
    </w:p>
    <w:p w14:paraId="36094DAF" w14:textId="3F93C1DD" w:rsidR="003468E3" w:rsidRPr="00725225" w:rsidRDefault="003468E3" w:rsidP="003468E3">
      <w:pPr>
        <w:pStyle w:val="tabimp025"/>
        <w:suppressAutoHyphens/>
        <w:spacing w:line="276" w:lineRule="auto"/>
      </w:pPr>
      <w:r w:rsidRPr="00725225">
        <w:t>1</w:t>
      </w:r>
      <w:r w:rsidR="005C6B79">
        <w:t>8</w:t>
      </w:r>
      <w:r w:rsidRPr="00725225">
        <w:t>.</w:t>
      </w:r>
      <w:r w:rsidRPr="00725225">
        <w:tab/>
        <w:t>La pension alimentaire payable par le dema</w:t>
      </w:r>
      <w:r>
        <w:t>ndeur et prévue au paragraphe 14</w:t>
      </w:r>
      <w:r w:rsidRPr="00725225">
        <w:t xml:space="preserve"> de la présente entente sera indexée annuellement selon l’article 590 du Code civil du Québec à compter du </w:t>
      </w:r>
      <w:r w:rsidRPr="00203798">
        <w:rPr>
          <w:rFonts w:ascii="Microsoft New Tai Lue" w:hAnsi="Microsoft New Tai Lue"/>
          <w:b/>
          <w:bCs/>
        </w:rPr>
        <w:t>1</w:t>
      </w:r>
      <w:r w:rsidRPr="00203798">
        <w:rPr>
          <w:rFonts w:ascii="Microsoft New Tai Lue" w:hAnsi="Microsoft New Tai Lue"/>
          <w:b/>
          <w:bCs/>
          <w:vertAlign w:val="superscript"/>
        </w:rPr>
        <w:t>er</w:t>
      </w:r>
      <w:r w:rsidRPr="00203798">
        <w:rPr>
          <w:rFonts w:ascii="Microsoft New Tai Lue" w:hAnsi="Microsoft New Tai Lue"/>
          <w:b/>
          <w:bCs/>
        </w:rPr>
        <w:t xml:space="preserve"> janvier </w:t>
      </w:r>
      <w:r>
        <w:rPr>
          <w:rFonts w:ascii="Microsoft New Tai Lue" w:hAnsi="Microsoft New Tai Lue"/>
          <w:b/>
          <w:bCs/>
        </w:rPr>
        <w:t>2024</w:t>
      </w:r>
      <w:r w:rsidRPr="00725225">
        <w:t>;</w:t>
      </w:r>
    </w:p>
    <w:p w14:paraId="1DF60A51" w14:textId="77777777" w:rsidR="003468E3" w:rsidRPr="00725225" w:rsidRDefault="003468E3" w:rsidP="003468E3">
      <w:pPr>
        <w:pStyle w:val="marge0"/>
        <w:suppressAutoHyphens/>
        <w:spacing w:line="240" w:lineRule="auto"/>
      </w:pPr>
    </w:p>
    <w:p w14:paraId="02F693CE" w14:textId="4B42AA40" w:rsidR="003468E3" w:rsidRPr="00725225" w:rsidRDefault="003468E3" w:rsidP="003468E3">
      <w:pPr>
        <w:pStyle w:val="tabimp025"/>
        <w:suppressAutoHyphens/>
        <w:spacing w:line="276" w:lineRule="auto"/>
      </w:pPr>
      <w:r>
        <w:t>1</w:t>
      </w:r>
      <w:r w:rsidR="005C6B79">
        <w:t>9</w:t>
      </w:r>
      <w:r w:rsidRPr="00725225">
        <w:t>.</w:t>
      </w:r>
      <w:r w:rsidRPr="00725225">
        <w:tab/>
      </w:r>
      <w:r w:rsidRPr="00725225">
        <w:rPr>
          <w:spacing w:val="-2"/>
        </w:rPr>
        <w:t>Chacune des parties s’engage à aviser l’autre sans délai de tout changement dans sa situation financière afin que l’obligation alimentaire soit révisée, le cas échéant. À défaut, la pension alimentaire pourra être ajustée rétroactivement à la date d’un tel changement;</w:t>
      </w:r>
    </w:p>
    <w:p w14:paraId="4890F929" w14:textId="77777777" w:rsidR="003468E3" w:rsidRPr="00725225" w:rsidRDefault="003468E3" w:rsidP="003468E3">
      <w:pPr>
        <w:pStyle w:val="marge0"/>
        <w:suppressAutoHyphens/>
        <w:spacing w:line="240" w:lineRule="auto"/>
      </w:pPr>
    </w:p>
    <w:p w14:paraId="7CB383FE" w14:textId="384BF312" w:rsidR="003468E3" w:rsidRPr="00725225" w:rsidRDefault="005C6B79" w:rsidP="003468E3">
      <w:pPr>
        <w:pStyle w:val="tabimp025"/>
        <w:suppressAutoHyphens/>
        <w:spacing w:line="276" w:lineRule="auto"/>
      </w:pPr>
      <w:r>
        <w:t>20</w:t>
      </w:r>
      <w:r w:rsidR="003468E3" w:rsidRPr="00725225">
        <w:t>.</w:t>
      </w:r>
      <w:r w:rsidR="003468E3" w:rsidRPr="00725225">
        <w:tab/>
        <w:t>(De même et en vertu de l’article 596.1 du Code civil du Québec, les parties s’engagent à se transmettre chaque année leur déclaration d’impôt provinciale et leur avis de cotisation provincial afin de se tenir mutuellement informés de l’état de leurs revenus respectifs;)</w:t>
      </w:r>
    </w:p>
    <w:p w14:paraId="0DDB9FE9" w14:textId="77777777" w:rsidR="003468E3" w:rsidRPr="00725225" w:rsidRDefault="003468E3" w:rsidP="003468E3">
      <w:pPr>
        <w:pStyle w:val="marge0"/>
        <w:suppressAutoHyphens/>
        <w:spacing w:line="240" w:lineRule="auto"/>
      </w:pPr>
    </w:p>
    <w:p w14:paraId="3D927234" w14:textId="4E02CAE8" w:rsidR="003468E3" w:rsidRPr="00725225" w:rsidRDefault="003468E3" w:rsidP="003468E3">
      <w:pPr>
        <w:pStyle w:val="tabimp025"/>
        <w:suppressAutoHyphens/>
        <w:spacing w:line="276" w:lineRule="auto"/>
      </w:pPr>
      <w:r>
        <w:t>2</w:t>
      </w:r>
      <w:r w:rsidR="005C6B79">
        <w:t>1</w:t>
      </w:r>
      <w:r w:rsidRPr="00725225">
        <w:t>.</w:t>
      </w:r>
      <w:r w:rsidRPr="00725225">
        <w:tab/>
        <w:t>(À défaut de respecter les obligations contenues au paragraphe précédent par l’une ou l’autre partie, chacune d’elles se réserve le droit de demander à l’autre, en plus de l’exécution en nature et les frais de justice, des dommages-intérêts en réparation du préjudice subi notamment pour compenser les honoraires qu’elle a engagés.)</w:t>
      </w:r>
    </w:p>
    <w:p w14:paraId="36341673" w14:textId="77777777" w:rsidR="003468E3" w:rsidRPr="00725225" w:rsidRDefault="003468E3" w:rsidP="003468E3">
      <w:pPr>
        <w:pStyle w:val="marge0"/>
        <w:suppressAutoHyphens/>
        <w:spacing w:line="240" w:lineRule="auto"/>
      </w:pPr>
    </w:p>
    <w:p w14:paraId="074E004A" w14:textId="77777777" w:rsidR="003468E3" w:rsidRPr="00725225" w:rsidRDefault="003468E3" w:rsidP="003468E3">
      <w:pPr>
        <w:pStyle w:val="marge0"/>
        <w:suppressAutoHyphens/>
        <w:spacing w:line="240" w:lineRule="auto"/>
      </w:pPr>
      <w:r w:rsidRPr="00725225">
        <w:t>Le tout sans frais.</w:t>
      </w:r>
    </w:p>
    <w:p w14:paraId="566DC76F" w14:textId="77777777" w:rsidR="003468E3" w:rsidRPr="00725225" w:rsidRDefault="003468E3" w:rsidP="003468E3">
      <w:pPr>
        <w:pStyle w:val="marge0"/>
        <w:suppressAutoHyphens/>
        <w:spacing w:line="240" w:lineRule="auto"/>
      </w:pPr>
    </w:p>
    <w:p w14:paraId="02DA20D7" w14:textId="62B6D26A" w:rsidR="003468E3" w:rsidRDefault="003468E3">
      <w:pPr>
        <w:jc w:val="left"/>
        <w:rPr>
          <w:rFonts w:ascii="Times New Roman" w:hAnsi="Times New Roman"/>
        </w:rPr>
      </w:pPr>
    </w:p>
    <w:p w14:paraId="3A58395F" w14:textId="77D35E6B" w:rsidR="003468E3" w:rsidRPr="00725225" w:rsidRDefault="003468E3" w:rsidP="003468E3">
      <w:pPr>
        <w:pStyle w:val="marge0"/>
        <w:suppressAutoHyphens/>
        <w:spacing w:line="240" w:lineRule="auto"/>
      </w:pPr>
      <w:r w:rsidRPr="00725225">
        <w:t>EN FOI DE QUOI, LES PARTIES ONT SIGNÉ</w:t>
      </w:r>
    </w:p>
    <w:p w14:paraId="659DD77D" w14:textId="77777777" w:rsidR="003468E3" w:rsidRPr="00725225" w:rsidRDefault="003468E3" w:rsidP="003468E3">
      <w:pPr>
        <w:pStyle w:val="marge0"/>
        <w:suppressAutoHyphens/>
        <w:spacing w:line="240" w:lineRule="auto"/>
      </w:pPr>
    </w:p>
    <w:p w14:paraId="7360B86A" w14:textId="77777777" w:rsidR="003468E3" w:rsidRPr="00725225" w:rsidRDefault="003468E3" w:rsidP="003468E3">
      <w:pPr>
        <w:pStyle w:val="marge0"/>
        <w:tabs>
          <w:tab w:val="left" w:pos="4860"/>
        </w:tabs>
        <w:suppressAutoHyphens/>
        <w:spacing w:line="240" w:lineRule="auto"/>
      </w:pPr>
      <w:r w:rsidRPr="00725225">
        <w:t xml:space="preserve">À Montréal, ce </w:t>
      </w:r>
      <w:r>
        <w:rPr>
          <w:rFonts w:ascii="Microsoft New Tai Lue" w:hAnsi="Microsoft New Tai Lue"/>
          <w:b/>
          <w:bCs/>
        </w:rPr>
        <w:t>12 octobre 2022</w:t>
      </w:r>
      <w:r w:rsidRPr="00725225">
        <w:tab/>
        <w:t xml:space="preserve">À Montréal, ce </w:t>
      </w:r>
      <w:r>
        <w:rPr>
          <w:rFonts w:ascii="Microsoft New Tai Lue" w:hAnsi="Microsoft New Tai Lue"/>
          <w:b/>
          <w:bCs/>
        </w:rPr>
        <w:t>12 octobre 2022</w:t>
      </w:r>
    </w:p>
    <w:p w14:paraId="5AD69CD9" w14:textId="77777777" w:rsidR="000E5D56" w:rsidRPr="00725225" w:rsidRDefault="000E5D56" w:rsidP="000E5D56">
      <w:pPr>
        <w:pStyle w:val="marge0"/>
        <w:tabs>
          <w:tab w:val="left" w:pos="4680"/>
        </w:tabs>
        <w:suppressAutoHyphens/>
        <w:spacing w:line="240" w:lineRule="auto"/>
      </w:pPr>
    </w:p>
    <w:p w14:paraId="764C0FC3" w14:textId="77777777" w:rsidR="000E5D56" w:rsidRPr="00725225" w:rsidRDefault="000E5D56" w:rsidP="000E5D56">
      <w:pPr>
        <w:pStyle w:val="marge0"/>
        <w:tabs>
          <w:tab w:val="left" w:pos="4680"/>
        </w:tabs>
        <w:suppressAutoHyphens/>
        <w:spacing w:line="240" w:lineRule="auto"/>
      </w:pPr>
    </w:p>
    <w:p w14:paraId="5F05B15C" w14:textId="77777777" w:rsidR="000E5D56" w:rsidRPr="00725225" w:rsidRDefault="000E5D56" w:rsidP="000E5D56">
      <w:pPr>
        <w:pStyle w:val="marge0"/>
        <w:tabs>
          <w:tab w:val="left" w:pos="4680"/>
        </w:tabs>
        <w:suppressAutoHyphens/>
        <w:spacing w:line="240" w:lineRule="auto"/>
      </w:pPr>
      <w:r w:rsidRPr="00725225">
        <w:t>____________________________</w:t>
      </w:r>
      <w:r>
        <w:t>___</w:t>
      </w:r>
      <w:r w:rsidRPr="00725225">
        <w:t>___</w:t>
      </w:r>
      <w:r w:rsidRPr="00725225">
        <w:tab/>
        <w:t>____________________</w:t>
      </w:r>
      <w:r>
        <w:t>___</w:t>
      </w:r>
      <w:r w:rsidRPr="00725225">
        <w:t>_____________</w:t>
      </w:r>
    </w:p>
    <w:p w14:paraId="78720AA2" w14:textId="77777777" w:rsidR="000E5D56" w:rsidRPr="00725225" w:rsidRDefault="000E5D56" w:rsidP="000E5D56">
      <w:pPr>
        <w:pStyle w:val="marge0"/>
        <w:tabs>
          <w:tab w:val="left" w:pos="4680"/>
        </w:tabs>
        <w:suppressAutoHyphens/>
        <w:spacing w:line="240" w:lineRule="auto"/>
      </w:pPr>
      <w:r w:rsidRPr="00725225">
        <w:t>Charles Landry, demandeur</w:t>
      </w:r>
      <w:r w:rsidRPr="00725225">
        <w:tab/>
        <w:t>Suzanne Primeau, défenderesse</w:t>
      </w:r>
    </w:p>
    <w:p w14:paraId="4A0EDE7D" w14:textId="77777777" w:rsidR="000E5D56" w:rsidRPr="00725225" w:rsidRDefault="000E5D56" w:rsidP="000E5D56">
      <w:pPr>
        <w:pStyle w:val="marge0"/>
        <w:tabs>
          <w:tab w:val="left" w:pos="4680"/>
        </w:tabs>
        <w:suppressAutoHyphens/>
        <w:spacing w:line="240" w:lineRule="auto"/>
      </w:pPr>
    </w:p>
    <w:p w14:paraId="377A4225" w14:textId="77777777" w:rsidR="000E5D56" w:rsidRPr="00725225" w:rsidRDefault="000E5D56" w:rsidP="000E5D56">
      <w:pPr>
        <w:pStyle w:val="marge0"/>
        <w:tabs>
          <w:tab w:val="left" w:pos="4680"/>
        </w:tabs>
        <w:suppressAutoHyphens/>
        <w:spacing w:line="240" w:lineRule="auto"/>
      </w:pPr>
    </w:p>
    <w:p w14:paraId="68484C06" w14:textId="77777777" w:rsidR="000E5D56" w:rsidRPr="00725225" w:rsidRDefault="000E5D56" w:rsidP="000E5D56">
      <w:pPr>
        <w:pStyle w:val="marge0"/>
        <w:tabs>
          <w:tab w:val="left" w:pos="4680"/>
        </w:tabs>
        <w:suppressAutoHyphens/>
        <w:spacing w:line="240" w:lineRule="auto"/>
      </w:pPr>
      <w:r w:rsidRPr="00725225">
        <w:t>___________________________</w:t>
      </w:r>
      <w:r>
        <w:t>___</w:t>
      </w:r>
      <w:r w:rsidRPr="00725225">
        <w:t>____</w:t>
      </w:r>
      <w:r w:rsidRPr="00725225">
        <w:tab/>
        <w:t>_______________________________</w:t>
      </w:r>
      <w:r>
        <w:t>___</w:t>
      </w:r>
      <w:r w:rsidRPr="00725225">
        <w:t>__</w:t>
      </w:r>
    </w:p>
    <w:p w14:paraId="38996011" w14:textId="77777777" w:rsidR="000E5D56" w:rsidRPr="00725225" w:rsidRDefault="000E5D56" w:rsidP="000E5D56">
      <w:pPr>
        <w:pStyle w:val="marge0"/>
        <w:tabs>
          <w:tab w:val="left" w:pos="4680"/>
        </w:tabs>
        <w:suppressAutoHyphens/>
        <w:spacing w:line="240" w:lineRule="auto"/>
      </w:pPr>
      <w:r w:rsidRPr="00725225">
        <w:t>M</w:t>
      </w:r>
      <w:r w:rsidRPr="00725225">
        <w:rPr>
          <w:vertAlign w:val="superscript"/>
        </w:rPr>
        <w:t>e</w:t>
      </w:r>
      <w:r w:rsidRPr="00725225">
        <w:t> Pierre Durand</w:t>
      </w:r>
      <w:r w:rsidRPr="00725225">
        <w:tab/>
        <w:t>M</w:t>
      </w:r>
      <w:r w:rsidRPr="00725225">
        <w:rPr>
          <w:vertAlign w:val="superscript"/>
        </w:rPr>
        <w:t>e</w:t>
      </w:r>
      <w:r w:rsidRPr="00725225">
        <w:t> Anne Mandeville</w:t>
      </w:r>
    </w:p>
    <w:p w14:paraId="65FFC687" w14:textId="28520E20" w:rsidR="000E5D56" w:rsidRPr="00396CA8" w:rsidRDefault="000E5D56" w:rsidP="000E5D56">
      <w:pPr>
        <w:tabs>
          <w:tab w:val="left" w:pos="4680"/>
        </w:tabs>
        <w:jc w:val="left"/>
        <w:rPr>
          <w:rFonts w:ascii="Times New Roman" w:hAnsi="Times New Roman"/>
        </w:rPr>
      </w:pPr>
      <w:r w:rsidRPr="00396CA8">
        <w:rPr>
          <w:rFonts w:ascii="Times New Roman" w:hAnsi="Times New Roman"/>
        </w:rPr>
        <w:t>Avocat du demandeur</w:t>
      </w:r>
      <w:r w:rsidRPr="00396CA8">
        <w:rPr>
          <w:rFonts w:ascii="Times New Roman" w:hAnsi="Times New Roman"/>
        </w:rPr>
        <w:tab/>
        <w:t>Avocate de la défen</w:t>
      </w:r>
      <w:r w:rsidR="00330780" w:rsidRPr="00396CA8">
        <w:rPr>
          <w:rFonts w:ascii="Times New Roman" w:hAnsi="Times New Roman"/>
        </w:rPr>
        <w:t>deres</w:t>
      </w:r>
      <w:r w:rsidRPr="00396CA8">
        <w:rPr>
          <w:rFonts w:ascii="Times New Roman" w:hAnsi="Times New Roman"/>
        </w:rPr>
        <w:t>se</w:t>
      </w:r>
    </w:p>
    <w:p w14:paraId="44055286" w14:textId="6F8D72C8" w:rsidR="000E5D56" w:rsidRPr="00396CA8" w:rsidRDefault="000E5D56" w:rsidP="000E5D56">
      <w:pPr>
        <w:jc w:val="left"/>
        <w:rPr>
          <w:rFonts w:ascii="Times New Roman" w:hAnsi="Times New Roman"/>
        </w:rPr>
      </w:pPr>
    </w:p>
    <w:p w14:paraId="20795992" w14:textId="7507956E" w:rsidR="00933602" w:rsidRDefault="00933602">
      <w:pPr>
        <w:jc w:val="left"/>
        <w:rPr>
          <w:rFonts w:ascii="Times New Roman" w:hAnsi="Times New Roman"/>
        </w:rPr>
      </w:pPr>
    </w:p>
    <w:sectPr w:rsidR="00933602" w:rsidSect="000A3976">
      <w:headerReference w:type="even" r:id="rId7"/>
      <w:headerReference w:type="default" r:id="rId8"/>
      <w:footerReference w:type="even" r:id="rId9"/>
      <w:footerReference w:type="default" r:id="rId10"/>
      <w:headerReference w:type="first" r:id="rId11"/>
      <w:footerReference w:type="first" r:id="rId12"/>
      <w:pgSz w:w="12240" w:h="15840" w:code="1"/>
      <w:pgMar w:top="1080" w:right="1440" w:bottom="1080" w:left="1440" w:header="720" w:footer="288"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0FC0" w14:textId="77777777" w:rsidR="00046D11" w:rsidRDefault="00046D11">
      <w:r>
        <w:separator/>
      </w:r>
    </w:p>
  </w:endnote>
  <w:endnote w:type="continuationSeparator" w:id="0">
    <w:p w14:paraId="5C3F77DF" w14:textId="77777777" w:rsidR="00046D11" w:rsidRDefault="000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45" w:type="dxa"/>
      <w:tblCellMar>
        <w:left w:w="70" w:type="dxa"/>
        <w:right w:w="70" w:type="dxa"/>
      </w:tblCellMar>
      <w:tblLook w:val="0000" w:firstRow="0" w:lastRow="0" w:firstColumn="0" w:lastColumn="0" w:noHBand="0" w:noVBand="0"/>
    </w:tblPr>
    <w:tblGrid>
      <w:gridCol w:w="532"/>
      <w:gridCol w:w="1039"/>
      <w:gridCol w:w="8509"/>
    </w:tblGrid>
    <w:tr w:rsidR="000D757A" w:rsidRPr="00BA1401" w14:paraId="3A6B24B8" w14:textId="77777777" w:rsidTr="000D757A">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3E44D4DA"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c>
        <w:tcPr>
          <w:tcW w:w="1039" w:type="dxa"/>
          <w:tcBorders>
            <w:top w:val="single" w:sz="4" w:space="0" w:color="auto"/>
            <w:left w:val="single" w:sz="12" w:space="0" w:color="auto"/>
          </w:tcBorders>
          <w:tcMar>
            <w:left w:w="216" w:type="dxa"/>
          </w:tcMar>
        </w:tcPr>
        <w:p w14:paraId="71A68463" w14:textId="695F81E2" w:rsidR="000D757A" w:rsidRPr="009A3234" w:rsidRDefault="000D757A" w:rsidP="00863B20">
          <w:pPr>
            <w:spacing w:before="120"/>
            <w:jc w:val="lef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0A3976">
            <w:rPr>
              <w:rStyle w:val="Numrodepage"/>
              <w:rFonts w:ascii="Times New Roman" w:hAnsi="Times New Roman"/>
              <w:b/>
              <w:bCs/>
              <w:noProof/>
            </w:rPr>
            <w:t>26</w:t>
          </w:r>
          <w:r w:rsidRPr="009A3234">
            <w:rPr>
              <w:rStyle w:val="Numrodepage"/>
              <w:rFonts w:ascii="Times New Roman" w:hAnsi="Times New Roman"/>
              <w:b/>
              <w:bCs/>
            </w:rPr>
            <w:fldChar w:fldCharType="end"/>
          </w:r>
        </w:p>
      </w:tc>
      <w:tc>
        <w:tcPr>
          <w:tcW w:w="8509" w:type="dxa"/>
          <w:tcBorders>
            <w:top w:val="single" w:sz="4" w:space="0" w:color="auto"/>
          </w:tcBorders>
        </w:tcPr>
        <w:p w14:paraId="1C31B7F6" w14:textId="1EF1B17B" w:rsidR="000D757A" w:rsidRPr="009A3234" w:rsidRDefault="001213BD" w:rsidP="00863B20">
          <w:pPr>
            <w:spacing w:before="120"/>
            <w:jc w:val="right"/>
            <w:rPr>
              <w:rFonts w:ascii="Times New Roman" w:hAnsi="Times New Roman"/>
              <w:b/>
              <w:bCs/>
              <w:sz w:val="20"/>
            </w:rPr>
          </w:pPr>
          <w:r>
            <w:rPr>
              <w:rFonts w:ascii="Times New Roman" w:hAnsi="Times New Roman"/>
              <w:b/>
              <w:bCs/>
              <w:sz w:val="20"/>
            </w:rPr>
            <w:t>2022-2023</w:t>
          </w:r>
        </w:p>
      </w:tc>
    </w:tr>
  </w:tbl>
  <w:p w14:paraId="3B6C8434" w14:textId="77777777" w:rsidR="000D757A" w:rsidRPr="009A3234" w:rsidRDefault="000D757A">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5"/>
      <w:gridCol w:w="1073"/>
      <w:gridCol w:w="532"/>
    </w:tblGrid>
    <w:tr w:rsidR="000D757A" w:rsidRPr="00BA1401" w14:paraId="4007E39F" w14:textId="77777777" w:rsidTr="00E01BEF">
      <w:trPr>
        <w:trHeight w:val="526"/>
      </w:trPr>
      <w:tc>
        <w:tcPr>
          <w:tcW w:w="8475" w:type="dxa"/>
          <w:tcMar>
            <w:left w:w="29" w:type="dxa"/>
          </w:tcMar>
        </w:tcPr>
        <w:p w14:paraId="45853A23" w14:textId="7325231F" w:rsidR="000D757A" w:rsidRPr="009A3234" w:rsidRDefault="001213BD" w:rsidP="000E5D56">
          <w:pPr>
            <w:pStyle w:val="Pieddepage"/>
            <w:tabs>
              <w:tab w:val="clear" w:pos="4320"/>
              <w:tab w:val="clear" w:pos="8640"/>
              <w:tab w:val="left" w:pos="5310"/>
            </w:tabs>
            <w:spacing w:before="120"/>
            <w:rPr>
              <w:rFonts w:ascii="Times New Roman" w:hAnsi="Times New Roman"/>
              <w:b/>
              <w:bCs/>
              <w:sz w:val="20"/>
            </w:rPr>
          </w:pPr>
          <w:r>
            <w:rPr>
              <w:rFonts w:ascii="Times New Roman" w:hAnsi="Times New Roman"/>
              <w:b/>
              <w:bCs/>
              <w:sz w:val="20"/>
            </w:rPr>
            <w:t>2022-2023</w:t>
          </w:r>
          <w:r w:rsidR="000D757A">
            <w:rPr>
              <w:rFonts w:ascii="Times New Roman" w:hAnsi="Times New Roman"/>
              <w:b/>
              <w:bCs/>
              <w:sz w:val="20"/>
            </w:rPr>
            <w:tab/>
          </w:r>
        </w:p>
      </w:tc>
      <w:tc>
        <w:tcPr>
          <w:tcW w:w="1073" w:type="dxa"/>
          <w:tcBorders>
            <w:right w:val="single" w:sz="4" w:space="0" w:color="auto"/>
          </w:tcBorders>
          <w:tcMar>
            <w:right w:w="216" w:type="dxa"/>
          </w:tcMar>
        </w:tcPr>
        <w:p w14:paraId="2314308D" w14:textId="410C0C0A" w:rsidR="000D757A" w:rsidRPr="009A3234" w:rsidRDefault="000D757A" w:rsidP="00863B20">
          <w:pPr>
            <w:pStyle w:val="Pieddepage"/>
            <w:spacing w:before="120"/>
            <w:jc w:val="righ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0A3976">
            <w:rPr>
              <w:rStyle w:val="Numrodepage"/>
              <w:rFonts w:ascii="Times New Roman" w:hAnsi="Times New Roman"/>
              <w:b/>
              <w:bCs/>
              <w:noProof/>
            </w:rPr>
            <w:t>27</w:t>
          </w:r>
          <w:r w:rsidRPr="009A3234">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589750E9"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r>
  </w:tbl>
  <w:p w14:paraId="09B41099" w14:textId="77777777" w:rsidR="000D757A" w:rsidRPr="009A3234" w:rsidRDefault="000D757A">
    <w:pPr>
      <w:pStyle w:val="Pieddepage"/>
      <w:rPr>
        <w:rFonts w:ascii="Times New Roman" w:hAnsi="Times New Roman"/>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AC16" w14:textId="77777777" w:rsidR="000A3976" w:rsidRDefault="000A39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CCC9" w14:textId="77777777" w:rsidR="00046D11" w:rsidRPr="00B678D3" w:rsidRDefault="00046D11">
      <w:pPr>
        <w:rPr>
          <w:rFonts w:ascii="Times" w:hAnsi="Times" w:cs="Times"/>
        </w:rPr>
      </w:pPr>
      <w:r w:rsidRPr="00B678D3">
        <w:rPr>
          <w:rFonts w:ascii="Times" w:hAnsi="Times" w:cs="Times"/>
        </w:rPr>
        <w:separator/>
      </w:r>
    </w:p>
  </w:footnote>
  <w:footnote w:type="continuationSeparator" w:id="0">
    <w:p w14:paraId="378AE717" w14:textId="77777777" w:rsidR="00046D11" w:rsidRDefault="0004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649D" w14:textId="77777777" w:rsidR="000A3976" w:rsidRDefault="000A39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84F" w14:textId="77777777" w:rsidR="000A3976" w:rsidRDefault="000A39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7724" w14:textId="77777777" w:rsidR="000A3976" w:rsidRDefault="000A39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7A0A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96510D"/>
    <w:multiLevelType w:val="hybridMultilevel"/>
    <w:tmpl w:val="C11CC5C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3911252"/>
    <w:multiLevelType w:val="hybridMultilevel"/>
    <w:tmpl w:val="AE80F830"/>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decimal"/>
      <w:lvlText w:val="%2-"/>
      <w:lvlJc w:val="left"/>
      <w:pPr>
        <w:tabs>
          <w:tab w:val="num" w:pos="1440"/>
        </w:tabs>
        <w:ind w:left="1440" w:hanging="360"/>
      </w:pPr>
      <w:rPr>
        <w:rFonts w:ascii="Times New Roman" w:hAnsi="Times New Roman" w:cs="Times New Roman" w:hint="default"/>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BFF560E"/>
    <w:multiLevelType w:val="hybridMultilevel"/>
    <w:tmpl w:val="303601C4"/>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0C5120D"/>
    <w:multiLevelType w:val="hybridMultilevel"/>
    <w:tmpl w:val="213C7DD2"/>
    <w:lvl w:ilvl="0" w:tplc="88606596">
      <w:start w:val="1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732F1F"/>
    <w:multiLevelType w:val="hybridMultilevel"/>
    <w:tmpl w:val="FF9E10BA"/>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6" w15:restartNumberingAfterBreak="0">
    <w:nsid w:val="16C64EDA"/>
    <w:multiLevelType w:val="singleLevel"/>
    <w:tmpl w:val="040C000F"/>
    <w:lvl w:ilvl="0">
      <w:start w:val="1"/>
      <w:numFmt w:val="decimal"/>
      <w:lvlText w:val="%1."/>
      <w:lvlJc w:val="left"/>
      <w:pPr>
        <w:tabs>
          <w:tab w:val="num" w:pos="360"/>
        </w:tabs>
        <w:ind w:left="360" w:hanging="360"/>
      </w:pPr>
      <w:rPr>
        <w:rFonts w:hint="default"/>
      </w:rPr>
    </w:lvl>
  </w:abstractNum>
  <w:abstractNum w:abstractNumId="7" w15:restartNumberingAfterBreak="0">
    <w:nsid w:val="1897050D"/>
    <w:multiLevelType w:val="hybridMultilevel"/>
    <w:tmpl w:val="73B43A9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18A35853"/>
    <w:multiLevelType w:val="hybridMultilevel"/>
    <w:tmpl w:val="CA663796"/>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9" w15:restartNumberingAfterBreak="0">
    <w:nsid w:val="1A020415"/>
    <w:multiLevelType w:val="singleLevel"/>
    <w:tmpl w:val="040C000F"/>
    <w:lvl w:ilvl="0">
      <w:start w:val="1"/>
      <w:numFmt w:val="decimal"/>
      <w:lvlText w:val="%1."/>
      <w:lvlJc w:val="left"/>
      <w:pPr>
        <w:tabs>
          <w:tab w:val="num" w:pos="360"/>
        </w:tabs>
        <w:ind w:left="360" w:hanging="360"/>
      </w:pPr>
      <w:rPr>
        <w:rFonts w:hint="default"/>
      </w:rPr>
    </w:lvl>
  </w:abstractNum>
  <w:abstractNum w:abstractNumId="10" w15:restartNumberingAfterBreak="0">
    <w:nsid w:val="299E4953"/>
    <w:multiLevelType w:val="hybridMultilevel"/>
    <w:tmpl w:val="B6F67A10"/>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3A87C30"/>
    <w:multiLevelType w:val="hybridMultilevel"/>
    <w:tmpl w:val="52503D20"/>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2" w15:restartNumberingAfterBreak="0">
    <w:nsid w:val="389314F6"/>
    <w:multiLevelType w:val="hybridMultilevel"/>
    <w:tmpl w:val="584CD95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3" w15:restartNumberingAfterBreak="0">
    <w:nsid w:val="3D4F4258"/>
    <w:multiLevelType w:val="hybridMultilevel"/>
    <w:tmpl w:val="CDD0570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F12490D"/>
    <w:multiLevelType w:val="hybridMultilevel"/>
    <w:tmpl w:val="2D94F07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5" w15:restartNumberingAfterBreak="0">
    <w:nsid w:val="42C3630D"/>
    <w:multiLevelType w:val="hybridMultilevel"/>
    <w:tmpl w:val="FC866E5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45690A0F"/>
    <w:multiLevelType w:val="hybridMultilevel"/>
    <w:tmpl w:val="F86C132C"/>
    <w:lvl w:ilvl="0" w:tplc="F672292C">
      <w:start w:val="1"/>
      <w:numFmt w:val="decimal"/>
      <w:lvlText w:val="%1."/>
      <w:lvlJc w:val="left"/>
      <w:pPr>
        <w:ind w:left="720" w:hanging="360"/>
      </w:pPr>
      <w:rPr>
        <w:rFonts w:ascii="Times New Roman" w:hAnsi="Times New Roman"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8AE7B28"/>
    <w:multiLevelType w:val="hybridMultilevel"/>
    <w:tmpl w:val="5178CD1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491D2BBC"/>
    <w:multiLevelType w:val="hybridMultilevel"/>
    <w:tmpl w:val="EE34012E"/>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EA251E2"/>
    <w:multiLevelType w:val="hybridMultilevel"/>
    <w:tmpl w:val="E574498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4F8D179A"/>
    <w:multiLevelType w:val="hybridMultilevel"/>
    <w:tmpl w:val="0DA4A662"/>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21" w15:restartNumberingAfterBreak="0">
    <w:nsid w:val="51B3171C"/>
    <w:multiLevelType w:val="hybridMultilevel"/>
    <w:tmpl w:val="850EDF0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22" w15:restartNumberingAfterBreak="0">
    <w:nsid w:val="52541CC3"/>
    <w:multiLevelType w:val="hybridMultilevel"/>
    <w:tmpl w:val="230CC5D8"/>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53A94838"/>
    <w:multiLevelType w:val="hybridMultilevel"/>
    <w:tmpl w:val="F14CA9F6"/>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561C353F"/>
    <w:multiLevelType w:val="hybridMultilevel"/>
    <w:tmpl w:val="821E393A"/>
    <w:lvl w:ilvl="0" w:tplc="208E4FAA">
      <w:start w:val="1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8307A00"/>
    <w:multiLevelType w:val="hybridMultilevel"/>
    <w:tmpl w:val="C35C1B38"/>
    <w:lvl w:ilvl="0" w:tplc="FFFFFFFF">
      <w:start w:val="4"/>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5B2A2DF7"/>
    <w:multiLevelType w:val="singleLevel"/>
    <w:tmpl w:val="040C000F"/>
    <w:lvl w:ilvl="0">
      <w:start w:val="1"/>
      <w:numFmt w:val="decimal"/>
      <w:lvlText w:val="%1."/>
      <w:lvlJc w:val="left"/>
      <w:pPr>
        <w:tabs>
          <w:tab w:val="num" w:pos="360"/>
        </w:tabs>
        <w:ind w:left="360" w:hanging="360"/>
      </w:pPr>
      <w:rPr>
        <w:rFonts w:hint="default"/>
      </w:rPr>
    </w:lvl>
  </w:abstractNum>
  <w:abstractNum w:abstractNumId="27" w15:restartNumberingAfterBreak="0">
    <w:nsid w:val="5D7D4868"/>
    <w:multiLevelType w:val="hybridMultilevel"/>
    <w:tmpl w:val="61403D9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8" w15:restartNumberingAfterBreak="0">
    <w:nsid w:val="5EAE7902"/>
    <w:multiLevelType w:val="singleLevel"/>
    <w:tmpl w:val="0F1E44C6"/>
    <w:lvl w:ilvl="0">
      <w:numFmt w:val="bullet"/>
      <w:lvlText w:val="-"/>
      <w:lvlJc w:val="left"/>
      <w:pPr>
        <w:tabs>
          <w:tab w:val="num" w:pos="1065"/>
        </w:tabs>
        <w:ind w:left="1065" w:hanging="360"/>
      </w:pPr>
    </w:lvl>
  </w:abstractNum>
  <w:abstractNum w:abstractNumId="29" w15:restartNumberingAfterBreak="0">
    <w:nsid w:val="60BD0464"/>
    <w:multiLevelType w:val="hybridMultilevel"/>
    <w:tmpl w:val="4FC0D698"/>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159697E"/>
    <w:multiLevelType w:val="hybridMultilevel"/>
    <w:tmpl w:val="1F64AC6A"/>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619D7E31"/>
    <w:multiLevelType w:val="hybridMultilevel"/>
    <w:tmpl w:val="F2E6FFA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2" w15:restartNumberingAfterBreak="0">
    <w:nsid w:val="63533D7C"/>
    <w:multiLevelType w:val="hybridMultilevel"/>
    <w:tmpl w:val="017AEB56"/>
    <w:lvl w:ilvl="0" w:tplc="FFFFFFFF">
      <w:start w:val="1"/>
      <w:numFmt w:val="lowerLetter"/>
      <w:lvlText w:val="%1)"/>
      <w:lvlJc w:val="left"/>
      <w:pPr>
        <w:tabs>
          <w:tab w:val="num" w:pos="900"/>
        </w:tabs>
        <w:ind w:left="90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33" w15:restartNumberingAfterBreak="0">
    <w:nsid w:val="69E94C73"/>
    <w:multiLevelType w:val="hybridMultilevel"/>
    <w:tmpl w:val="6F929EC6"/>
    <w:lvl w:ilvl="0" w:tplc="FFFFFFFF">
      <w:start w:val="2"/>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4" w15:restartNumberingAfterBreak="0">
    <w:nsid w:val="6F670137"/>
    <w:multiLevelType w:val="hybridMultilevel"/>
    <w:tmpl w:val="0D96A33C"/>
    <w:lvl w:ilvl="0" w:tplc="E7B4A5C6">
      <w:start w:val="1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2C37BD2"/>
    <w:multiLevelType w:val="singleLevel"/>
    <w:tmpl w:val="E9E6C828"/>
    <w:lvl w:ilvl="0">
      <w:start w:val="133"/>
      <w:numFmt w:val="bullet"/>
      <w:lvlText w:val="-"/>
      <w:lvlJc w:val="left"/>
      <w:pPr>
        <w:tabs>
          <w:tab w:val="num" w:pos="705"/>
        </w:tabs>
        <w:ind w:left="705" w:hanging="705"/>
      </w:pPr>
      <w:rPr>
        <w:rFonts w:hint="default"/>
      </w:rPr>
    </w:lvl>
  </w:abstractNum>
  <w:abstractNum w:abstractNumId="36" w15:restartNumberingAfterBreak="0">
    <w:nsid w:val="775D0E97"/>
    <w:multiLevelType w:val="hybridMultilevel"/>
    <w:tmpl w:val="120A8616"/>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7" w15:restartNumberingAfterBreak="0">
    <w:nsid w:val="78DB47A5"/>
    <w:multiLevelType w:val="hybridMultilevel"/>
    <w:tmpl w:val="7BAC0DC2"/>
    <w:lvl w:ilvl="0" w:tplc="FFFFFFFF">
      <w:start w:val="1"/>
      <w:numFmt w:val="bullet"/>
      <w:lvlText w:val="-"/>
      <w:lvlJc w:val="left"/>
      <w:pPr>
        <w:tabs>
          <w:tab w:val="num" w:pos="1065"/>
        </w:tabs>
        <w:ind w:left="1065" w:hanging="705"/>
      </w:pPr>
      <w:rPr>
        <w:rFonts w:ascii="Arial" w:eastAsia="Times New Roman" w:hAnsi="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7BEE36B8"/>
    <w:multiLevelType w:val="hybridMultilevel"/>
    <w:tmpl w:val="E110D1FC"/>
    <w:lvl w:ilvl="0" w:tplc="FFFFFFFF">
      <w:start w:val="1"/>
      <w:numFmt w:val="lowerLetter"/>
      <w:lvlText w:val="%1)"/>
      <w:lvlJc w:val="left"/>
      <w:pPr>
        <w:tabs>
          <w:tab w:val="num" w:pos="540"/>
        </w:tabs>
        <w:ind w:left="540" w:hanging="360"/>
      </w:pPr>
      <w:rPr>
        <w:rFonts w:ascii="Times New Roman" w:hAnsi="Times New Roman" w:cs="Times New Roman" w:hint="default"/>
      </w:rPr>
    </w:lvl>
    <w:lvl w:ilvl="1" w:tplc="FFFFFFFF">
      <w:start w:val="1"/>
      <w:numFmt w:val="bullet"/>
      <w:lvlText w:val="-"/>
      <w:lvlJc w:val="left"/>
      <w:pPr>
        <w:tabs>
          <w:tab w:val="num" w:pos="1260"/>
        </w:tabs>
        <w:ind w:left="1260" w:hanging="360"/>
      </w:pPr>
      <w:rPr>
        <w:rFonts w:ascii="Arial" w:eastAsia="Times New Roman" w:hAnsi="Arial" w:hint="default"/>
      </w:rPr>
    </w:lvl>
    <w:lvl w:ilvl="2" w:tplc="FFFFFFFF">
      <w:start w:val="1"/>
      <w:numFmt w:val="lowerRoman"/>
      <w:lvlText w:val="%3."/>
      <w:lvlJc w:val="right"/>
      <w:pPr>
        <w:tabs>
          <w:tab w:val="num" w:pos="1980"/>
        </w:tabs>
        <w:ind w:left="1980" w:hanging="180"/>
      </w:pPr>
      <w:rPr>
        <w:rFonts w:ascii="Times New Roman" w:hAnsi="Times New Roman" w:cs="Times New Roman"/>
      </w:rPr>
    </w:lvl>
    <w:lvl w:ilvl="3" w:tplc="FFFFFFFF">
      <w:start w:val="1"/>
      <w:numFmt w:val="decimal"/>
      <w:lvlText w:val="%4."/>
      <w:lvlJc w:val="left"/>
      <w:pPr>
        <w:tabs>
          <w:tab w:val="num" w:pos="2700"/>
        </w:tabs>
        <w:ind w:left="2700" w:hanging="360"/>
      </w:pPr>
      <w:rPr>
        <w:rFonts w:ascii="Times New Roman" w:hAnsi="Times New Roman" w:cs="Times New Roman"/>
      </w:rPr>
    </w:lvl>
    <w:lvl w:ilvl="4" w:tplc="FFFFFFFF">
      <w:start w:val="1"/>
      <w:numFmt w:val="lowerLetter"/>
      <w:lvlText w:val="%5."/>
      <w:lvlJc w:val="left"/>
      <w:pPr>
        <w:tabs>
          <w:tab w:val="num" w:pos="3420"/>
        </w:tabs>
        <w:ind w:left="3420" w:hanging="360"/>
      </w:pPr>
      <w:rPr>
        <w:rFonts w:ascii="Times New Roman" w:hAnsi="Times New Roman" w:cs="Times New Roman"/>
      </w:rPr>
    </w:lvl>
    <w:lvl w:ilvl="5" w:tplc="FFFFFFFF">
      <w:start w:val="1"/>
      <w:numFmt w:val="lowerRoman"/>
      <w:lvlText w:val="%6."/>
      <w:lvlJc w:val="right"/>
      <w:pPr>
        <w:tabs>
          <w:tab w:val="num" w:pos="4140"/>
        </w:tabs>
        <w:ind w:left="4140" w:hanging="180"/>
      </w:pPr>
      <w:rPr>
        <w:rFonts w:ascii="Times New Roman" w:hAnsi="Times New Roman" w:cs="Times New Roman"/>
      </w:rPr>
    </w:lvl>
    <w:lvl w:ilvl="6" w:tplc="FFFFFFFF">
      <w:start w:val="1"/>
      <w:numFmt w:val="decimal"/>
      <w:lvlText w:val="%7."/>
      <w:lvlJc w:val="left"/>
      <w:pPr>
        <w:tabs>
          <w:tab w:val="num" w:pos="4860"/>
        </w:tabs>
        <w:ind w:left="4860" w:hanging="360"/>
      </w:pPr>
      <w:rPr>
        <w:rFonts w:ascii="Times New Roman" w:hAnsi="Times New Roman" w:cs="Times New Roman"/>
      </w:rPr>
    </w:lvl>
    <w:lvl w:ilvl="7" w:tplc="FFFFFFFF">
      <w:start w:val="1"/>
      <w:numFmt w:val="lowerLetter"/>
      <w:lvlText w:val="%8."/>
      <w:lvlJc w:val="left"/>
      <w:pPr>
        <w:tabs>
          <w:tab w:val="num" w:pos="5580"/>
        </w:tabs>
        <w:ind w:left="5580" w:hanging="360"/>
      </w:pPr>
      <w:rPr>
        <w:rFonts w:ascii="Times New Roman" w:hAnsi="Times New Roman" w:cs="Times New Roman"/>
      </w:rPr>
    </w:lvl>
    <w:lvl w:ilvl="8" w:tplc="FFFFFFFF">
      <w:start w:val="1"/>
      <w:numFmt w:val="lowerRoman"/>
      <w:lvlText w:val="%9."/>
      <w:lvlJc w:val="right"/>
      <w:pPr>
        <w:tabs>
          <w:tab w:val="num" w:pos="6300"/>
        </w:tabs>
        <w:ind w:left="6300" w:hanging="180"/>
      </w:pPr>
      <w:rPr>
        <w:rFonts w:ascii="Times New Roman" w:hAnsi="Times New Roman" w:cs="Times New Roman"/>
      </w:rPr>
    </w:lvl>
  </w:abstractNum>
  <w:abstractNum w:abstractNumId="39" w15:restartNumberingAfterBreak="0">
    <w:nsid w:val="7C4953D5"/>
    <w:multiLevelType w:val="hybridMultilevel"/>
    <w:tmpl w:val="3D7AE67C"/>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16cid:durableId="1594361189">
    <w:abstractNumId w:val="9"/>
  </w:num>
  <w:num w:numId="2" w16cid:durableId="2045473412">
    <w:abstractNumId w:val="26"/>
  </w:num>
  <w:num w:numId="3" w16cid:durableId="2110807231">
    <w:abstractNumId w:val="6"/>
  </w:num>
  <w:num w:numId="4" w16cid:durableId="1276250395">
    <w:abstractNumId w:val="35"/>
  </w:num>
  <w:num w:numId="5" w16cid:durableId="311108934">
    <w:abstractNumId w:val="28"/>
  </w:num>
  <w:num w:numId="6" w16cid:durableId="800460195">
    <w:abstractNumId w:val="0"/>
  </w:num>
  <w:num w:numId="7" w16cid:durableId="1236669054">
    <w:abstractNumId w:val="38"/>
  </w:num>
  <w:num w:numId="8" w16cid:durableId="1342390839">
    <w:abstractNumId w:val="21"/>
  </w:num>
  <w:num w:numId="9" w16cid:durableId="1879396007">
    <w:abstractNumId w:val="33"/>
  </w:num>
  <w:num w:numId="10" w16cid:durableId="1274096578">
    <w:abstractNumId w:val="31"/>
  </w:num>
  <w:num w:numId="11" w16cid:durableId="1516269230">
    <w:abstractNumId w:val="27"/>
  </w:num>
  <w:num w:numId="12" w16cid:durableId="1600068543">
    <w:abstractNumId w:val="15"/>
  </w:num>
  <w:num w:numId="13" w16cid:durableId="8871372">
    <w:abstractNumId w:val="2"/>
  </w:num>
  <w:num w:numId="14" w16cid:durableId="989095749">
    <w:abstractNumId w:val="25"/>
  </w:num>
  <w:num w:numId="15" w16cid:durableId="2108188404">
    <w:abstractNumId w:val="39"/>
  </w:num>
  <w:num w:numId="16" w16cid:durableId="1569805321">
    <w:abstractNumId w:val="30"/>
  </w:num>
  <w:num w:numId="17" w16cid:durableId="512495842">
    <w:abstractNumId w:val="37"/>
  </w:num>
  <w:num w:numId="18" w16cid:durableId="1678657113">
    <w:abstractNumId w:val="11"/>
  </w:num>
  <w:num w:numId="19" w16cid:durableId="371809624">
    <w:abstractNumId w:val="14"/>
  </w:num>
  <w:num w:numId="20" w16cid:durableId="1425028844">
    <w:abstractNumId w:val="12"/>
  </w:num>
  <w:num w:numId="21" w16cid:durableId="2075155163">
    <w:abstractNumId w:val="13"/>
  </w:num>
  <w:num w:numId="22" w16cid:durableId="278225666">
    <w:abstractNumId w:val="7"/>
  </w:num>
  <w:num w:numId="23" w16cid:durableId="471867639">
    <w:abstractNumId w:val="19"/>
  </w:num>
  <w:num w:numId="24" w16cid:durableId="884173093">
    <w:abstractNumId w:val="22"/>
  </w:num>
  <w:num w:numId="25" w16cid:durableId="577714267">
    <w:abstractNumId w:val="20"/>
  </w:num>
  <w:num w:numId="26" w16cid:durableId="1955092691">
    <w:abstractNumId w:val="1"/>
  </w:num>
  <w:num w:numId="27" w16cid:durableId="1618221452">
    <w:abstractNumId w:val="36"/>
  </w:num>
  <w:num w:numId="28" w16cid:durableId="709493514">
    <w:abstractNumId w:val="17"/>
  </w:num>
  <w:num w:numId="29" w16cid:durableId="1253319683">
    <w:abstractNumId w:val="5"/>
  </w:num>
  <w:num w:numId="30" w16cid:durableId="2128230826">
    <w:abstractNumId w:val="8"/>
  </w:num>
  <w:num w:numId="31" w16cid:durableId="1793359124">
    <w:abstractNumId w:val="23"/>
  </w:num>
  <w:num w:numId="32" w16cid:durableId="943154858">
    <w:abstractNumId w:val="32"/>
  </w:num>
  <w:num w:numId="33" w16cid:durableId="1520969832">
    <w:abstractNumId w:val="18"/>
  </w:num>
  <w:num w:numId="34" w16cid:durableId="1533573931">
    <w:abstractNumId w:val="29"/>
  </w:num>
  <w:num w:numId="35" w16cid:durableId="1867325528">
    <w:abstractNumId w:val="3"/>
  </w:num>
  <w:num w:numId="36" w16cid:durableId="175004296">
    <w:abstractNumId w:val="10"/>
  </w:num>
  <w:num w:numId="37" w16cid:durableId="1673600293">
    <w:abstractNumId w:val="16"/>
  </w:num>
  <w:num w:numId="38" w16cid:durableId="541793642">
    <w:abstractNumId w:val="4"/>
  </w:num>
  <w:num w:numId="39" w16cid:durableId="903834624">
    <w:abstractNumId w:val="24"/>
  </w:num>
  <w:num w:numId="40" w16cid:durableId="46126471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80"/>
    <w:rsid w:val="00004209"/>
    <w:rsid w:val="000057AE"/>
    <w:rsid w:val="00011CB4"/>
    <w:rsid w:val="00024320"/>
    <w:rsid w:val="000322EC"/>
    <w:rsid w:val="000404FB"/>
    <w:rsid w:val="00041880"/>
    <w:rsid w:val="00046D11"/>
    <w:rsid w:val="00052A81"/>
    <w:rsid w:val="00054576"/>
    <w:rsid w:val="000578D5"/>
    <w:rsid w:val="0006001E"/>
    <w:rsid w:val="00092874"/>
    <w:rsid w:val="0009289B"/>
    <w:rsid w:val="000A247F"/>
    <w:rsid w:val="000A3976"/>
    <w:rsid w:val="000B69B1"/>
    <w:rsid w:val="000B7EF0"/>
    <w:rsid w:val="000C2A4E"/>
    <w:rsid w:val="000C59BE"/>
    <w:rsid w:val="000D757A"/>
    <w:rsid w:val="000E5D56"/>
    <w:rsid w:val="000F4A2C"/>
    <w:rsid w:val="000F6E45"/>
    <w:rsid w:val="000F7FF9"/>
    <w:rsid w:val="00116051"/>
    <w:rsid w:val="001213BD"/>
    <w:rsid w:val="001273ED"/>
    <w:rsid w:val="00155A8E"/>
    <w:rsid w:val="001562DC"/>
    <w:rsid w:val="00157162"/>
    <w:rsid w:val="00176EAD"/>
    <w:rsid w:val="00177F00"/>
    <w:rsid w:val="00194C7D"/>
    <w:rsid w:val="001B11B9"/>
    <w:rsid w:val="001D09B4"/>
    <w:rsid w:val="001E05D2"/>
    <w:rsid w:val="001E0D03"/>
    <w:rsid w:val="001E1AB3"/>
    <w:rsid w:val="001F6B57"/>
    <w:rsid w:val="002248B5"/>
    <w:rsid w:val="00262D53"/>
    <w:rsid w:val="00277347"/>
    <w:rsid w:val="0029391F"/>
    <w:rsid w:val="002B09E0"/>
    <w:rsid w:val="002B26AD"/>
    <w:rsid w:val="002B3344"/>
    <w:rsid w:val="002B336E"/>
    <w:rsid w:val="002C16D2"/>
    <w:rsid w:val="002C4A11"/>
    <w:rsid w:val="002C4FCD"/>
    <w:rsid w:val="002D20F1"/>
    <w:rsid w:val="002F35A1"/>
    <w:rsid w:val="002F370B"/>
    <w:rsid w:val="00300101"/>
    <w:rsid w:val="00301E26"/>
    <w:rsid w:val="0031219B"/>
    <w:rsid w:val="00330780"/>
    <w:rsid w:val="003468E3"/>
    <w:rsid w:val="0036187B"/>
    <w:rsid w:val="0037078F"/>
    <w:rsid w:val="003718F2"/>
    <w:rsid w:val="00376C14"/>
    <w:rsid w:val="00391179"/>
    <w:rsid w:val="00396CA8"/>
    <w:rsid w:val="003A6F6F"/>
    <w:rsid w:val="003D6E79"/>
    <w:rsid w:val="003E39FC"/>
    <w:rsid w:val="003E3D3D"/>
    <w:rsid w:val="003E59CB"/>
    <w:rsid w:val="003F2E11"/>
    <w:rsid w:val="003F42D0"/>
    <w:rsid w:val="003F4FDB"/>
    <w:rsid w:val="004033B7"/>
    <w:rsid w:val="00406601"/>
    <w:rsid w:val="0041103A"/>
    <w:rsid w:val="00423EE4"/>
    <w:rsid w:val="0043773B"/>
    <w:rsid w:val="00476ABF"/>
    <w:rsid w:val="00485002"/>
    <w:rsid w:val="00485370"/>
    <w:rsid w:val="00495B17"/>
    <w:rsid w:val="004D60C1"/>
    <w:rsid w:val="004E2758"/>
    <w:rsid w:val="004E42DD"/>
    <w:rsid w:val="00506C29"/>
    <w:rsid w:val="005119BB"/>
    <w:rsid w:val="00516151"/>
    <w:rsid w:val="005167A6"/>
    <w:rsid w:val="005333BA"/>
    <w:rsid w:val="00536B51"/>
    <w:rsid w:val="00537A7C"/>
    <w:rsid w:val="00586E6A"/>
    <w:rsid w:val="005C0A46"/>
    <w:rsid w:val="005C26E6"/>
    <w:rsid w:val="005C6B79"/>
    <w:rsid w:val="005D4553"/>
    <w:rsid w:val="005F0764"/>
    <w:rsid w:val="005F403B"/>
    <w:rsid w:val="005F6ADB"/>
    <w:rsid w:val="00636EDB"/>
    <w:rsid w:val="006456DF"/>
    <w:rsid w:val="0066578E"/>
    <w:rsid w:val="00670306"/>
    <w:rsid w:val="00674464"/>
    <w:rsid w:val="00684A51"/>
    <w:rsid w:val="00690A8A"/>
    <w:rsid w:val="0069570C"/>
    <w:rsid w:val="006B0CBB"/>
    <w:rsid w:val="006C64D3"/>
    <w:rsid w:val="006D3779"/>
    <w:rsid w:val="006D7231"/>
    <w:rsid w:val="006F594F"/>
    <w:rsid w:val="00712361"/>
    <w:rsid w:val="00714D12"/>
    <w:rsid w:val="00726E46"/>
    <w:rsid w:val="007313D2"/>
    <w:rsid w:val="0074538A"/>
    <w:rsid w:val="007514C7"/>
    <w:rsid w:val="00753EE7"/>
    <w:rsid w:val="00764181"/>
    <w:rsid w:val="00773FD6"/>
    <w:rsid w:val="007A1D7F"/>
    <w:rsid w:val="007A60A0"/>
    <w:rsid w:val="007B1D48"/>
    <w:rsid w:val="007B5597"/>
    <w:rsid w:val="007B5CDE"/>
    <w:rsid w:val="007D1C3A"/>
    <w:rsid w:val="007D495E"/>
    <w:rsid w:val="007D4ADF"/>
    <w:rsid w:val="007D5128"/>
    <w:rsid w:val="007E4166"/>
    <w:rsid w:val="008013B9"/>
    <w:rsid w:val="00807628"/>
    <w:rsid w:val="00810151"/>
    <w:rsid w:val="00812A4C"/>
    <w:rsid w:val="00822966"/>
    <w:rsid w:val="008312F6"/>
    <w:rsid w:val="00832756"/>
    <w:rsid w:val="008346AC"/>
    <w:rsid w:val="008423BF"/>
    <w:rsid w:val="00842821"/>
    <w:rsid w:val="00851ED3"/>
    <w:rsid w:val="00863B20"/>
    <w:rsid w:val="00877229"/>
    <w:rsid w:val="0088011E"/>
    <w:rsid w:val="00882D5D"/>
    <w:rsid w:val="00886912"/>
    <w:rsid w:val="008A670B"/>
    <w:rsid w:val="008C0761"/>
    <w:rsid w:val="008C4380"/>
    <w:rsid w:val="008E559B"/>
    <w:rsid w:val="008F2100"/>
    <w:rsid w:val="008F7DF8"/>
    <w:rsid w:val="0090655B"/>
    <w:rsid w:val="00917C30"/>
    <w:rsid w:val="009328FF"/>
    <w:rsid w:val="00933602"/>
    <w:rsid w:val="0094323F"/>
    <w:rsid w:val="009606CA"/>
    <w:rsid w:val="00963FF0"/>
    <w:rsid w:val="009653A3"/>
    <w:rsid w:val="00965B94"/>
    <w:rsid w:val="009834D9"/>
    <w:rsid w:val="00996240"/>
    <w:rsid w:val="009A3234"/>
    <w:rsid w:val="009A3667"/>
    <w:rsid w:val="009B5F7F"/>
    <w:rsid w:val="009B6B03"/>
    <w:rsid w:val="009C2676"/>
    <w:rsid w:val="009C3652"/>
    <w:rsid w:val="009C76D6"/>
    <w:rsid w:val="009D78C4"/>
    <w:rsid w:val="009F521F"/>
    <w:rsid w:val="00A17986"/>
    <w:rsid w:val="00A227D7"/>
    <w:rsid w:val="00A2736C"/>
    <w:rsid w:val="00A31D28"/>
    <w:rsid w:val="00A40FFC"/>
    <w:rsid w:val="00A456E6"/>
    <w:rsid w:val="00A47333"/>
    <w:rsid w:val="00A51943"/>
    <w:rsid w:val="00A51FD1"/>
    <w:rsid w:val="00A55228"/>
    <w:rsid w:val="00A636D9"/>
    <w:rsid w:val="00A651A6"/>
    <w:rsid w:val="00A979C4"/>
    <w:rsid w:val="00AA3251"/>
    <w:rsid w:val="00AC4369"/>
    <w:rsid w:val="00AC74DE"/>
    <w:rsid w:val="00AF0C1F"/>
    <w:rsid w:val="00AF5E20"/>
    <w:rsid w:val="00B01793"/>
    <w:rsid w:val="00B02E16"/>
    <w:rsid w:val="00B050A6"/>
    <w:rsid w:val="00B05657"/>
    <w:rsid w:val="00B63254"/>
    <w:rsid w:val="00B678D3"/>
    <w:rsid w:val="00B741D1"/>
    <w:rsid w:val="00B759D4"/>
    <w:rsid w:val="00B9073C"/>
    <w:rsid w:val="00BA1401"/>
    <w:rsid w:val="00BA3A78"/>
    <w:rsid w:val="00BD4D8F"/>
    <w:rsid w:val="00BD536E"/>
    <w:rsid w:val="00BD68D6"/>
    <w:rsid w:val="00BE2271"/>
    <w:rsid w:val="00BE4070"/>
    <w:rsid w:val="00BF097A"/>
    <w:rsid w:val="00C01E98"/>
    <w:rsid w:val="00C36D9E"/>
    <w:rsid w:val="00C43A73"/>
    <w:rsid w:val="00C43CD2"/>
    <w:rsid w:val="00C54912"/>
    <w:rsid w:val="00C60264"/>
    <w:rsid w:val="00C71D49"/>
    <w:rsid w:val="00C720BB"/>
    <w:rsid w:val="00C8630F"/>
    <w:rsid w:val="00CA24E7"/>
    <w:rsid w:val="00CA6BF5"/>
    <w:rsid w:val="00CC38B0"/>
    <w:rsid w:val="00CD0023"/>
    <w:rsid w:val="00CF5BBF"/>
    <w:rsid w:val="00D011F2"/>
    <w:rsid w:val="00D11C31"/>
    <w:rsid w:val="00D15EF6"/>
    <w:rsid w:val="00D166F4"/>
    <w:rsid w:val="00D26854"/>
    <w:rsid w:val="00D50F14"/>
    <w:rsid w:val="00D51864"/>
    <w:rsid w:val="00D72CED"/>
    <w:rsid w:val="00D939E0"/>
    <w:rsid w:val="00DA1221"/>
    <w:rsid w:val="00DB76F3"/>
    <w:rsid w:val="00DD450F"/>
    <w:rsid w:val="00DD519B"/>
    <w:rsid w:val="00DF1CA5"/>
    <w:rsid w:val="00DF4FEA"/>
    <w:rsid w:val="00DF4FED"/>
    <w:rsid w:val="00E01BEF"/>
    <w:rsid w:val="00E26422"/>
    <w:rsid w:val="00E34816"/>
    <w:rsid w:val="00E5113A"/>
    <w:rsid w:val="00E52714"/>
    <w:rsid w:val="00E550BD"/>
    <w:rsid w:val="00E60491"/>
    <w:rsid w:val="00E6382A"/>
    <w:rsid w:val="00E656F4"/>
    <w:rsid w:val="00E752CF"/>
    <w:rsid w:val="00E76C25"/>
    <w:rsid w:val="00E8433F"/>
    <w:rsid w:val="00E90D31"/>
    <w:rsid w:val="00E95455"/>
    <w:rsid w:val="00EB5CA3"/>
    <w:rsid w:val="00EC3ADD"/>
    <w:rsid w:val="00EC4B82"/>
    <w:rsid w:val="00ED1AFE"/>
    <w:rsid w:val="00ED4CED"/>
    <w:rsid w:val="00EE6E23"/>
    <w:rsid w:val="00EF18A7"/>
    <w:rsid w:val="00EF4B3C"/>
    <w:rsid w:val="00F00A8C"/>
    <w:rsid w:val="00F27B7F"/>
    <w:rsid w:val="00F3758B"/>
    <w:rsid w:val="00F379DF"/>
    <w:rsid w:val="00F46269"/>
    <w:rsid w:val="00F60B36"/>
    <w:rsid w:val="00F6655D"/>
    <w:rsid w:val="00F67887"/>
    <w:rsid w:val="00F76AC7"/>
    <w:rsid w:val="00FA0E94"/>
    <w:rsid w:val="00FB08D0"/>
    <w:rsid w:val="00FB1219"/>
    <w:rsid w:val="00FB20D8"/>
    <w:rsid w:val="00FB5A69"/>
    <w:rsid w:val="00FC1291"/>
    <w:rsid w:val="00FC1AC3"/>
    <w:rsid w:val="00FD03AD"/>
    <w:rsid w:val="00FD705F"/>
    <w:rsid w:val="00FE038B"/>
    <w:rsid w:val="00FE1E32"/>
    <w:rsid w:val="00FE7DEA"/>
    <w:rsid w:val="00FF1B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73BF4"/>
  <w15:docId w15:val="{BE6CF2FC-BD30-4662-BC43-A4D4E296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20"/>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024320"/>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customStyle="1" w:styleId="marge45">
    <w:name w:val="marge 4.5"/>
    <w:basedOn w:val="marge3"/>
    <w:next w:val="marge3"/>
    <w:pPr>
      <w:keepLines/>
      <w:ind w:left="6480"/>
    </w:pPr>
    <w:rPr>
      <w:lang w:val="fr-FR"/>
    </w:rPr>
  </w:style>
  <w:style w:type="paragraph" w:styleId="Retraitcorpsdetexte">
    <w:name w:val="Body Text Indent"/>
    <w:basedOn w:val="Normal"/>
    <w:semiHidden/>
    <w:pPr>
      <w:spacing w:line="288" w:lineRule="auto"/>
      <w:ind w:left="360" w:hanging="426"/>
      <w:jc w:val="left"/>
    </w:pPr>
  </w:style>
  <w:style w:type="paragraph" w:styleId="Corpsdetexte3">
    <w:name w:val="Body Text 3"/>
    <w:basedOn w:val="Normal"/>
    <w:semiHidden/>
    <w:pPr>
      <w:spacing w:after="120"/>
      <w:jc w:val="left"/>
    </w:pPr>
    <w:rPr>
      <w:sz w:val="16"/>
      <w:szCs w:val="16"/>
      <w:lang w:val="fr-FR"/>
    </w:rPr>
  </w:style>
  <w:style w:type="paragraph" w:styleId="Corpsdetexte">
    <w:name w:val="Body Text"/>
    <w:basedOn w:val="Normal"/>
    <w:semiHidden/>
    <w:pPr>
      <w:jc w:val="left"/>
    </w:pPr>
    <w:rPr>
      <w:b/>
      <w:sz w:val="20"/>
      <w:szCs w:val="20"/>
    </w:rPr>
  </w:style>
  <w:style w:type="paragraph" w:styleId="Listepuces">
    <w:name w:val="List Bullet"/>
    <w:basedOn w:val="Normal"/>
    <w:autoRedefine/>
    <w:semiHidden/>
    <w:pPr>
      <w:numPr>
        <w:numId w:val="6"/>
      </w:numPr>
      <w:tabs>
        <w:tab w:val="clear" w:pos="360"/>
      </w:tabs>
      <w:ind w:left="0" w:firstLine="0"/>
    </w:p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Marquedecommentaire">
    <w:name w:val="annotation reference"/>
    <w:basedOn w:val="Policepardfaut"/>
    <w:uiPriority w:val="99"/>
    <w:semiHidden/>
    <w:unhideWhenUsed/>
    <w:rsid w:val="003E59CB"/>
    <w:rPr>
      <w:sz w:val="16"/>
      <w:szCs w:val="16"/>
    </w:rPr>
  </w:style>
  <w:style w:type="paragraph" w:styleId="Commentaire">
    <w:name w:val="annotation text"/>
    <w:basedOn w:val="Normal"/>
    <w:link w:val="CommentaireCar"/>
    <w:uiPriority w:val="99"/>
    <w:semiHidden/>
    <w:unhideWhenUsed/>
    <w:rsid w:val="003E59CB"/>
    <w:rPr>
      <w:sz w:val="20"/>
      <w:szCs w:val="20"/>
    </w:rPr>
  </w:style>
  <w:style w:type="character" w:customStyle="1" w:styleId="CommentaireCar">
    <w:name w:val="Commentaire Car"/>
    <w:basedOn w:val="Policepardfaut"/>
    <w:link w:val="Commentaire"/>
    <w:uiPriority w:val="99"/>
    <w:semiHidden/>
    <w:rsid w:val="003E59CB"/>
    <w:rPr>
      <w:rFonts w:ascii="Times LT Std" w:hAnsi="Times LT Std"/>
      <w:lang w:eastAsia="fr-FR"/>
    </w:rPr>
  </w:style>
  <w:style w:type="paragraph" w:styleId="Objetducommentaire">
    <w:name w:val="annotation subject"/>
    <w:basedOn w:val="Commentaire"/>
    <w:next w:val="Commentaire"/>
    <w:link w:val="ObjetducommentaireCar"/>
    <w:uiPriority w:val="99"/>
    <w:semiHidden/>
    <w:unhideWhenUsed/>
    <w:rsid w:val="003E59CB"/>
    <w:rPr>
      <w:b/>
      <w:bCs/>
    </w:rPr>
  </w:style>
  <w:style w:type="character" w:customStyle="1" w:styleId="ObjetducommentaireCar">
    <w:name w:val="Objet du commentaire Car"/>
    <w:basedOn w:val="CommentaireCar"/>
    <w:link w:val="Objetducommentaire"/>
    <w:uiPriority w:val="99"/>
    <w:semiHidden/>
    <w:rsid w:val="003E59CB"/>
    <w:rPr>
      <w:rFonts w:ascii="Times LT Std" w:hAnsi="Times LT Std"/>
      <w:b/>
      <w:bCs/>
      <w:lang w:eastAsia="fr-FR"/>
    </w:rPr>
  </w:style>
  <w:style w:type="character" w:styleId="Textedelespacerserv">
    <w:name w:val="Placeholder Text"/>
    <w:basedOn w:val="Policepardfaut"/>
    <w:uiPriority w:val="99"/>
    <w:semiHidden/>
    <w:rsid w:val="000E5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4081D3A44C488CBFA4B0C053AD8689"/>
        <w:category>
          <w:name w:val="Général"/>
          <w:gallery w:val="placeholder"/>
        </w:category>
        <w:types>
          <w:type w:val="bbPlcHdr"/>
        </w:types>
        <w:behaviors>
          <w:behavior w:val="content"/>
        </w:behaviors>
        <w:guid w:val="{0E192242-9D59-46CC-94AA-B387E83A3083}"/>
      </w:docPartPr>
      <w:docPartBody>
        <w:p w:rsidR="00D4427A" w:rsidRDefault="00006B9C" w:rsidP="00006B9C">
          <w:pPr>
            <w:pStyle w:val="F84081D3A44C488CBFA4B0C053AD8689"/>
          </w:pPr>
          <w:r w:rsidRPr="008D336F">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B9C"/>
    <w:rsid w:val="00006B9C"/>
    <w:rsid w:val="0060430D"/>
    <w:rsid w:val="00A53D1E"/>
    <w:rsid w:val="00D4427A"/>
    <w:rsid w:val="00E66B75"/>
    <w:rsid w:val="00ED22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06B9C"/>
    <w:rPr>
      <w:color w:val="808080"/>
    </w:rPr>
  </w:style>
  <w:style w:type="paragraph" w:customStyle="1" w:styleId="F84081D3A44C488CBFA4B0C053AD8689">
    <w:name w:val="F84081D3A44C488CBFA4B0C053AD8689"/>
    <w:rsid w:val="00006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1209</Words>
  <Characters>6653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98</cp:revision>
  <cp:lastPrinted>2018-06-15T15:43:00Z</cp:lastPrinted>
  <dcterms:created xsi:type="dcterms:W3CDTF">2023-02-15T22:35:00Z</dcterms:created>
  <dcterms:modified xsi:type="dcterms:W3CDTF">2023-02-16T15:52:00Z</dcterms:modified>
</cp:coreProperties>
</file>