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3D248C" w:rsidRPr="00D97C51" w14:paraId="5B349ABA" w14:textId="77777777" w:rsidTr="00A70996">
        <w:trPr>
          <w:cantSplit/>
          <w:trHeight w:val="322"/>
        </w:trPr>
        <w:tc>
          <w:tcPr>
            <w:tcW w:w="9450" w:type="dxa"/>
            <w:tcBorders>
              <w:bottom w:val="single" w:sz="4" w:space="0" w:color="auto"/>
            </w:tcBorders>
            <w:vAlign w:val="center"/>
          </w:tcPr>
          <w:p w14:paraId="3CDBE6DE" w14:textId="77777777" w:rsidR="003D248C" w:rsidRPr="00746413" w:rsidRDefault="003D248C" w:rsidP="00A70996">
            <w:pPr>
              <w:tabs>
                <w:tab w:val="left" w:pos="2520"/>
              </w:tabs>
              <w:suppressAutoHyphens/>
              <w:spacing w:after="120"/>
              <w:jc w:val="center"/>
              <w:rPr>
                <w:rFonts w:ascii="Times New Roman" w:hAnsi="Times New Roman"/>
                <w:sz w:val="32"/>
              </w:rPr>
            </w:pPr>
            <w:r w:rsidRPr="00746413">
              <w:rPr>
                <w:rFonts w:ascii="Times New Roman" w:hAnsi="Times New Roman"/>
              </w:rPr>
              <w:br w:type="page"/>
            </w:r>
            <w:r w:rsidRPr="00746413">
              <w:rPr>
                <w:rFonts w:ascii="Times New Roman" w:hAnsi="Times New Roman"/>
              </w:rPr>
              <w:br w:type="page"/>
            </w:r>
            <w:r w:rsidRPr="00746413">
              <w:rPr>
                <w:rFonts w:ascii="Times New Roman" w:hAnsi="Times New Roman"/>
                <w:b/>
                <w:bCs/>
                <w:sz w:val="32"/>
              </w:rPr>
              <w:t xml:space="preserve">ANNEXE </w:t>
            </w:r>
            <w:r>
              <w:rPr>
                <w:rFonts w:ascii="Times New Roman" w:hAnsi="Times New Roman"/>
                <w:b/>
                <w:bCs/>
                <w:sz w:val="32"/>
              </w:rPr>
              <w:t>2</w:t>
            </w:r>
          </w:p>
        </w:tc>
      </w:tr>
      <w:tr w:rsidR="003D248C" w:rsidRPr="00D97C51" w14:paraId="609B3BEE" w14:textId="77777777" w:rsidTr="00A70996">
        <w:trPr>
          <w:cantSplit/>
          <w:trHeight w:val="442"/>
        </w:trPr>
        <w:tc>
          <w:tcPr>
            <w:tcW w:w="94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0C7BC" w14:textId="77777777" w:rsidR="003D248C" w:rsidRPr="00746413" w:rsidRDefault="003D248C" w:rsidP="00A569C3">
            <w:pPr>
              <w:tabs>
                <w:tab w:val="left" w:pos="2790"/>
              </w:tabs>
              <w:suppressAutoHyphens/>
              <w:spacing w:before="120" w:after="120"/>
              <w:jc w:val="left"/>
              <w:rPr>
                <w:rFonts w:ascii="Times New Roman" w:hAnsi="Times New Roman"/>
                <w:sz w:val="28"/>
              </w:rPr>
            </w:pPr>
            <w:r w:rsidRPr="00746413">
              <w:rPr>
                <w:rFonts w:ascii="Times New Roman" w:hAnsi="Times New Roman"/>
                <w:b/>
                <w:bCs/>
                <w:sz w:val="28"/>
              </w:rPr>
              <w:t xml:space="preserve">DOSSIER </w:t>
            </w:r>
            <w:r w:rsidR="00C82AFA">
              <w:rPr>
                <w:rFonts w:ascii="Times New Roman" w:hAnsi="Times New Roman"/>
                <w:b/>
                <w:bCs/>
                <w:sz w:val="28"/>
              </w:rPr>
              <w:t>LE</w:t>
            </w:r>
            <w:r w:rsidR="00A569C3">
              <w:rPr>
                <w:rFonts w:ascii="Times New Roman" w:hAnsi="Times New Roman"/>
                <w:b/>
                <w:bCs/>
                <w:sz w:val="28"/>
              </w:rPr>
              <w:t>DOUX</w:t>
            </w:r>
            <w:r w:rsidRPr="00746413">
              <w:rPr>
                <w:rFonts w:ascii="Times New Roman" w:hAnsi="Times New Roman"/>
                <w:b/>
                <w:bCs/>
                <w:sz w:val="28"/>
              </w:rPr>
              <w:t> :</w:t>
            </w:r>
            <w:r w:rsidRPr="00746413">
              <w:rPr>
                <w:rFonts w:ascii="Times New Roman" w:hAnsi="Times New Roman"/>
                <w:sz w:val="28"/>
              </w:rPr>
              <w:tab/>
              <w:t>RÉSUMÉ DES FAITS</w:t>
            </w:r>
            <w:r w:rsidRPr="00746413">
              <w:rPr>
                <w:rFonts w:ascii="Times New Roman" w:hAnsi="Times New Roman"/>
                <w:sz w:val="28"/>
              </w:rPr>
              <w:br/>
            </w:r>
            <w:r w:rsidRPr="00746413">
              <w:rPr>
                <w:rFonts w:ascii="Times New Roman" w:hAnsi="Times New Roman"/>
                <w:sz w:val="28"/>
              </w:rPr>
              <w:tab/>
              <w:t>TRAVAIL PRÉPARATOIRE</w:t>
            </w:r>
          </w:p>
        </w:tc>
      </w:tr>
      <w:tr w:rsidR="003D248C" w:rsidRPr="00D97C51" w14:paraId="2AF4094C" w14:textId="77777777" w:rsidTr="00A70996">
        <w:trPr>
          <w:cantSplit/>
          <w:trHeight w:val="207"/>
        </w:trPr>
        <w:tc>
          <w:tcPr>
            <w:tcW w:w="9450" w:type="dxa"/>
            <w:vMerge/>
            <w:tcBorders>
              <w:top w:val="single" w:sz="4" w:space="0" w:color="auto"/>
              <w:bottom w:val="threeDEngrave" w:sz="24" w:space="0" w:color="auto"/>
            </w:tcBorders>
            <w:vAlign w:val="center"/>
          </w:tcPr>
          <w:p w14:paraId="3E5701FD" w14:textId="77777777" w:rsidR="003D248C" w:rsidRPr="00746413" w:rsidRDefault="003D248C" w:rsidP="00A70996">
            <w:pPr>
              <w:suppressAutoHyphens/>
              <w:rPr>
                <w:rFonts w:ascii="Times New Roman" w:hAnsi="Times New Roman"/>
                <w:sz w:val="18"/>
              </w:rPr>
            </w:pPr>
          </w:p>
        </w:tc>
      </w:tr>
    </w:tbl>
    <w:p w14:paraId="6F157FE6" w14:textId="77777777" w:rsidR="003D248C" w:rsidRPr="00A85C87" w:rsidRDefault="003D248C" w:rsidP="003D248C">
      <w:pPr>
        <w:pStyle w:val="marge0"/>
        <w:suppressAutoHyphens/>
        <w:spacing w:line="240" w:lineRule="exact"/>
        <w:rPr>
          <w:sz w:val="18"/>
        </w:rPr>
      </w:pPr>
    </w:p>
    <w:p w14:paraId="5C79CFE2" w14:textId="77777777" w:rsidR="00A569C3" w:rsidRPr="00513EFF" w:rsidRDefault="00A569C3" w:rsidP="00A569C3">
      <w:pPr>
        <w:pStyle w:val="marge0"/>
        <w:suppressAutoHyphens/>
        <w:spacing w:line="276" w:lineRule="auto"/>
      </w:pPr>
      <w:r w:rsidRPr="00513EFF">
        <w:t xml:space="preserve">En </w:t>
      </w:r>
      <w:r w:rsidRPr="00AB2E9B">
        <w:rPr>
          <w:rFonts w:ascii="Microsoft New Tai Lue" w:hAnsi="Microsoft New Tai Lue"/>
          <w:b/>
          <w:bCs/>
        </w:rPr>
        <w:t>198</w:t>
      </w:r>
      <w:r>
        <w:rPr>
          <w:rFonts w:ascii="Microsoft New Tai Lue" w:hAnsi="Microsoft New Tai Lue"/>
          <w:b/>
          <w:bCs/>
        </w:rPr>
        <w:t>8</w:t>
      </w:r>
      <w:r w:rsidRPr="00513EFF">
        <w:t xml:space="preserve">, </w:t>
      </w:r>
      <w:r>
        <w:t>Antoinette</w:t>
      </w:r>
      <w:r w:rsidRPr="00513EFF">
        <w:t xml:space="preserve"> </w:t>
      </w:r>
      <w:r>
        <w:t>Ledoux</w:t>
      </w:r>
      <w:r w:rsidRPr="00513EFF">
        <w:t xml:space="preserve">, médecin, et </w:t>
      </w:r>
      <w:r>
        <w:t>Franck</w:t>
      </w:r>
      <w:r w:rsidRPr="00513EFF">
        <w:t xml:space="preserve"> </w:t>
      </w:r>
      <w:r>
        <w:t>Sicotte</w:t>
      </w:r>
      <w:r w:rsidRPr="00513EFF">
        <w:t>, facteur, se rencontrent.</w:t>
      </w:r>
    </w:p>
    <w:p w14:paraId="4828F8F4" w14:textId="77777777" w:rsidR="00A569C3" w:rsidRPr="00513EFF" w:rsidRDefault="00A569C3" w:rsidP="00A569C3">
      <w:pPr>
        <w:pStyle w:val="marge0"/>
        <w:suppressAutoHyphens/>
        <w:spacing w:line="276" w:lineRule="auto"/>
      </w:pPr>
    </w:p>
    <w:p w14:paraId="66E37909" w14:textId="77777777" w:rsidR="00A569C3" w:rsidRPr="00513EFF" w:rsidRDefault="00A569C3" w:rsidP="00A569C3">
      <w:pPr>
        <w:pStyle w:val="marge0"/>
        <w:suppressAutoHyphens/>
        <w:spacing w:line="276" w:lineRule="auto"/>
        <w:rPr>
          <w:spacing w:val="-3"/>
        </w:rPr>
      </w:pPr>
      <w:r w:rsidRPr="00513EFF">
        <w:rPr>
          <w:spacing w:val="-3"/>
        </w:rPr>
        <w:t xml:space="preserve">En </w:t>
      </w:r>
      <w:r w:rsidRPr="00AB2E9B">
        <w:rPr>
          <w:rFonts w:ascii="Microsoft New Tai Lue" w:hAnsi="Microsoft New Tai Lue"/>
          <w:b/>
          <w:spacing w:val="-3"/>
        </w:rPr>
        <w:t>janvier 198</w:t>
      </w:r>
      <w:r>
        <w:rPr>
          <w:rFonts w:ascii="Microsoft New Tai Lue" w:hAnsi="Microsoft New Tai Lue"/>
          <w:b/>
          <w:spacing w:val="-3"/>
        </w:rPr>
        <w:t>9</w:t>
      </w:r>
      <w:r w:rsidRPr="00513EFF">
        <w:rPr>
          <w:spacing w:val="-3"/>
        </w:rPr>
        <w:t xml:space="preserve">, </w:t>
      </w:r>
      <w:r>
        <w:rPr>
          <w:spacing w:val="-3"/>
        </w:rPr>
        <w:t>Antoinette</w:t>
      </w:r>
      <w:r w:rsidRPr="00513EFF">
        <w:rPr>
          <w:spacing w:val="-3"/>
        </w:rPr>
        <w:t xml:space="preserve"> hérite de sa tante, </w:t>
      </w:r>
      <w:r>
        <w:rPr>
          <w:spacing w:val="-3"/>
        </w:rPr>
        <w:t>Éléonore</w:t>
      </w:r>
      <w:r w:rsidRPr="00513EFF">
        <w:rPr>
          <w:spacing w:val="-3"/>
        </w:rPr>
        <w:t xml:space="preserve"> </w:t>
      </w:r>
      <w:r>
        <w:rPr>
          <w:spacing w:val="-3"/>
        </w:rPr>
        <w:t>Ledoux</w:t>
      </w:r>
      <w:r w:rsidRPr="00513EFF">
        <w:rPr>
          <w:spacing w:val="-3"/>
        </w:rPr>
        <w:t xml:space="preserve">, d’une somme de 200 000,00 $ et de trois immeubles à revenus de quatre logements sur la rue Ontario à Montréal qui valent au total 375 000,00 $. </w:t>
      </w:r>
      <w:r>
        <w:rPr>
          <w:spacing w:val="-3"/>
        </w:rPr>
        <w:t>Antoinette</w:t>
      </w:r>
      <w:r w:rsidRPr="00513EFF">
        <w:rPr>
          <w:spacing w:val="-3"/>
        </w:rPr>
        <w:t xml:space="preserve"> hérite également de sa tante </w:t>
      </w:r>
      <w:r>
        <w:rPr>
          <w:spacing w:val="-3"/>
        </w:rPr>
        <w:t>Éléonore</w:t>
      </w:r>
      <w:r w:rsidRPr="00513EFF">
        <w:rPr>
          <w:spacing w:val="-3"/>
        </w:rPr>
        <w:t xml:space="preserve"> d’une voiture de collection, une Cadillac Eldorado Brougham </w:t>
      </w:r>
      <w:r w:rsidRPr="00AB2E9B">
        <w:rPr>
          <w:rFonts w:ascii="Microsoft New Tai Lue" w:hAnsi="Microsoft New Tai Lue" w:cs="Tahoma"/>
          <w:b/>
          <w:spacing w:val="-3"/>
        </w:rPr>
        <w:t>1960</w:t>
      </w:r>
      <w:r w:rsidRPr="00513EFF">
        <w:rPr>
          <w:spacing w:val="-3"/>
        </w:rPr>
        <w:t xml:space="preserve"> d’une valeur de 4</w:t>
      </w:r>
      <w:r>
        <w:rPr>
          <w:spacing w:val="-3"/>
        </w:rPr>
        <w:t>2</w:t>
      </w:r>
      <w:r w:rsidRPr="00513EFF">
        <w:rPr>
          <w:spacing w:val="-3"/>
        </w:rPr>
        <w:t xml:space="preserve"> 000,00 $. </w:t>
      </w:r>
      <w:r>
        <w:rPr>
          <w:spacing w:val="-3"/>
        </w:rPr>
        <w:t>Antoinette</w:t>
      </w:r>
      <w:r w:rsidRPr="00513EFF">
        <w:rPr>
          <w:spacing w:val="-3"/>
        </w:rPr>
        <w:t xml:space="preserve"> commence à administrer les immeubles à revenus dès l’ouverture de la succession.</w:t>
      </w:r>
    </w:p>
    <w:p w14:paraId="3FA74AA7" w14:textId="77777777" w:rsidR="00A569C3" w:rsidRPr="00513EFF" w:rsidRDefault="00A569C3" w:rsidP="00A569C3">
      <w:pPr>
        <w:pStyle w:val="marge0"/>
        <w:suppressAutoHyphens/>
        <w:spacing w:line="240" w:lineRule="exact"/>
      </w:pPr>
    </w:p>
    <w:p w14:paraId="0FE7B03A" w14:textId="77777777" w:rsidR="00A569C3" w:rsidRPr="003C0093" w:rsidRDefault="00A569C3" w:rsidP="00A569C3">
      <w:pPr>
        <w:pStyle w:val="marge0"/>
        <w:suppressAutoHyphens/>
        <w:spacing w:line="276" w:lineRule="auto"/>
        <w:rPr>
          <w:color w:val="FF0000"/>
        </w:rPr>
      </w:pPr>
      <w:r w:rsidRPr="00513EFF">
        <w:t xml:space="preserve">Le </w:t>
      </w:r>
      <w:r w:rsidRPr="00AB2E9B">
        <w:rPr>
          <w:rFonts w:ascii="Microsoft New Tai Lue" w:hAnsi="Microsoft New Tai Lue"/>
          <w:b/>
          <w:bCs/>
        </w:rPr>
        <w:t>10 février 198</w:t>
      </w:r>
      <w:r>
        <w:rPr>
          <w:rFonts w:ascii="Microsoft New Tai Lue" w:hAnsi="Microsoft New Tai Lue"/>
          <w:b/>
          <w:bCs/>
        </w:rPr>
        <w:t>9</w:t>
      </w:r>
      <w:r w:rsidRPr="00513EFF">
        <w:t xml:space="preserve">, </w:t>
      </w:r>
      <w:r>
        <w:t>Antoinette</w:t>
      </w:r>
      <w:r w:rsidRPr="00513EFF">
        <w:t xml:space="preserve"> et </w:t>
      </w:r>
      <w:r>
        <w:t>Franck</w:t>
      </w:r>
      <w:r w:rsidRPr="00513EFF">
        <w:t xml:space="preserve"> décident de faire vie commune et acquièrent, à parts égales, </w:t>
      </w:r>
      <w:r w:rsidRPr="008D1750">
        <w:rPr>
          <w:highlight w:val="yellow"/>
        </w:rPr>
        <w:t>une maison à Ville Saint-Laurent, au coût de 180 000,00 $.</w:t>
      </w:r>
      <w:r w:rsidRPr="00513EFF">
        <w:t xml:space="preserve"> </w:t>
      </w:r>
      <w:r>
        <w:t>Franck verse la somme de 25</w:t>
      </w:r>
      <w:r w:rsidRPr="00513EFF">
        <w:t xml:space="preserve"> 000,00 $ qui provient de ses économies et </w:t>
      </w:r>
      <w:r>
        <w:t>Antoinette</w:t>
      </w:r>
      <w:r w:rsidRPr="00513EFF">
        <w:t xml:space="preserve"> </w:t>
      </w:r>
      <w:r w:rsidRPr="0025344A">
        <w:rPr>
          <w:strike/>
        </w:rPr>
        <w:t xml:space="preserve">verse la somme de 20 000,00 $, à même l’héritage reçu de sa tante Éléonore. </w:t>
      </w:r>
      <w:r>
        <w:t>Le solde de 135</w:t>
      </w:r>
      <w:r w:rsidRPr="00513EFF">
        <w:t xml:space="preserve"> 000,00 $ est financé par un prêt hypothécaire auprès de la Banque de Montréal. Ce prêt est </w:t>
      </w:r>
      <w:r w:rsidRPr="008D1750">
        <w:rPr>
          <w:highlight w:val="yellow"/>
        </w:rPr>
        <w:t>complètement remboursé</w:t>
      </w:r>
      <w:r w:rsidRPr="00513EFF">
        <w:t xml:space="preserve"> par le couple dans les </w:t>
      </w:r>
      <w:r w:rsidRPr="003C0093">
        <w:rPr>
          <w:color w:val="FF0000"/>
        </w:rPr>
        <w:t>trois années suivant le mariage.</w:t>
      </w:r>
    </w:p>
    <w:p w14:paraId="5FD1D001" w14:textId="77777777" w:rsidR="00332D1A" w:rsidRDefault="00332D1A" w:rsidP="00A569C3">
      <w:pPr>
        <w:pStyle w:val="marge0"/>
        <w:suppressAutoHyphens/>
        <w:spacing w:line="320" w:lineRule="exact"/>
      </w:pPr>
    </w:p>
    <w:p w14:paraId="7B47519E" w14:textId="001C7C1B" w:rsidR="00A569C3" w:rsidRPr="00513EFF" w:rsidRDefault="00A569C3" w:rsidP="00A569C3">
      <w:pPr>
        <w:pStyle w:val="marge0"/>
        <w:suppressAutoHyphens/>
        <w:spacing w:line="320" w:lineRule="exact"/>
      </w:pPr>
      <w:r w:rsidRPr="00513EFF">
        <w:t xml:space="preserve">Le </w:t>
      </w:r>
      <w:r w:rsidRPr="00DB2F6D">
        <w:rPr>
          <w:rFonts w:ascii="Microsoft New Tai Lue" w:hAnsi="Microsoft New Tai Lue"/>
          <w:b/>
          <w:bCs/>
          <w:highlight w:val="yellow"/>
        </w:rPr>
        <w:t>9 mars 1989</w:t>
      </w:r>
      <w:r w:rsidRPr="00513EFF">
        <w:t xml:space="preserve">, </w:t>
      </w:r>
      <w:r>
        <w:t>Antoinette</w:t>
      </w:r>
      <w:r w:rsidRPr="00513EFF">
        <w:t xml:space="preserve"> et </w:t>
      </w:r>
      <w:r>
        <w:t>Franck</w:t>
      </w:r>
      <w:r w:rsidRPr="00513EFF">
        <w:t xml:space="preserve"> </w:t>
      </w:r>
      <w:r w:rsidRPr="00DB2F6D">
        <w:rPr>
          <w:highlight w:val="yellow"/>
        </w:rPr>
        <w:t>se marient sans contrat de mariage</w:t>
      </w:r>
      <w:r w:rsidRPr="00513EFF">
        <w:t xml:space="preserve">. De leur union naissent trois enfants : Josée en </w:t>
      </w:r>
      <w:r w:rsidRPr="00AB2E9B">
        <w:rPr>
          <w:rFonts w:ascii="Microsoft New Tai Lue" w:hAnsi="Microsoft New Tai Lue"/>
          <w:b/>
          <w:bCs/>
        </w:rPr>
        <w:t>199</w:t>
      </w:r>
      <w:r>
        <w:rPr>
          <w:rFonts w:ascii="Microsoft New Tai Lue" w:hAnsi="Microsoft New Tai Lue"/>
          <w:b/>
          <w:bCs/>
        </w:rPr>
        <w:t>5</w:t>
      </w:r>
      <w:r w:rsidRPr="00513EFF">
        <w:t xml:space="preserve">, Laurent, en </w:t>
      </w:r>
      <w:r w:rsidRPr="00AB2E9B">
        <w:rPr>
          <w:rFonts w:ascii="Microsoft New Tai Lue" w:hAnsi="Microsoft New Tai Lue"/>
          <w:b/>
          <w:bCs/>
        </w:rPr>
        <w:t>199</w:t>
      </w:r>
      <w:r>
        <w:rPr>
          <w:rFonts w:ascii="Microsoft New Tai Lue" w:hAnsi="Microsoft New Tai Lue"/>
          <w:b/>
          <w:bCs/>
        </w:rPr>
        <w:t>8</w:t>
      </w:r>
      <w:r w:rsidRPr="00513EFF">
        <w:t xml:space="preserve"> et Anne-Marie, en </w:t>
      </w:r>
      <w:r>
        <w:rPr>
          <w:rFonts w:ascii="Microsoft New Tai Lue" w:hAnsi="Microsoft New Tai Lue"/>
          <w:b/>
          <w:bCs/>
        </w:rPr>
        <w:t>2002</w:t>
      </w:r>
      <w:r w:rsidRPr="00513EFF">
        <w:t>.</w:t>
      </w:r>
    </w:p>
    <w:p w14:paraId="7A1326A9" w14:textId="77777777" w:rsidR="00A569C3" w:rsidRPr="00513EFF" w:rsidRDefault="00A569C3" w:rsidP="00A569C3">
      <w:pPr>
        <w:pStyle w:val="marge0"/>
        <w:suppressAutoHyphens/>
        <w:spacing w:line="240" w:lineRule="exact"/>
      </w:pPr>
    </w:p>
    <w:p w14:paraId="4BBF22CC" w14:textId="77777777" w:rsidR="00A569C3" w:rsidRPr="00513EFF" w:rsidRDefault="00A569C3" w:rsidP="00A569C3">
      <w:pPr>
        <w:pStyle w:val="marge0"/>
        <w:suppressAutoHyphens/>
        <w:spacing w:line="320" w:lineRule="exact"/>
        <w:rPr>
          <w:spacing w:val="-2"/>
        </w:rPr>
      </w:pPr>
      <w:r w:rsidRPr="00972A10">
        <w:rPr>
          <w:spacing w:val="-2"/>
          <w:highlight w:val="green"/>
        </w:rPr>
        <w:t>Au moment du mariage,</w:t>
      </w:r>
      <w:r w:rsidRPr="00513EFF">
        <w:rPr>
          <w:spacing w:val="-2"/>
        </w:rPr>
        <w:t xml:space="preserve"> en </w:t>
      </w:r>
      <w:r w:rsidRPr="00EF581F">
        <w:rPr>
          <w:rFonts w:ascii="Microsoft New Tai Lue" w:hAnsi="Microsoft New Tai Lue"/>
          <w:b/>
          <w:bCs/>
          <w:spacing w:val="-2"/>
        </w:rPr>
        <w:t>198</w:t>
      </w:r>
      <w:r>
        <w:rPr>
          <w:rFonts w:ascii="Microsoft New Tai Lue" w:hAnsi="Microsoft New Tai Lue"/>
          <w:b/>
          <w:bCs/>
          <w:spacing w:val="-2"/>
        </w:rPr>
        <w:t>9</w:t>
      </w:r>
      <w:r w:rsidRPr="00513EFF">
        <w:rPr>
          <w:spacing w:val="-2"/>
        </w:rPr>
        <w:t xml:space="preserve">, la maison de Ville Saint-Laurent, les immeubles à revenus de la rue Ontario et la Cadillac Eldorado Brougham </w:t>
      </w:r>
      <w:r w:rsidRPr="00EF581F">
        <w:rPr>
          <w:rFonts w:ascii="Microsoft New Tai Lue" w:hAnsi="Microsoft New Tai Lue"/>
          <w:b/>
          <w:bCs/>
          <w:spacing w:val="-2"/>
        </w:rPr>
        <w:t>1960</w:t>
      </w:r>
      <w:r w:rsidRPr="00513EFF">
        <w:rPr>
          <w:spacing w:val="-2"/>
        </w:rPr>
        <w:t xml:space="preserve"> ont </w:t>
      </w:r>
      <w:r w:rsidRPr="00056E5B">
        <w:rPr>
          <w:spacing w:val="-2"/>
          <w:highlight w:val="yellow"/>
        </w:rPr>
        <w:t>toujours la même valeur, soit respecti</w:t>
      </w:r>
      <w:r w:rsidRPr="00056E5B">
        <w:rPr>
          <w:spacing w:val="-2"/>
          <w:highlight w:val="yellow"/>
        </w:rPr>
        <w:softHyphen/>
        <w:t>vement 180 000,00 $, 375 000,00 $ et 42 000,00 $.</w:t>
      </w:r>
      <w:r w:rsidRPr="00513EFF">
        <w:rPr>
          <w:spacing w:val="-2"/>
        </w:rPr>
        <w:t xml:space="preserve"> </w:t>
      </w:r>
      <w:r w:rsidRPr="00E00CD6">
        <w:rPr>
          <w:spacing w:val="-2"/>
          <w:highlight w:val="yellow"/>
        </w:rPr>
        <w:t>L’hypothèque affectant la résidence familiale est toujours au même montant.</w:t>
      </w:r>
    </w:p>
    <w:p w14:paraId="7EA6BA42" w14:textId="77777777" w:rsidR="00A569C3" w:rsidRPr="00513EFF" w:rsidRDefault="00A569C3" w:rsidP="00A569C3">
      <w:pPr>
        <w:pStyle w:val="marge0"/>
        <w:suppressAutoHyphens/>
        <w:spacing w:line="276" w:lineRule="auto"/>
      </w:pPr>
    </w:p>
    <w:p w14:paraId="5D44611F" w14:textId="77777777" w:rsidR="00A569C3" w:rsidRPr="00513EFF" w:rsidRDefault="00A569C3" w:rsidP="00A569C3">
      <w:pPr>
        <w:pStyle w:val="marge0"/>
        <w:suppressAutoHyphens/>
        <w:spacing w:line="276" w:lineRule="auto"/>
        <w:rPr>
          <w:spacing w:val="-2"/>
        </w:rPr>
      </w:pPr>
      <w:r w:rsidRPr="001D1763">
        <w:rPr>
          <w:spacing w:val="-2"/>
          <w:highlight w:val="green"/>
        </w:rPr>
        <w:t>Pendant le mariage</w:t>
      </w:r>
      <w:r w:rsidRPr="00513EFF">
        <w:rPr>
          <w:spacing w:val="-2"/>
        </w:rPr>
        <w:t xml:space="preserve">, </w:t>
      </w:r>
      <w:r>
        <w:rPr>
          <w:spacing w:val="-2"/>
        </w:rPr>
        <w:t>Antoinette</w:t>
      </w:r>
      <w:r w:rsidRPr="00513EFF">
        <w:rPr>
          <w:spacing w:val="-2"/>
        </w:rPr>
        <w:t xml:space="preserve"> commence à cotiser à un régime enregistré d’épargne-retraite.</w:t>
      </w:r>
    </w:p>
    <w:p w14:paraId="234ED8E0" w14:textId="77777777" w:rsidR="00A569C3" w:rsidRPr="00513EFF" w:rsidRDefault="00A569C3" w:rsidP="00A569C3">
      <w:pPr>
        <w:pStyle w:val="marge0"/>
        <w:suppressAutoHyphens/>
        <w:spacing w:line="276" w:lineRule="auto"/>
        <w:rPr>
          <w:spacing w:val="-2"/>
        </w:rPr>
      </w:pPr>
    </w:p>
    <w:p w14:paraId="22E2D175" w14:textId="77777777" w:rsidR="00A569C3" w:rsidRPr="00513EFF" w:rsidRDefault="00A569C3" w:rsidP="00A569C3">
      <w:pPr>
        <w:pStyle w:val="marge0"/>
        <w:suppressAutoHyphens/>
        <w:spacing w:line="276" w:lineRule="auto"/>
        <w:rPr>
          <w:spacing w:val="-2"/>
        </w:rPr>
      </w:pPr>
      <w:r w:rsidRPr="00513EFF">
        <w:rPr>
          <w:spacing w:val="-2"/>
        </w:rPr>
        <w:t xml:space="preserve">En </w:t>
      </w:r>
      <w:r>
        <w:rPr>
          <w:rFonts w:ascii="Microsoft New Tai Lue" w:hAnsi="Microsoft New Tai Lue"/>
          <w:b/>
          <w:bCs/>
          <w:spacing w:val="-2"/>
        </w:rPr>
        <w:t>2020</w:t>
      </w:r>
      <w:r w:rsidRPr="00513EFF">
        <w:rPr>
          <w:spacing w:val="-2"/>
        </w:rPr>
        <w:t xml:space="preserve">, </w:t>
      </w:r>
      <w:r>
        <w:rPr>
          <w:spacing w:val="-2"/>
        </w:rPr>
        <w:t>Antoinette</w:t>
      </w:r>
      <w:r w:rsidRPr="00513EFF">
        <w:rPr>
          <w:spacing w:val="-2"/>
        </w:rPr>
        <w:t xml:space="preserve"> achète une voiture neuve de marque Dodge, modèle Caravan, au prix de 4</w:t>
      </w:r>
      <w:r>
        <w:rPr>
          <w:spacing w:val="-2"/>
        </w:rPr>
        <w:t>6</w:t>
      </w:r>
      <w:r w:rsidRPr="00513EFF">
        <w:rPr>
          <w:spacing w:val="-2"/>
        </w:rPr>
        <w:t> 000,00 $; elle paie 10 000,00 $ comptant, à même ses revenus de profession, et le solde est financé par un prêt personnel de 3</w:t>
      </w:r>
      <w:r>
        <w:rPr>
          <w:spacing w:val="-2"/>
        </w:rPr>
        <w:t>6</w:t>
      </w:r>
      <w:r w:rsidRPr="00513EFF">
        <w:rPr>
          <w:spacing w:val="-2"/>
        </w:rPr>
        <w:t> 000</w:t>
      </w:r>
      <w:r w:rsidRPr="00513EFF">
        <w:t>,00</w:t>
      </w:r>
      <w:r w:rsidRPr="00513EFF">
        <w:rPr>
          <w:spacing w:val="-2"/>
        </w:rPr>
        <w:t xml:space="preserve"> $ contracté auprès de la Banque Scotia et remboursé à même les revenus de loyer des immeubles de la rue Ontario. </w:t>
      </w:r>
      <w:r w:rsidRPr="00804FFA">
        <w:rPr>
          <w:spacing w:val="-2"/>
          <w:highlight w:val="yellow"/>
        </w:rPr>
        <w:t>La Dodge Caravan est utilisée par Antoinette pour ses déplacements professionnels et familiaux.</w:t>
      </w:r>
      <w:r w:rsidRPr="00513EFF">
        <w:rPr>
          <w:spacing w:val="-2"/>
        </w:rPr>
        <w:t xml:space="preserve"> </w:t>
      </w:r>
      <w:r w:rsidRPr="00804FFA">
        <w:rPr>
          <w:spacing w:val="-2"/>
          <w:highlight w:val="yellow"/>
        </w:rPr>
        <w:t xml:space="preserve">Franck utilise, pour ses déplacements personnels et ceux de la famille, une Toyota </w:t>
      </w:r>
      <w:r w:rsidRPr="00804FFA">
        <w:rPr>
          <w:rFonts w:ascii="Microsoft New Tai Lue" w:hAnsi="Microsoft New Tai Lue"/>
          <w:b/>
          <w:bCs/>
          <w:spacing w:val="-2"/>
          <w:highlight w:val="yellow"/>
        </w:rPr>
        <w:t>2014</w:t>
      </w:r>
      <w:r w:rsidRPr="00804FFA">
        <w:rPr>
          <w:spacing w:val="-2"/>
          <w:highlight w:val="yellow"/>
        </w:rPr>
        <w:t xml:space="preserve"> entièrement payée à même ses revenus.</w:t>
      </w:r>
      <w:r w:rsidRPr="00513EFF">
        <w:rPr>
          <w:spacing w:val="-2"/>
        </w:rPr>
        <w:t xml:space="preserve"> La famille </w:t>
      </w:r>
      <w:r w:rsidRPr="008D1750">
        <w:rPr>
          <w:spacing w:val="-2"/>
        </w:rPr>
        <w:t xml:space="preserve">utilise la Cadillac Eldorado Brougham </w:t>
      </w:r>
      <w:r w:rsidRPr="008D1750">
        <w:rPr>
          <w:rFonts w:ascii="Microsoft New Tai Lue" w:hAnsi="Microsoft New Tai Lue"/>
          <w:b/>
          <w:bCs/>
          <w:spacing w:val="-2"/>
        </w:rPr>
        <w:t>1960</w:t>
      </w:r>
      <w:r w:rsidRPr="008D1750">
        <w:rPr>
          <w:spacing w:val="-2"/>
        </w:rPr>
        <w:t xml:space="preserve"> l’été pour des promenades familiales</w:t>
      </w:r>
      <w:r w:rsidRPr="00513EFF">
        <w:rPr>
          <w:spacing w:val="-2"/>
        </w:rPr>
        <w:t>.</w:t>
      </w:r>
    </w:p>
    <w:p w14:paraId="728A454D" w14:textId="77777777" w:rsidR="00A569C3" w:rsidRPr="00513EFF" w:rsidRDefault="00A569C3" w:rsidP="00A569C3">
      <w:pPr>
        <w:pStyle w:val="marge0"/>
        <w:suppressAutoHyphens/>
        <w:spacing w:line="240" w:lineRule="exact"/>
        <w:rPr>
          <w:spacing w:val="-2"/>
        </w:rPr>
      </w:pPr>
    </w:p>
    <w:p w14:paraId="3D9185F9" w14:textId="77777777" w:rsidR="00A569C3" w:rsidRPr="00513EFF" w:rsidRDefault="00A569C3" w:rsidP="00A569C3">
      <w:pPr>
        <w:pStyle w:val="marge0"/>
        <w:suppressAutoHyphens/>
        <w:spacing w:line="276" w:lineRule="auto"/>
        <w:rPr>
          <w:spacing w:val="-2"/>
        </w:rPr>
      </w:pPr>
      <w:r w:rsidRPr="00513EFF">
        <w:rPr>
          <w:spacing w:val="-2"/>
        </w:rPr>
        <w:t xml:space="preserve">En </w:t>
      </w:r>
      <w:r w:rsidRPr="00AB2E9B">
        <w:rPr>
          <w:rFonts w:ascii="Microsoft New Tai Lue" w:hAnsi="Microsoft New Tai Lue"/>
          <w:b/>
          <w:bCs/>
          <w:spacing w:val="-2"/>
        </w:rPr>
        <w:t>20</w:t>
      </w:r>
      <w:r>
        <w:rPr>
          <w:rFonts w:ascii="Microsoft New Tai Lue" w:hAnsi="Microsoft New Tai Lue"/>
          <w:b/>
          <w:bCs/>
          <w:spacing w:val="-2"/>
        </w:rPr>
        <w:t>21</w:t>
      </w:r>
      <w:r w:rsidRPr="00513EFF">
        <w:rPr>
          <w:spacing w:val="-2"/>
        </w:rPr>
        <w:t xml:space="preserve">, </w:t>
      </w:r>
      <w:r>
        <w:rPr>
          <w:spacing w:val="-2"/>
        </w:rPr>
        <w:t>Antoinette</w:t>
      </w:r>
      <w:r w:rsidRPr="00513EFF">
        <w:rPr>
          <w:spacing w:val="-2"/>
        </w:rPr>
        <w:t xml:space="preserve"> change tous les meubles de la résidence de Ville Saint</w:t>
      </w:r>
      <w:r w:rsidRPr="00513EFF">
        <w:rPr>
          <w:spacing w:val="-2"/>
        </w:rPr>
        <w:noBreakHyphen/>
        <w:t xml:space="preserve">Laurent à même des économies réalisées </w:t>
      </w:r>
      <w:r w:rsidRPr="001D1763">
        <w:rPr>
          <w:spacing w:val="-2"/>
          <w:highlight w:val="green"/>
        </w:rPr>
        <w:t>pendant le mariage</w:t>
      </w:r>
      <w:r w:rsidRPr="00513EFF">
        <w:rPr>
          <w:spacing w:val="-2"/>
        </w:rPr>
        <w:t>.</w:t>
      </w:r>
    </w:p>
    <w:p w14:paraId="12CD639F" w14:textId="77777777" w:rsidR="00A569C3" w:rsidRPr="00513EFF" w:rsidRDefault="00A569C3" w:rsidP="00A569C3">
      <w:pPr>
        <w:pStyle w:val="marge0"/>
        <w:suppressAutoHyphens/>
        <w:spacing w:line="240" w:lineRule="exact"/>
      </w:pPr>
    </w:p>
    <w:p w14:paraId="6C738D25" w14:textId="77777777" w:rsidR="00A569C3" w:rsidRPr="00513EFF" w:rsidRDefault="00A569C3" w:rsidP="00A569C3">
      <w:pPr>
        <w:pStyle w:val="marge0"/>
        <w:suppressAutoHyphens/>
        <w:spacing w:line="276" w:lineRule="auto"/>
      </w:pPr>
      <w:r w:rsidRPr="00513EFF">
        <w:lastRenderedPageBreak/>
        <w:t xml:space="preserve">Depuis quelques années, </w:t>
      </w:r>
      <w:r>
        <w:t>Franck</w:t>
      </w:r>
      <w:r w:rsidRPr="00513EFF">
        <w:t xml:space="preserve"> consomme de la drogue et, pour s’en procurer, il vole des mandats-poste chez son employeur, Postes Canada. Il obtient ainsi une somme totale de 55 000,00 $.</w:t>
      </w:r>
    </w:p>
    <w:p w14:paraId="27FAC219" w14:textId="77777777" w:rsidR="00A569C3" w:rsidRPr="00513EFF" w:rsidRDefault="00A569C3" w:rsidP="00A569C3">
      <w:pPr>
        <w:pStyle w:val="marge0"/>
        <w:suppressAutoHyphens/>
        <w:spacing w:line="240" w:lineRule="exact"/>
      </w:pPr>
    </w:p>
    <w:p w14:paraId="59F50416" w14:textId="77777777" w:rsidR="00A569C3" w:rsidRPr="00513EFF" w:rsidRDefault="00A569C3" w:rsidP="00A569C3">
      <w:pPr>
        <w:pStyle w:val="marge0"/>
        <w:suppressAutoHyphens/>
        <w:spacing w:line="276" w:lineRule="auto"/>
      </w:pPr>
      <w:r>
        <w:t>Franck</w:t>
      </w:r>
      <w:r w:rsidRPr="00513EFF">
        <w:t xml:space="preserve"> a aussi accumulé les dettes suivantes : une somme de 12 500,00 $ sur sa marge de crédit pour un collier de diamants offert à </w:t>
      </w:r>
      <w:r>
        <w:t>Antoinette</w:t>
      </w:r>
      <w:r w:rsidRPr="00513EFF">
        <w:t xml:space="preserve"> pour son anniversaire et un solde impayé de 8 000,00 $ sur ses cartes de crédit.</w:t>
      </w:r>
    </w:p>
    <w:p w14:paraId="27AA9304" w14:textId="77777777" w:rsidR="00A569C3" w:rsidRPr="00513EFF" w:rsidRDefault="00A569C3" w:rsidP="00A569C3">
      <w:pPr>
        <w:pStyle w:val="marge0"/>
        <w:suppressAutoHyphens/>
        <w:spacing w:line="240" w:lineRule="exact"/>
      </w:pPr>
    </w:p>
    <w:p w14:paraId="55D6BDD2" w14:textId="77777777" w:rsidR="00A569C3" w:rsidRPr="00513EFF" w:rsidRDefault="00A569C3" w:rsidP="00A569C3">
      <w:pPr>
        <w:pStyle w:val="marge0"/>
        <w:suppressAutoHyphens/>
        <w:spacing w:line="276" w:lineRule="auto"/>
      </w:pPr>
      <w:r w:rsidRPr="00513EFF">
        <w:t xml:space="preserve">En </w:t>
      </w:r>
      <w:r>
        <w:rPr>
          <w:rFonts w:ascii="Microsoft New Tai Lue" w:hAnsi="Microsoft New Tai Lue"/>
          <w:b/>
          <w:bCs/>
        </w:rPr>
        <w:t>janvier 2022</w:t>
      </w:r>
      <w:r w:rsidRPr="00513EFF">
        <w:t xml:space="preserve">, l’employeur de </w:t>
      </w:r>
      <w:r>
        <w:t>Franck</w:t>
      </w:r>
      <w:r w:rsidRPr="00513EFF">
        <w:t xml:space="preserve"> découvre le vol des mandats-poste. </w:t>
      </w:r>
      <w:r>
        <w:t>Franck</w:t>
      </w:r>
      <w:r w:rsidRPr="00513EFF">
        <w:t xml:space="preserve"> est accusé de vol et perd son emploi.</w:t>
      </w:r>
    </w:p>
    <w:p w14:paraId="2A3CF210" w14:textId="77777777" w:rsidR="00A569C3" w:rsidRPr="00513EFF" w:rsidRDefault="00A569C3" w:rsidP="00A569C3">
      <w:pPr>
        <w:pStyle w:val="marge0"/>
        <w:suppressAutoHyphens/>
        <w:spacing w:line="240" w:lineRule="exact"/>
      </w:pPr>
    </w:p>
    <w:p w14:paraId="7F1F224E" w14:textId="77777777" w:rsidR="00A569C3" w:rsidRPr="00513EFF" w:rsidRDefault="00A569C3" w:rsidP="00A569C3">
      <w:pPr>
        <w:pStyle w:val="marge0"/>
        <w:suppressAutoHyphens/>
        <w:spacing w:line="276" w:lineRule="auto"/>
      </w:pPr>
      <w:r w:rsidRPr="00513EFF">
        <w:t xml:space="preserve">Devant cette situation, </w:t>
      </w:r>
      <w:r>
        <w:t>Antoinette</w:t>
      </w:r>
      <w:r w:rsidRPr="00513EFF">
        <w:t xml:space="preserve"> demande à </w:t>
      </w:r>
      <w:r>
        <w:t>Franck</w:t>
      </w:r>
      <w:r w:rsidRPr="00513EFF">
        <w:t xml:space="preserve"> de quitter la résidence de la famille. Il quitte la maison le </w:t>
      </w:r>
      <w:r w:rsidRPr="00AB2E9B">
        <w:rPr>
          <w:rFonts w:ascii="Microsoft New Tai Lue" w:hAnsi="Microsoft New Tai Lue"/>
          <w:b/>
          <w:bCs/>
        </w:rPr>
        <w:t>1</w:t>
      </w:r>
      <w:r w:rsidRPr="00AB2E9B">
        <w:rPr>
          <w:rFonts w:ascii="Microsoft New Tai Lue" w:hAnsi="Microsoft New Tai Lue"/>
          <w:b/>
          <w:bCs/>
          <w:vertAlign w:val="superscript"/>
        </w:rPr>
        <w:t>er</w:t>
      </w:r>
      <w:r>
        <w:rPr>
          <w:rFonts w:ascii="Microsoft New Tai Lue" w:hAnsi="Microsoft New Tai Lue"/>
          <w:b/>
          <w:bCs/>
        </w:rPr>
        <w:t> mars 2022</w:t>
      </w:r>
      <w:r w:rsidRPr="00513EFF">
        <w:t>. Il loue un appartement meublé sur la rue Germain à Montréal.</w:t>
      </w:r>
    </w:p>
    <w:p w14:paraId="68740A03" w14:textId="77777777" w:rsidR="00A569C3" w:rsidRPr="00513EFF" w:rsidRDefault="00A569C3" w:rsidP="00A569C3">
      <w:pPr>
        <w:pStyle w:val="marge0"/>
        <w:suppressAutoHyphens/>
        <w:spacing w:line="240" w:lineRule="exact"/>
      </w:pPr>
    </w:p>
    <w:p w14:paraId="46B102B6" w14:textId="77777777" w:rsidR="00A569C3" w:rsidRPr="00513EFF" w:rsidRDefault="00A569C3" w:rsidP="00A569C3">
      <w:pPr>
        <w:pStyle w:val="marge0"/>
        <w:suppressAutoHyphens/>
        <w:spacing w:line="276" w:lineRule="auto"/>
      </w:pPr>
      <w:r>
        <w:t>Antoinette</w:t>
      </w:r>
      <w:r w:rsidRPr="00513EFF">
        <w:t xml:space="preserve"> informe ensuite </w:t>
      </w:r>
      <w:r>
        <w:t>Franck</w:t>
      </w:r>
      <w:r w:rsidRPr="00513EFF">
        <w:t xml:space="preserve"> qu’elle désire entreprendre des procédures en divorce, et elle vous consulte le </w:t>
      </w:r>
      <w:r>
        <w:t>jeu</w:t>
      </w:r>
      <w:r w:rsidRPr="00513EFF">
        <w:t xml:space="preserve">di </w:t>
      </w:r>
      <w:r>
        <w:rPr>
          <w:rFonts w:ascii="Microsoft New Tai Lue" w:hAnsi="Microsoft New Tai Lue"/>
          <w:b/>
          <w:bCs/>
        </w:rPr>
        <w:t>22 septembre 2022</w:t>
      </w:r>
      <w:r w:rsidRPr="00513EFF">
        <w:t xml:space="preserve">. Au </w:t>
      </w:r>
      <w:r w:rsidRPr="00AB2E9B">
        <w:rPr>
          <w:rFonts w:ascii="Microsoft New Tai Lue" w:hAnsi="Microsoft New Tai Lue"/>
          <w:b/>
          <w:bCs/>
        </w:rPr>
        <w:t>1</w:t>
      </w:r>
      <w:r w:rsidRPr="00AB2E9B">
        <w:rPr>
          <w:rFonts w:ascii="Microsoft New Tai Lue" w:hAnsi="Microsoft New Tai Lue"/>
          <w:b/>
          <w:bCs/>
          <w:vertAlign w:val="superscript"/>
        </w:rPr>
        <w:t>er</w:t>
      </w:r>
      <w:r>
        <w:rPr>
          <w:rFonts w:ascii="Microsoft New Tai Lue" w:hAnsi="Microsoft New Tai Lue"/>
          <w:b/>
          <w:bCs/>
        </w:rPr>
        <w:t> mars 2022</w:t>
      </w:r>
      <w:r w:rsidRPr="00513EFF">
        <w:t>, le bilan de chacun des conjoints est le suivant :</w:t>
      </w:r>
    </w:p>
    <w:p w14:paraId="0FC1CFFE" w14:textId="77777777" w:rsidR="00A569C3" w:rsidRPr="00513EFF" w:rsidRDefault="00A569C3" w:rsidP="00A569C3">
      <w:pPr>
        <w:pStyle w:val="marge0"/>
        <w:suppressAutoHyphens/>
        <w:spacing w:line="240" w:lineRule="exact"/>
      </w:pPr>
    </w:p>
    <w:p w14:paraId="19550EE1" w14:textId="77777777" w:rsidR="00A569C3" w:rsidRPr="00513EFF" w:rsidRDefault="00A569C3" w:rsidP="003F6B45">
      <w:pPr>
        <w:pStyle w:val="marge0"/>
        <w:keepNext/>
        <w:suppressAutoHyphens/>
        <w:spacing w:line="240" w:lineRule="exact"/>
      </w:pPr>
      <w:r>
        <w:rPr>
          <w:b/>
          <w:bCs/>
        </w:rPr>
        <w:t>Antoinette</w:t>
      </w:r>
      <w:r w:rsidRPr="00513EFF">
        <w:rPr>
          <w:b/>
          <w:bCs/>
        </w:rPr>
        <w:t xml:space="preserve"> </w:t>
      </w:r>
      <w:r>
        <w:rPr>
          <w:b/>
          <w:bCs/>
        </w:rPr>
        <w:t>Ledoux</w:t>
      </w:r>
    </w:p>
    <w:p w14:paraId="6F288BC7" w14:textId="77777777" w:rsidR="00A569C3" w:rsidRPr="00513EFF" w:rsidRDefault="00A569C3" w:rsidP="00A569C3">
      <w:pPr>
        <w:keepNext/>
        <w:suppressAutoHyphens/>
        <w:jc w:val="left"/>
        <w:rPr>
          <w:rFonts w:ascii="Times New Roman" w:hAnsi="Times New Roman"/>
        </w:rPr>
      </w:pPr>
    </w:p>
    <w:p w14:paraId="01873A6C" w14:textId="77777777" w:rsidR="00A569C3" w:rsidRPr="00513EFF" w:rsidRDefault="00A569C3" w:rsidP="003F6B45">
      <w:pPr>
        <w:pStyle w:val="marge025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  <w:rPr>
          <w:b/>
          <w:bCs/>
        </w:rPr>
      </w:pPr>
    </w:p>
    <w:p w14:paraId="3BD8EEB7" w14:textId="77777777" w:rsidR="00A569C3" w:rsidRPr="00513EFF" w:rsidRDefault="00A569C3" w:rsidP="00F945E5">
      <w:pPr>
        <w:pStyle w:val="marge025"/>
        <w:keepNext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  <w:r w:rsidRPr="00513EFF">
        <w:rPr>
          <w:b/>
          <w:bCs/>
        </w:rPr>
        <w:t>ACTIF</w:t>
      </w:r>
    </w:p>
    <w:p w14:paraId="0C4AC624" w14:textId="77777777" w:rsidR="00A569C3" w:rsidRPr="00513EFF" w:rsidRDefault="00A569C3" w:rsidP="00F945E5">
      <w:pPr>
        <w:pStyle w:val="marge025"/>
        <w:keepNext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</w:p>
    <w:p w14:paraId="2BA001FC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  <w:r w:rsidRPr="001A2A14">
        <w:rPr>
          <w:highlight w:val="yellow"/>
        </w:rPr>
        <w:t>La moitié de la maison à Ville Saint-Laurent</w:t>
      </w:r>
      <w:r>
        <w:tab/>
        <w:t>620</w:t>
      </w:r>
      <w:r w:rsidRPr="00513EFF">
        <w:t> 000,00 $</w:t>
      </w:r>
    </w:p>
    <w:p w14:paraId="3478EF26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20" w:lineRule="exact"/>
        <w:ind w:right="360"/>
      </w:pPr>
    </w:p>
    <w:p w14:paraId="1E7B4D0A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  <w:r w:rsidRPr="00513EFF">
        <w:t>Immeubles</w:t>
      </w:r>
      <w:r>
        <w:t xml:space="preserve"> à revenus de la rue Ontario</w:t>
      </w:r>
      <w:r>
        <w:tab/>
        <w:t>1 400</w:t>
      </w:r>
      <w:r w:rsidRPr="00513EFF">
        <w:t> 000,00 $</w:t>
      </w:r>
    </w:p>
    <w:p w14:paraId="7B473000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20" w:lineRule="exact"/>
        <w:ind w:right="360"/>
      </w:pPr>
    </w:p>
    <w:p w14:paraId="7509791E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  <w:r w:rsidRPr="00513EFF">
        <w:t xml:space="preserve">Cadillac Eldorado Brougham </w:t>
      </w:r>
      <w:r w:rsidRPr="00AB2E9B">
        <w:rPr>
          <w:rFonts w:ascii="Microsoft New Tai Lue" w:hAnsi="Microsoft New Tai Lue"/>
          <w:b/>
          <w:bCs/>
        </w:rPr>
        <w:t>1960</w:t>
      </w:r>
      <w:r>
        <w:tab/>
        <w:t>56</w:t>
      </w:r>
      <w:r w:rsidRPr="00513EFF">
        <w:t> 000,00 $</w:t>
      </w:r>
    </w:p>
    <w:p w14:paraId="07785D54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20" w:lineRule="exact"/>
        <w:ind w:right="360"/>
      </w:pPr>
    </w:p>
    <w:p w14:paraId="2FA10282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  <w:r w:rsidRPr="001A2A14">
        <w:rPr>
          <w:highlight w:val="yellow"/>
        </w:rPr>
        <w:t>Voiture Dodge Caravan</w:t>
      </w:r>
      <w:r w:rsidRPr="00513EFF">
        <w:tab/>
      </w:r>
      <w:r>
        <w:t>3</w:t>
      </w:r>
      <w:r w:rsidRPr="00513EFF">
        <w:t>2 000,00 $</w:t>
      </w:r>
    </w:p>
    <w:p w14:paraId="4EEA0865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20" w:lineRule="exact"/>
        <w:ind w:right="360"/>
      </w:pPr>
    </w:p>
    <w:p w14:paraId="0350FC5D" w14:textId="77777777" w:rsidR="00A569C3" w:rsidRPr="00513EFF" w:rsidRDefault="00A569C3" w:rsidP="00F945E5">
      <w:pPr>
        <w:pStyle w:val="marge025"/>
        <w:keepNext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60" w:lineRule="exact"/>
        <w:ind w:right="360"/>
      </w:pPr>
      <w:r w:rsidRPr="00513EFF">
        <w:t xml:space="preserve">Compte bancaire pour loyers des immeubles de la rue Ontario </w:t>
      </w:r>
    </w:p>
    <w:p w14:paraId="54EE1DF4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  <w:r w:rsidRPr="00513EFF">
        <w:t>perçus après le mariage</w:t>
      </w:r>
      <w:r w:rsidRPr="00513EFF">
        <w:tab/>
        <w:t>26 000,00 $</w:t>
      </w:r>
    </w:p>
    <w:p w14:paraId="4DFFECE3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20" w:lineRule="exact"/>
        <w:ind w:right="360"/>
      </w:pPr>
    </w:p>
    <w:p w14:paraId="6E2FA9BD" w14:textId="77777777" w:rsidR="00A569C3" w:rsidRPr="00513EFF" w:rsidRDefault="00A569C3" w:rsidP="00F945E5">
      <w:pPr>
        <w:pStyle w:val="marge025"/>
        <w:keepNext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60" w:lineRule="exact"/>
        <w:ind w:right="360"/>
      </w:pPr>
      <w:r w:rsidRPr="00513EFF">
        <w:t>Compte bancaire pour épargnes sur autres revenus réalisés</w:t>
      </w:r>
    </w:p>
    <w:p w14:paraId="358F995E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  <w:r w:rsidRPr="00513EFF">
        <w:t>depuis le mariage</w:t>
      </w:r>
      <w:r w:rsidRPr="00513EFF">
        <w:tab/>
        <w:t>18 000,00 $</w:t>
      </w:r>
    </w:p>
    <w:p w14:paraId="60FB7F97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20" w:lineRule="exact"/>
        <w:ind w:right="360"/>
      </w:pPr>
    </w:p>
    <w:p w14:paraId="2B5AB8E5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  <w:r w:rsidRPr="00CC16A6">
        <w:rPr>
          <w:highlight w:val="yellow"/>
        </w:rPr>
        <w:t>Meubles de la maison à Ville Saint-Laurent</w:t>
      </w:r>
      <w:r>
        <w:tab/>
        <w:t>38</w:t>
      </w:r>
      <w:r w:rsidRPr="00513EFF">
        <w:t> 000,00 $</w:t>
      </w:r>
    </w:p>
    <w:p w14:paraId="5273F864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20" w:lineRule="exact"/>
        <w:ind w:right="360"/>
      </w:pPr>
    </w:p>
    <w:p w14:paraId="460CEDF1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  <w:r w:rsidRPr="00354BD5">
        <w:rPr>
          <w:highlight w:val="yellow"/>
        </w:rPr>
        <w:t>Régime enregistré d’épargne retraite</w:t>
      </w:r>
      <w:r>
        <w:tab/>
        <w:t>72</w:t>
      </w:r>
      <w:r w:rsidRPr="00513EFF">
        <w:t> 000,00 $</w:t>
      </w:r>
    </w:p>
    <w:p w14:paraId="791119AE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20" w:lineRule="exact"/>
        <w:ind w:right="360"/>
      </w:pPr>
    </w:p>
    <w:p w14:paraId="20130DF7" w14:textId="77777777" w:rsidR="00A569C3" w:rsidRPr="00513EFF" w:rsidRDefault="00A569C3" w:rsidP="00F945E5">
      <w:pPr>
        <w:pStyle w:val="marge025"/>
        <w:keepNext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  <w:r w:rsidRPr="00513EFF">
        <w:t>Collier de diamants</w:t>
      </w:r>
      <w:r w:rsidRPr="00513EFF">
        <w:tab/>
        <w:t>12 500,00 $</w:t>
      </w:r>
    </w:p>
    <w:p w14:paraId="160B89FC" w14:textId="77777777" w:rsidR="00A569C3" w:rsidRPr="00513EFF" w:rsidRDefault="00A569C3" w:rsidP="00F945E5">
      <w:pPr>
        <w:pStyle w:val="marge025"/>
        <w:keepNext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20" w:lineRule="exact"/>
        <w:ind w:right="360"/>
      </w:pPr>
    </w:p>
    <w:p w14:paraId="53B94670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  <w:rPr>
          <w:b/>
          <w:bCs/>
        </w:rPr>
      </w:pPr>
    </w:p>
    <w:p w14:paraId="05D011E1" w14:textId="77777777" w:rsidR="00A569C3" w:rsidRPr="00513EFF" w:rsidRDefault="00A569C3" w:rsidP="00F945E5">
      <w:pPr>
        <w:pStyle w:val="marge025"/>
        <w:keepNext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  <w:r w:rsidRPr="00513EFF">
        <w:rPr>
          <w:b/>
          <w:bCs/>
        </w:rPr>
        <w:t>PASSIF</w:t>
      </w:r>
    </w:p>
    <w:p w14:paraId="1A4A9A64" w14:textId="77777777" w:rsidR="00A569C3" w:rsidRPr="00513EFF" w:rsidRDefault="00A569C3" w:rsidP="00F945E5">
      <w:pPr>
        <w:pStyle w:val="marge025"/>
        <w:keepNext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</w:p>
    <w:p w14:paraId="3B11A3E7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</w:pPr>
      <w:r w:rsidRPr="00033873">
        <w:rPr>
          <w:highlight w:val="yellow"/>
        </w:rPr>
        <w:t>Prêt personnel pour achat voiture Dodge Caravan</w:t>
      </w:r>
      <w:r>
        <w:tab/>
        <w:t>24</w:t>
      </w:r>
      <w:r w:rsidRPr="00513EFF">
        <w:t> 000,00 $</w:t>
      </w:r>
    </w:p>
    <w:p w14:paraId="2EC9A9E3" w14:textId="77777777" w:rsidR="00A569C3" w:rsidRPr="00513EFF" w:rsidRDefault="00A569C3" w:rsidP="00F945E5">
      <w:pPr>
        <w:pStyle w:val="marge025"/>
        <w:keepNext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exact"/>
        <w:ind w:right="360"/>
        <w:rPr>
          <w:b/>
          <w:bCs/>
        </w:rPr>
      </w:pPr>
    </w:p>
    <w:p w14:paraId="0987428F" w14:textId="77777777" w:rsidR="00A569C3" w:rsidRPr="00513EFF" w:rsidRDefault="00A569C3" w:rsidP="00A569C3">
      <w:pPr>
        <w:pStyle w:val="marge025"/>
        <w:tabs>
          <w:tab w:val="right" w:pos="8280"/>
        </w:tabs>
        <w:suppressAutoHyphens/>
        <w:spacing w:line="240" w:lineRule="auto"/>
        <w:ind w:left="0" w:right="360"/>
      </w:pPr>
    </w:p>
    <w:p w14:paraId="25111A4E" w14:textId="77777777" w:rsidR="00A569C3" w:rsidRPr="00513EFF" w:rsidRDefault="00A569C3" w:rsidP="00A569C3">
      <w:pPr>
        <w:pStyle w:val="marge0"/>
        <w:suppressAutoHyphens/>
        <w:spacing w:line="240" w:lineRule="auto"/>
      </w:pPr>
    </w:p>
    <w:p w14:paraId="1C2AD836" w14:textId="77777777" w:rsidR="00A569C3" w:rsidRPr="00513EFF" w:rsidRDefault="00A569C3" w:rsidP="00A569C3">
      <w:pPr>
        <w:pStyle w:val="marge0"/>
        <w:keepNext/>
        <w:suppressAutoHyphens/>
        <w:rPr>
          <w:b/>
          <w:bCs/>
        </w:rPr>
      </w:pPr>
      <w:r>
        <w:rPr>
          <w:b/>
          <w:bCs/>
        </w:rPr>
        <w:lastRenderedPageBreak/>
        <w:t>Franck Sicotte</w:t>
      </w:r>
    </w:p>
    <w:p w14:paraId="32B55A19" w14:textId="77777777" w:rsidR="00A569C3" w:rsidRPr="00513EFF" w:rsidRDefault="00A569C3" w:rsidP="00A569C3">
      <w:pPr>
        <w:pStyle w:val="marge0"/>
        <w:keepNext/>
        <w:suppressAutoHyphens/>
      </w:pPr>
    </w:p>
    <w:p w14:paraId="724E39AF" w14:textId="77777777" w:rsidR="00A569C3" w:rsidRPr="00513EFF" w:rsidRDefault="00A569C3" w:rsidP="00A569C3">
      <w:pPr>
        <w:pStyle w:val="marge025"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  <w:rPr>
          <w:b/>
          <w:bCs/>
        </w:rPr>
      </w:pPr>
    </w:p>
    <w:p w14:paraId="3E07EF27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  <w:rPr>
          <w:b/>
          <w:bCs/>
        </w:rPr>
      </w:pPr>
      <w:r w:rsidRPr="00513EFF">
        <w:rPr>
          <w:b/>
          <w:bCs/>
        </w:rPr>
        <w:t>ACTIF</w:t>
      </w:r>
    </w:p>
    <w:p w14:paraId="516E7951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</w:p>
    <w:p w14:paraId="16310393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  <w:r w:rsidRPr="00513EFF">
        <w:t xml:space="preserve">La moitié de la maison à Ville Saint-Laurent </w:t>
      </w:r>
      <w:r w:rsidRPr="00513EFF">
        <w:tab/>
      </w:r>
      <w:r>
        <w:t>620</w:t>
      </w:r>
      <w:r w:rsidRPr="00513EFF">
        <w:t> 000,00 $</w:t>
      </w:r>
    </w:p>
    <w:p w14:paraId="7162EE7F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</w:p>
    <w:p w14:paraId="7B648501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  <w:r w:rsidRPr="00513EFF">
        <w:t xml:space="preserve">Voiture Toyota </w:t>
      </w:r>
      <w:r>
        <w:rPr>
          <w:rFonts w:ascii="Microsoft New Tai Lue" w:hAnsi="Microsoft New Tai Lue"/>
          <w:b/>
          <w:bCs/>
        </w:rPr>
        <w:t>2014</w:t>
      </w:r>
      <w:r w:rsidRPr="00513EFF">
        <w:tab/>
      </w:r>
      <w:r>
        <w:t>7</w:t>
      </w:r>
      <w:r w:rsidRPr="00513EFF">
        <w:t> 595,00 $</w:t>
      </w:r>
    </w:p>
    <w:p w14:paraId="5A4F75C4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</w:p>
    <w:p w14:paraId="3565CA87" w14:textId="77777777" w:rsidR="00A569C3" w:rsidRPr="00513EFF" w:rsidRDefault="00A569C3" w:rsidP="00F945E5">
      <w:pPr>
        <w:pStyle w:val="marge025"/>
        <w:keepNext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  <w:r w:rsidRPr="00513EFF">
        <w:t xml:space="preserve">Régime </w:t>
      </w:r>
      <w:r>
        <w:t>de retraite de Postes Canada (42</w:t>
      </w:r>
      <w:r w:rsidRPr="00513EFF">
        <w:t>9 000,00 $ dont</w:t>
      </w:r>
    </w:p>
    <w:p w14:paraId="1D176D38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  <w:r>
        <w:t>35</w:t>
      </w:r>
      <w:r w:rsidRPr="00513EFF">
        <w:t>9 000,00 $</w:t>
      </w:r>
      <w:r>
        <w:t xml:space="preserve"> accumulés durant le mariage)</w:t>
      </w:r>
      <w:r>
        <w:tab/>
        <w:t>42</w:t>
      </w:r>
      <w:r w:rsidRPr="00513EFF">
        <w:t>9 000,00 $</w:t>
      </w:r>
    </w:p>
    <w:p w14:paraId="26C5BE75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</w:p>
    <w:p w14:paraId="0B28626D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</w:p>
    <w:p w14:paraId="2754B3DC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  <w:r w:rsidRPr="00513EFF">
        <w:rPr>
          <w:b/>
          <w:bCs/>
        </w:rPr>
        <w:t>PASSIF</w:t>
      </w:r>
    </w:p>
    <w:p w14:paraId="7784C49A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</w:p>
    <w:p w14:paraId="3B77454D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  <w:r w:rsidRPr="00513EFF">
        <w:t>Reconnaissance de dette pour fraude auprès de Postes Canada</w:t>
      </w:r>
      <w:r w:rsidRPr="00513EFF">
        <w:tab/>
        <w:t>55 000,00 $</w:t>
      </w:r>
    </w:p>
    <w:p w14:paraId="69AA7077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</w:p>
    <w:p w14:paraId="4AA968BC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  <w:r w:rsidRPr="00513EFF">
        <w:t xml:space="preserve">Dettes sur cartes de crédit en date du </w:t>
      </w:r>
      <w:r w:rsidRPr="00AB2E9B">
        <w:rPr>
          <w:rFonts w:ascii="Microsoft New Tai Lue" w:hAnsi="Microsoft New Tai Lue"/>
          <w:b/>
          <w:bCs/>
        </w:rPr>
        <w:t>1</w:t>
      </w:r>
      <w:r w:rsidRPr="00AB2E9B">
        <w:rPr>
          <w:rFonts w:ascii="Microsoft New Tai Lue" w:hAnsi="Microsoft New Tai Lue"/>
          <w:b/>
          <w:bCs/>
          <w:vertAlign w:val="superscript"/>
        </w:rPr>
        <w:t>er</w:t>
      </w:r>
      <w:r>
        <w:rPr>
          <w:rFonts w:ascii="Microsoft New Tai Lue" w:hAnsi="Microsoft New Tai Lue"/>
          <w:b/>
          <w:bCs/>
        </w:rPr>
        <w:t> mars 2022</w:t>
      </w:r>
      <w:r w:rsidRPr="00513EFF">
        <w:tab/>
        <w:t>8 000,00 $</w:t>
      </w:r>
    </w:p>
    <w:p w14:paraId="6023D687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</w:p>
    <w:p w14:paraId="59E9D7E7" w14:textId="77777777" w:rsidR="00A569C3" w:rsidRPr="00513EFF" w:rsidRDefault="00A569C3" w:rsidP="00F945E5">
      <w:pPr>
        <w:pStyle w:val="marge025"/>
        <w:keepNext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  <w:r w:rsidRPr="00513EFF">
        <w:t xml:space="preserve">Dette sur marge de crédit en date du </w:t>
      </w:r>
      <w:r w:rsidRPr="00AB2E9B">
        <w:rPr>
          <w:rFonts w:ascii="Microsoft New Tai Lue" w:hAnsi="Microsoft New Tai Lue"/>
          <w:b/>
          <w:bCs/>
        </w:rPr>
        <w:t>1</w:t>
      </w:r>
      <w:r w:rsidRPr="00AB2E9B">
        <w:rPr>
          <w:rFonts w:ascii="Microsoft New Tai Lue" w:hAnsi="Microsoft New Tai Lue"/>
          <w:b/>
          <w:bCs/>
          <w:vertAlign w:val="superscript"/>
        </w:rPr>
        <w:t>er</w:t>
      </w:r>
      <w:r>
        <w:rPr>
          <w:rFonts w:ascii="Microsoft New Tai Lue" w:hAnsi="Microsoft New Tai Lue"/>
          <w:b/>
          <w:bCs/>
        </w:rPr>
        <w:t> mars 2022</w:t>
      </w:r>
      <w:r w:rsidRPr="00513EFF">
        <w:t>, pour collier</w:t>
      </w:r>
    </w:p>
    <w:p w14:paraId="7B0C911B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  <w:r w:rsidRPr="00513EFF">
        <w:t xml:space="preserve">offert à </w:t>
      </w:r>
      <w:r>
        <w:t>Antoinette</w:t>
      </w:r>
      <w:r w:rsidRPr="00513EFF">
        <w:tab/>
        <w:t>12 500,00 $</w:t>
      </w:r>
    </w:p>
    <w:p w14:paraId="2C27B0FF" w14:textId="77777777" w:rsidR="00A569C3" w:rsidRPr="00513EFF" w:rsidRDefault="00A569C3" w:rsidP="00F945E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</w:p>
    <w:p w14:paraId="09BDE79A" w14:textId="77777777" w:rsidR="00A569C3" w:rsidRPr="00513EFF" w:rsidRDefault="00A569C3" w:rsidP="00A569C3">
      <w:pPr>
        <w:pStyle w:val="marge0"/>
        <w:suppressAutoHyphens/>
        <w:spacing w:line="240" w:lineRule="auto"/>
      </w:pPr>
    </w:p>
    <w:p w14:paraId="733FF8DA" w14:textId="783AA63F" w:rsidR="00BA0FEC" w:rsidRDefault="00BA0FEC" w:rsidP="00A569C3">
      <w:pPr>
        <w:pStyle w:val="tabimp025"/>
        <w:suppressAutoHyphens/>
        <w:rPr>
          <w:b/>
          <w:bCs/>
        </w:rPr>
      </w:pPr>
      <w:r>
        <w:rPr>
          <w:b/>
          <w:bCs/>
        </w:rPr>
        <w:t xml:space="preserve">Question 1 </w:t>
      </w:r>
    </w:p>
    <w:p w14:paraId="7D08C42E" w14:textId="77777777" w:rsidR="00BA0FEC" w:rsidRDefault="00BA0FEC" w:rsidP="00A569C3">
      <w:pPr>
        <w:pStyle w:val="tabimp025"/>
        <w:suppressAutoHyphens/>
        <w:rPr>
          <w:b/>
          <w:bCs/>
        </w:rPr>
      </w:pPr>
    </w:p>
    <w:p w14:paraId="556AC4ED" w14:textId="545B1E4F" w:rsidR="00A85C87" w:rsidRDefault="00BA0FEC" w:rsidP="00BA0FEC">
      <w:pPr>
        <w:pStyle w:val="tabimp025"/>
        <w:suppressAutoHyphens/>
        <w:ind w:left="0" w:firstLine="0"/>
        <w:rPr>
          <w:b/>
          <w:bCs/>
        </w:rPr>
      </w:pPr>
      <w:r w:rsidRPr="00BA0FEC">
        <w:rPr>
          <w:b/>
          <w:bCs/>
        </w:rPr>
        <w:t>La valeur nette des biens de catégorie 1 du patrimoine familial dont Antoinette Ledoux est propriétaire au 1er mars 2022 est de 690 000,00 $.</w:t>
      </w:r>
    </w:p>
    <w:p w14:paraId="46A69171" w14:textId="7D04E16B" w:rsidR="00BA0FEC" w:rsidRPr="003F0AFD" w:rsidRDefault="00BA0FEC" w:rsidP="00BA0FEC">
      <w:pPr>
        <w:pStyle w:val="tabimp025"/>
        <w:suppressAutoHyphens/>
        <w:ind w:left="0" w:firstLine="0"/>
      </w:pPr>
    </w:p>
    <w:p w14:paraId="3F48C15A" w14:textId="5FFCC228" w:rsidR="003F0AFD" w:rsidRDefault="00F72137" w:rsidP="00BA0FEC">
      <w:pPr>
        <w:pStyle w:val="tabimp025"/>
        <w:suppressAutoHyphens/>
        <w:ind w:left="0" w:firstLine="0"/>
      </w:pPr>
      <w:r w:rsidRPr="00F72137">
        <w:t>La moitié de la maison à Ville Saint-Laurent</w:t>
      </w:r>
      <w:r w:rsidRPr="00F72137">
        <w:tab/>
        <w:t>620 000,00 $</w:t>
      </w:r>
    </w:p>
    <w:p w14:paraId="7EB17462" w14:textId="6F23E78A" w:rsidR="006F4442" w:rsidRDefault="006F4442" w:rsidP="00BA0FEC">
      <w:pPr>
        <w:pStyle w:val="tabimp025"/>
        <w:suppressAutoHyphens/>
        <w:ind w:left="0" w:firstLine="0"/>
      </w:pPr>
      <w:r w:rsidRPr="006F4442">
        <w:t>Voiture Dodge Caravan</w:t>
      </w:r>
      <w:r w:rsidR="001D66E8">
        <w:t xml:space="preserve"> </w:t>
      </w:r>
      <w:r w:rsidR="00210ED9">
        <w:t>(</w:t>
      </w:r>
      <w:r w:rsidRPr="006F4442">
        <w:t>32 000,00 $</w:t>
      </w:r>
      <w:r w:rsidR="001D66E8">
        <w:t xml:space="preserve"> - 24 000 $</w:t>
      </w:r>
      <w:r w:rsidR="00210ED9">
        <w:t>)</w:t>
      </w:r>
      <w:r w:rsidR="001D66E8">
        <w:tab/>
        <w:t>8 000 $</w:t>
      </w:r>
    </w:p>
    <w:p w14:paraId="482CA2B5" w14:textId="7944CD71" w:rsidR="00D45734" w:rsidRDefault="00D45734" w:rsidP="00BA0FEC">
      <w:pPr>
        <w:pStyle w:val="tabimp025"/>
        <w:suppressAutoHyphens/>
        <w:ind w:left="0" w:firstLine="0"/>
      </w:pPr>
      <w:r w:rsidRPr="00D45734">
        <w:t>Meubles de la maison à Ville Saint-Laurent</w:t>
      </w:r>
      <w:r w:rsidRPr="00D45734">
        <w:tab/>
      </w:r>
      <w:r>
        <w:tab/>
      </w:r>
      <w:r w:rsidRPr="00D45734">
        <w:t>38 000,00 $</w:t>
      </w:r>
    </w:p>
    <w:p w14:paraId="127F24A6" w14:textId="73A49CB8" w:rsidR="00C103F0" w:rsidRDefault="00C103F0" w:rsidP="00BA0FEC">
      <w:pPr>
        <w:pStyle w:val="tabimp025"/>
        <w:suppressAutoHyphens/>
        <w:ind w:left="0" w:firstLine="0"/>
      </w:pPr>
    </w:p>
    <w:p w14:paraId="304F908D" w14:textId="5C70B50F" w:rsidR="00A1664E" w:rsidRPr="003F0AFD" w:rsidRDefault="001E6D73" w:rsidP="00B41D69">
      <w:pPr>
        <w:pStyle w:val="tabimp025"/>
        <w:suppressAutoHyphens/>
        <w:ind w:left="0" w:firstLine="0"/>
      </w:pPr>
      <w:r>
        <w:t xml:space="preserve">La valeur nette est </w:t>
      </w:r>
      <w:r w:rsidR="000B7D01">
        <w:t xml:space="preserve">de </w:t>
      </w:r>
      <w:r w:rsidR="00B41D69">
        <w:t>666 000 $.</w:t>
      </w:r>
    </w:p>
    <w:p w14:paraId="440D09AE" w14:textId="77777777" w:rsidR="003F0AFD" w:rsidRPr="003F0AFD" w:rsidRDefault="003F0AFD" w:rsidP="00BA0FEC">
      <w:pPr>
        <w:pStyle w:val="tabimp025"/>
        <w:suppressAutoHyphens/>
        <w:ind w:left="0" w:firstLine="0"/>
      </w:pPr>
    </w:p>
    <w:p w14:paraId="040680AA" w14:textId="2F296E93" w:rsidR="00BA0FEC" w:rsidRDefault="00BA0FEC" w:rsidP="00BA0FEC">
      <w:pPr>
        <w:pStyle w:val="tabimp025"/>
        <w:suppressAutoHyphens/>
        <w:ind w:left="0" w:firstLine="0"/>
        <w:rPr>
          <w:b/>
          <w:bCs/>
        </w:rPr>
      </w:pPr>
      <w:r>
        <w:rPr>
          <w:b/>
          <w:bCs/>
        </w:rPr>
        <w:t xml:space="preserve">Question 2 </w:t>
      </w:r>
    </w:p>
    <w:p w14:paraId="18706625" w14:textId="2B0B4F04" w:rsidR="00BA0FEC" w:rsidRDefault="00BA0FEC" w:rsidP="00BA0FEC">
      <w:pPr>
        <w:pStyle w:val="tabimp025"/>
        <w:suppressAutoHyphens/>
        <w:ind w:left="0" w:firstLine="0"/>
        <w:rPr>
          <w:b/>
          <w:bCs/>
        </w:rPr>
      </w:pPr>
    </w:p>
    <w:p w14:paraId="7B7E5151" w14:textId="77777777" w:rsidR="00BA0FEC" w:rsidRPr="00BA0FEC" w:rsidRDefault="00BA0FEC" w:rsidP="00BA0FEC">
      <w:pPr>
        <w:rPr>
          <w:rFonts w:ascii="Times New Roman" w:hAnsi="Times New Roman"/>
          <w:b/>
          <w:bCs/>
        </w:rPr>
      </w:pPr>
      <w:r w:rsidRPr="00BA0FEC">
        <w:rPr>
          <w:rFonts w:ascii="Times New Roman" w:hAnsi="Times New Roman"/>
          <w:b/>
          <w:bCs/>
        </w:rPr>
        <w:t>La valeur nette des biens de catégorie 2 du patrimoine familial dont Antoinette Ledoux est propriétaire au 1er mars 2022 est de 72 000,00 $.</w:t>
      </w:r>
    </w:p>
    <w:p w14:paraId="6BE3216B" w14:textId="499F3489" w:rsidR="00BA0FEC" w:rsidRPr="003F0AFD" w:rsidRDefault="00BA0FEC" w:rsidP="00BA0FEC">
      <w:pPr>
        <w:pStyle w:val="tabimp025"/>
        <w:suppressAutoHyphens/>
        <w:ind w:left="0" w:firstLine="0"/>
      </w:pPr>
    </w:p>
    <w:p w14:paraId="7BAF4FB8" w14:textId="1EFC7C5A" w:rsidR="001E5AC7" w:rsidRPr="003F0AFD" w:rsidRDefault="00BF30F5" w:rsidP="00BA0FEC">
      <w:pPr>
        <w:pStyle w:val="tabimp025"/>
        <w:suppressAutoHyphens/>
        <w:ind w:left="0" w:firstLine="0"/>
      </w:pPr>
      <w:r>
        <w:t xml:space="preserve">Vrai, </w:t>
      </w:r>
      <w:r w:rsidR="00085BBF">
        <w:t xml:space="preserve">un </w:t>
      </w:r>
      <w:r>
        <w:t xml:space="preserve">REER 72 000 $. </w:t>
      </w:r>
    </w:p>
    <w:p w14:paraId="2E05E3C4" w14:textId="11FAB49E" w:rsidR="001E5AC7" w:rsidRDefault="001E5AC7" w:rsidP="00BA0FEC">
      <w:pPr>
        <w:pStyle w:val="tabimp025"/>
        <w:suppressAutoHyphens/>
        <w:ind w:left="0" w:firstLine="0"/>
      </w:pPr>
    </w:p>
    <w:p w14:paraId="59EFC339" w14:textId="5E2159E4" w:rsidR="0031719B" w:rsidRDefault="0031719B" w:rsidP="00BA0FEC">
      <w:pPr>
        <w:pStyle w:val="tabimp025"/>
        <w:suppressAutoHyphens/>
        <w:ind w:left="0" w:firstLine="0"/>
      </w:pPr>
    </w:p>
    <w:p w14:paraId="40826728" w14:textId="65BC2F83" w:rsidR="0031719B" w:rsidRDefault="0031719B" w:rsidP="00BA0FEC">
      <w:pPr>
        <w:pStyle w:val="tabimp025"/>
        <w:suppressAutoHyphens/>
        <w:ind w:left="0" w:firstLine="0"/>
      </w:pPr>
    </w:p>
    <w:p w14:paraId="7F77A774" w14:textId="77777777" w:rsidR="0031719B" w:rsidRPr="003F0AFD" w:rsidRDefault="0031719B" w:rsidP="00BA0FEC">
      <w:pPr>
        <w:pStyle w:val="tabimp025"/>
        <w:suppressAutoHyphens/>
        <w:ind w:left="0" w:firstLine="0"/>
      </w:pPr>
    </w:p>
    <w:p w14:paraId="111DC0B4" w14:textId="2577FE08" w:rsidR="001E5AC7" w:rsidRDefault="001E5AC7" w:rsidP="00BA0FEC">
      <w:pPr>
        <w:pStyle w:val="tabimp025"/>
        <w:suppressAutoHyphens/>
        <w:ind w:left="0" w:firstLine="0"/>
        <w:rPr>
          <w:b/>
          <w:bCs/>
        </w:rPr>
      </w:pPr>
      <w:r>
        <w:rPr>
          <w:b/>
          <w:bCs/>
        </w:rPr>
        <w:lastRenderedPageBreak/>
        <w:t>Question 3</w:t>
      </w:r>
    </w:p>
    <w:p w14:paraId="07592D23" w14:textId="03253BFC" w:rsidR="001E5AC7" w:rsidRDefault="001E5AC7" w:rsidP="00BA0FEC">
      <w:pPr>
        <w:pStyle w:val="tabimp025"/>
        <w:suppressAutoHyphens/>
        <w:ind w:left="0" w:firstLine="0"/>
        <w:rPr>
          <w:b/>
          <w:bCs/>
        </w:rPr>
      </w:pPr>
    </w:p>
    <w:p w14:paraId="467AE2BA" w14:textId="0F6B6E97" w:rsidR="001E5AC7" w:rsidRDefault="001E5AC7" w:rsidP="00BA0FEC">
      <w:pPr>
        <w:pStyle w:val="tabimp025"/>
        <w:suppressAutoHyphens/>
        <w:ind w:left="0" w:firstLine="0"/>
        <w:rPr>
          <w:b/>
          <w:bCs/>
        </w:rPr>
      </w:pPr>
      <w:r w:rsidRPr="001E5AC7">
        <w:rPr>
          <w:b/>
          <w:bCs/>
        </w:rPr>
        <w:t xml:space="preserve">Antoinette Ledoux a droit à une déduction totale de 225 000,00 $ aux fins de l’établissement de la </w:t>
      </w:r>
      <w:r w:rsidRPr="00062731">
        <w:rPr>
          <w:b/>
          <w:bCs/>
          <w:u w:val="single"/>
        </w:rPr>
        <w:t>valeur partageable</w:t>
      </w:r>
      <w:r w:rsidRPr="001E5AC7">
        <w:rPr>
          <w:b/>
          <w:bCs/>
        </w:rPr>
        <w:t xml:space="preserve"> de la </w:t>
      </w:r>
      <w:r w:rsidRPr="00E819DE">
        <w:rPr>
          <w:b/>
          <w:bCs/>
          <w:u w:val="single"/>
        </w:rPr>
        <w:t>résidence de Ville Saint-Laurent</w:t>
      </w:r>
      <w:r w:rsidRPr="001E5AC7">
        <w:rPr>
          <w:b/>
          <w:bCs/>
        </w:rPr>
        <w:t xml:space="preserve"> dans le cadre du partage du patrimoine familial.</w:t>
      </w:r>
    </w:p>
    <w:p w14:paraId="7B5C37AB" w14:textId="30AA1829" w:rsidR="001E5AC7" w:rsidRPr="003F0AFD" w:rsidRDefault="001E5AC7" w:rsidP="00BA0FEC">
      <w:pPr>
        <w:pStyle w:val="tabimp025"/>
        <w:suppressAutoHyphens/>
        <w:ind w:left="0" w:firstLine="0"/>
      </w:pPr>
    </w:p>
    <w:p w14:paraId="22BC378C" w14:textId="5B195229" w:rsidR="00293186" w:rsidRPr="000C0B73" w:rsidRDefault="00D94E97" w:rsidP="00BA0FEC">
      <w:pPr>
        <w:pStyle w:val="tabimp025"/>
        <w:suppressAutoHyphens/>
        <w:ind w:left="0" w:firstLine="0"/>
        <w:rPr>
          <w:color w:val="000000" w:themeColor="text1"/>
        </w:rPr>
      </w:pPr>
      <w:r w:rsidRPr="000C0B73">
        <w:rPr>
          <w:color w:val="000000" w:themeColor="text1"/>
        </w:rPr>
        <w:t>Faux</w:t>
      </w:r>
      <w:r w:rsidR="006A1F57" w:rsidRPr="000C0B73">
        <w:rPr>
          <w:color w:val="000000" w:themeColor="text1"/>
        </w:rPr>
        <w:t>.</w:t>
      </w:r>
    </w:p>
    <w:p w14:paraId="7571E534" w14:textId="147B1745" w:rsidR="000C0B73" w:rsidRPr="00996FDE" w:rsidRDefault="000C0B73" w:rsidP="00BA0FEC">
      <w:pPr>
        <w:pStyle w:val="tabimp025"/>
        <w:suppressAutoHyphens/>
        <w:ind w:left="0" w:firstLine="0"/>
        <w:rPr>
          <w:color w:val="000000" w:themeColor="text1"/>
        </w:rPr>
      </w:pPr>
    </w:p>
    <w:p w14:paraId="51386EE8" w14:textId="329F21AE" w:rsidR="002B59AA" w:rsidRPr="00996FDE" w:rsidRDefault="00996FDE" w:rsidP="00BA0FEC">
      <w:pPr>
        <w:pStyle w:val="tabimp025"/>
        <w:suppressAutoHyphens/>
        <w:ind w:left="0" w:firstLine="0"/>
        <w:rPr>
          <w:color w:val="000000" w:themeColor="text1"/>
        </w:rPr>
      </w:pPr>
      <w:r w:rsidRPr="00996FDE">
        <w:rPr>
          <w:color w:val="000000" w:themeColor="text1"/>
        </w:rPr>
        <w:t xml:space="preserve">Valeur nette </w:t>
      </w:r>
      <w:r w:rsidR="00196DAE">
        <w:rPr>
          <w:color w:val="000000" w:themeColor="text1"/>
        </w:rPr>
        <w:t xml:space="preserve">de la résidence au moment du mariage : </w:t>
      </w:r>
      <w:r w:rsidR="00DB29E3">
        <w:rPr>
          <w:color w:val="000000" w:themeColor="text1"/>
        </w:rPr>
        <w:t>180 000 $</w:t>
      </w:r>
      <w:r w:rsidR="00220D00">
        <w:rPr>
          <w:color w:val="000000" w:themeColor="text1"/>
        </w:rPr>
        <w:t xml:space="preserve"> /2</w:t>
      </w:r>
      <w:r w:rsidR="005428A3">
        <w:rPr>
          <w:color w:val="000000" w:themeColor="text1"/>
        </w:rPr>
        <w:t xml:space="preserve"> (90 000 $)</w:t>
      </w:r>
      <w:r w:rsidR="00C651D4">
        <w:rPr>
          <w:color w:val="000000" w:themeColor="text1"/>
        </w:rPr>
        <w:t xml:space="preserve"> - hypothèque de 135 000 $</w:t>
      </w:r>
      <w:r w:rsidR="005428A3">
        <w:rPr>
          <w:color w:val="000000" w:themeColor="text1"/>
        </w:rPr>
        <w:t xml:space="preserve"> /2 </w:t>
      </w:r>
      <w:r w:rsidR="002023E5">
        <w:rPr>
          <w:color w:val="000000" w:themeColor="text1"/>
        </w:rPr>
        <w:t>(67 500 $</w:t>
      </w:r>
      <w:r w:rsidR="00584AC6">
        <w:rPr>
          <w:color w:val="000000" w:themeColor="text1"/>
        </w:rPr>
        <w:t xml:space="preserve">) </w:t>
      </w:r>
      <w:r w:rsidR="00BB226A">
        <w:rPr>
          <w:color w:val="000000" w:themeColor="text1"/>
        </w:rPr>
        <w:t xml:space="preserve">= </w:t>
      </w:r>
      <w:r w:rsidR="008B6ED6" w:rsidRPr="009F38E8">
        <w:rPr>
          <w:color w:val="000000" w:themeColor="text1"/>
          <w:highlight w:val="yellow"/>
        </w:rPr>
        <w:t>22 500 $</w:t>
      </w:r>
    </w:p>
    <w:p w14:paraId="102A9A59" w14:textId="4D6FF8CF" w:rsidR="002B59AA" w:rsidRPr="00996FDE" w:rsidRDefault="002B59AA" w:rsidP="00BA0FEC">
      <w:pPr>
        <w:pStyle w:val="tabimp025"/>
        <w:suppressAutoHyphens/>
        <w:ind w:left="0" w:firstLine="0"/>
        <w:rPr>
          <w:color w:val="000000" w:themeColor="text1"/>
        </w:rPr>
      </w:pPr>
    </w:p>
    <w:p w14:paraId="5BA90B0B" w14:textId="3F1095DC" w:rsidR="002B59AA" w:rsidRPr="00996FDE" w:rsidRDefault="000C0061" w:rsidP="00BA0FEC">
      <w:pPr>
        <w:pStyle w:val="tabimp025"/>
        <w:suppressAutoHyphens/>
        <w:ind w:left="0" w:firstLine="0"/>
        <w:rPr>
          <w:color w:val="000000" w:themeColor="text1"/>
        </w:rPr>
      </w:pPr>
      <w:r>
        <w:rPr>
          <w:color w:val="000000" w:themeColor="text1"/>
        </w:rPr>
        <w:t>620 000 $</w:t>
      </w:r>
      <w:r w:rsidR="001C3C62">
        <w:rPr>
          <w:color w:val="000000" w:themeColor="text1"/>
        </w:rPr>
        <w:t xml:space="preserve"> - </w:t>
      </w:r>
      <w:r w:rsidR="00437EB6">
        <w:rPr>
          <w:color w:val="000000" w:themeColor="text1"/>
        </w:rPr>
        <w:t xml:space="preserve">90 000 $ </w:t>
      </w:r>
      <w:r w:rsidR="009F2E47">
        <w:rPr>
          <w:color w:val="000000" w:themeColor="text1"/>
        </w:rPr>
        <w:t xml:space="preserve">= </w:t>
      </w:r>
      <w:r w:rsidR="0012594A">
        <w:rPr>
          <w:color w:val="000000" w:themeColor="text1"/>
        </w:rPr>
        <w:t>530 000 $</w:t>
      </w:r>
      <w:r w:rsidR="006F09E0">
        <w:rPr>
          <w:color w:val="000000" w:themeColor="text1"/>
        </w:rPr>
        <w:t xml:space="preserve"> </w:t>
      </w:r>
      <w:r w:rsidR="00437EB6">
        <w:rPr>
          <w:color w:val="000000" w:themeColor="text1"/>
        </w:rPr>
        <w:t>(plu</w:t>
      </w:r>
      <w:r w:rsidR="00835F9A">
        <w:rPr>
          <w:color w:val="000000" w:themeColor="text1"/>
        </w:rPr>
        <w:t>s</w:t>
      </w:r>
      <w:r w:rsidR="00437EB6">
        <w:rPr>
          <w:color w:val="000000" w:themeColor="text1"/>
        </w:rPr>
        <w:t>-value)</w:t>
      </w:r>
      <w:r w:rsidR="00673779">
        <w:rPr>
          <w:color w:val="000000" w:themeColor="text1"/>
        </w:rPr>
        <w:t xml:space="preserve"> X </w:t>
      </w:r>
      <w:r w:rsidR="00024928">
        <w:rPr>
          <w:color w:val="000000" w:themeColor="text1"/>
        </w:rPr>
        <w:t xml:space="preserve">22 500 $ </w:t>
      </w:r>
      <w:r w:rsidR="00A1127F">
        <w:rPr>
          <w:color w:val="000000" w:themeColor="text1"/>
        </w:rPr>
        <w:t>(</w:t>
      </w:r>
      <w:r w:rsidR="0028381C">
        <w:rPr>
          <w:color w:val="000000" w:themeColor="text1"/>
        </w:rPr>
        <w:t>valeur nette</w:t>
      </w:r>
      <w:r w:rsidR="00A1127F">
        <w:rPr>
          <w:color w:val="000000" w:themeColor="text1"/>
        </w:rPr>
        <w:t>)</w:t>
      </w:r>
      <w:r w:rsidR="0028381C">
        <w:rPr>
          <w:color w:val="000000" w:themeColor="text1"/>
        </w:rPr>
        <w:t xml:space="preserve"> / </w:t>
      </w:r>
      <w:r w:rsidR="0010193B">
        <w:rPr>
          <w:color w:val="000000" w:themeColor="text1"/>
        </w:rPr>
        <w:t xml:space="preserve">90 000 $ </w:t>
      </w:r>
      <w:r w:rsidR="00A1127F">
        <w:rPr>
          <w:color w:val="000000" w:themeColor="text1"/>
        </w:rPr>
        <w:t>(</w:t>
      </w:r>
      <w:r w:rsidR="0028381C">
        <w:rPr>
          <w:color w:val="000000" w:themeColor="text1"/>
        </w:rPr>
        <w:t>valeur brute</w:t>
      </w:r>
      <w:r w:rsidR="00A1127F">
        <w:rPr>
          <w:color w:val="000000" w:themeColor="text1"/>
        </w:rPr>
        <w:t>)</w:t>
      </w:r>
      <w:r w:rsidR="007D1404">
        <w:rPr>
          <w:color w:val="000000" w:themeColor="text1"/>
        </w:rPr>
        <w:t xml:space="preserve"> = </w:t>
      </w:r>
      <w:r w:rsidR="001C4979" w:rsidRPr="00F93408">
        <w:rPr>
          <w:color w:val="000000" w:themeColor="text1"/>
          <w:highlight w:val="yellow"/>
        </w:rPr>
        <w:t>132 500 $</w:t>
      </w:r>
    </w:p>
    <w:p w14:paraId="11C75689" w14:textId="274F84F0" w:rsidR="002B59AA" w:rsidRPr="00996FDE" w:rsidRDefault="002B59AA" w:rsidP="00BA0FEC">
      <w:pPr>
        <w:pStyle w:val="tabimp025"/>
        <w:suppressAutoHyphens/>
        <w:ind w:left="0" w:firstLine="0"/>
        <w:rPr>
          <w:color w:val="000000" w:themeColor="text1"/>
        </w:rPr>
      </w:pPr>
    </w:p>
    <w:p w14:paraId="30ABA363" w14:textId="1469050E" w:rsidR="002B59AA" w:rsidRPr="00996FDE" w:rsidRDefault="00CD145E" w:rsidP="00BA0FEC">
      <w:pPr>
        <w:pStyle w:val="tabimp025"/>
        <w:suppressAutoHyphens/>
        <w:ind w:left="0" w:firstLine="0"/>
        <w:rPr>
          <w:color w:val="000000" w:themeColor="text1"/>
        </w:rPr>
      </w:pPr>
      <w:r w:rsidRPr="00CD145E">
        <w:rPr>
          <w:color w:val="000000" w:themeColor="text1"/>
        </w:rPr>
        <w:t>22 500 $</w:t>
      </w:r>
      <w:r>
        <w:rPr>
          <w:color w:val="000000" w:themeColor="text1"/>
        </w:rPr>
        <w:t xml:space="preserve"> + </w:t>
      </w:r>
      <w:r>
        <w:rPr>
          <w:color w:val="000000" w:themeColor="text1"/>
        </w:rPr>
        <w:t>132 500 $</w:t>
      </w:r>
      <w:r>
        <w:rPr>
          <w:color w:val="000000" w:themeColor="text1"/>
        </w:rPr>
        <w:t xml:space="preserve"> = </w:t>
      </w:r>
      <w:r w:rsidRPr="00F93408">
        <w:rPr>
          <w:color w:val="000000" w:themeColor="text1"/>
          <w:highlight w:val="cyan"/>
        </w:rPr>
        <w:t>155 000 $</w:t>
      </w:r>
    </w:p>
    <w:p w14:paraId="17B21AA4" w14:textId="77777777" w:rsidR="003F0AFD" w:rsidRPr="003F0AFD" w:rsidRDefault="003F0AFD" w:rsidP="00BA0FEC">
      <w:pPr>
        <w:pStyle w:val="tabimp025"/>
        <w:suppressAutoHyphens/>
        <w:ind w:left="0" w:firstLine="0"/>
      </w:pPr>
    </w:p>
    <w:p w14:paraId="33D0E6B9" w14:textId="03748361" w:rsidR="001E5AC7" w:rsidRDefault="001E5AC7" w:rsidP="00BA0FEC">
      <w:pPr>
        <w:pStyle w:val="tabimp025"/>
        <w:suppressAutoHyphens/>
        <w:ind w:left="0" w:firstLine="0"/>
        <w:rPr>
          <w:b/>
          <w:bCs/>
        </w:rPr>
      </w:pPr>
      <w:r>
        <w:rPr>
          <w:b/>
          <w:bCs/>
        </w:rPr>
        <w:t>Question 4</w:t>
      </w:r>
    </w:p>
    <w:p w14:paraId="27E0E420" w14:textId="799C68D4" w:rsidR="001E5AC7" w:rsidRDefault="001E5AC7" w:rsidP="00BA0FEC">
      <w:pPr>
        <w:pStyle w:val="tabimp025"/>
        <w:suppressAutoHyphens/>
        <w:ind w:left="0" w:firstLine="0"/>
        <w:rPr>
          <w:b/>
          <w:bCs/>
        </w:rPr>
      </w:pPr>
    </w:p>
    <w:p w14:paraId="006E789E" w14:textId="1C078F88" w:rsidR="001E5AC7" w:rsidRDefault="001E5AC7" w:rsidP="00BA0FEC">
      <w:pPr>
        <w:pStyle w:val="tabimp025"/>
        <w:suppressAutoHyphens/>
        <w:ind w:left="0" w:firstLine="0"/>
        <w:rPr>
          <w:b/>
          <w:bCs/>
        </w:rPr>
      </w:pPr>
      <w:r w:rsidRPr="001E5AC7">
        <w:rPr>
          <w:b/>
          <w:bCs/>
        </w:rPr>
        <w:t xml:space="preserve">La </w:t>
      </w:r>
      <w:r w:rsidRPr="00977B83">
        <w:rPr>
          <w:b/>
          <w:bCs/>
          <w:u w:val="single"/>
        </w:rPr>
        <w:t xml:space="preserve">valeur partageable </w:t>
      </w:r>
      <w:r w:rsidRPr="001E5AC7">
        <w:rPr>
          <w:b/>
          <w:bCs/>
        </w:rPr>
        <w:t>des biens de catégorie 1 du patrimoine familial dont Antoinette Ledoux est propriétaire au 1er mars 2022 est de 690 000,00 $ et de 72 000,00 $ pour les biens de catégorie 2.</w:t>
      </w:r>
    </w:p>
    <w:p w14:paraId="006DE6AD" w14:textId="691A07A8" w:rsidR="001E5AC7" w:rsidRPr="003F0AFD" w:rsidRDefault="001E5AC7" w:rsidP="00BA0FEC">
      <w:pPr>
        <w:pStyle w:val="tabimp025"/>
        <w:suppressAutoHyphens/>
        <w:ind w:left="0" w:firstLine="0"/>
      </w:pPr>
    </w:p>
    <w:p w14:paraId="26A49B2A" w14:textId="1D8A3DA9" w:rsidR="001E5AC7" w:rsidRDefault="009960F9" w:rsidP="00BA0FEC">
      <w:pPr>
        <w:pStyle w:val="tabimp025"/>
        <w:suppressAutoHyphens/>
        <w:ind w:left="0" w:firstLine="0"/>
      </w:pPr>
      <w:r>
        <w:t>Faux</w:t>
      </w:r>
      <w:r w:rsidR="003F4B3A">
        <w:t xml:space="preserve">. </w:t>
      </w:r>
    </w:p>
    <w:p w14:paraId="5B6C36B0" w14:textId="617AE3EA" w:rsidR="003F4B3A" w:rsidRDefault="003F4B3A" w:rsidP="00BA0FEC">
      <w:pPr>
        <w:pStyle w:val="tabimp025"/>
        <w:suppressAutoHyphens/>
        <w:ind w:left="0" w:firstLine="0"/>
      </w:pPr>
    </w:p>
    <w:p w14:paraId="2CD8F90F" w14:textId="77777777" w:rsidR="00F85299" w:rsidRDefault="003F4B3A" w:rsidP="00BA0FEC">
      <w:pPr>
        <w:pStyle w:val="tabimp025"/>
        <w:suppressAutoHyphens/>
        <w:ind w:left="0" w:firstLine="0"/>
      </w:pPr>
      <w:r>
        <w:t xml:space="preserve">La valeur </w:t>
      </w:r>
      <w:r w:rsidR="002800CC">
        <w:t xml:space="preserve">nette </w:t>
      </w:r>
      <w:r>
        <w:t>des biens de catégorie 1</w:t>
      </w:r>
      <w:r w:rsidR="00606EFE">
        <w:t xml:space="preserve"> </w:t>
      </w:r>
      <w:r>
        <w:t xml:space="preserve">est de 666 000 $ </w:t>
      </w:r>
      <w:r w:rsidR="0076657B">
        <w:t>(art. 417, al.1 C.c.Q.)</w:t>
      </w:r>
      <w:r w:rsidR="00F85299">
        <w:t>.</w:t>
      </w:r>
    </w:p>
    <w:p w14:paraId="7B316B80" w14:textId="3BB68A53" w:rsidR="008253C0" w:rsidRDefault="00620244" w:rsidP="00BA0FEC">
      <w:pPr>
        <w:pStyle w:val="tabimp025"/>
        <w:suppressAutoHyphens/>
        <w:ind w:left="0" w:firstLine="0"/>
      </w:pPr>
      <w:r>
        <w:t>D</w:t>
      </w:r>
      <w:r w:rsidR="0047603F">
        <w:t xml:space="preserve">éduction de 155 000 $ </w:t>
      </w:r>
      <w:r w:rsidR="00196490">
        <w:t>(art. 418, al.1 et al.2 C.c.Q.)</w:t>
      </w:r>
      <w:r w:rsidR="008253C0">
        <w:t>.</w:t>
      </w:r>
    </w:p>
    <w:p w14:paraId="42866A04" w14:textId="701F489C" w:rsidR="003F4B3A" w:rsidRDefault="00967690" w:rsidP="00BA0FEC">
      <w:pPr>
        <w:pStyle w:val="tabimp025"/>
        <w:suppressAutoHyphens/>
        <w:ind w:left="0" w:firstLine="0"/>
      </w:pPr>
      <w:r>
        <w:t xml:space="preserve">Valeur partageable de </w:t>
      </w:r>
      <w:r w:rsidR="0047603F">
        <w:t>511 000 $</w:t>
      </w:r>
      <w:r w:rsidR="00606EFE">
        <w:t xml:space="preserve"> </w:t>
      </w:r>
      <w:r>
        <w:t xml:space="preserve">(art. 416, al.1 C.c.Q.). </w:t>
      </w:r>
    </w:p>
    <w:p w14:paraId="736BAA97" w14:textId="047C4B3C" w:rsidR="0035511E" w:rsidRDefault="0035511E" w:rsidP="00BA0FEC">
      <w:pPr>
        <w:pStyle w:val="tabimp025"/>
        <w:suppressAutoHyphens/>
        <w:ind w:left="0" w:firstLine="0"/>
      </w:pPr>
    </w:p>
    <w:p w14:paraId="2B1CDF66" w14:textId="045CAA0C" w:rsidR="00553435" w:rsidRDefault="0035511E" w:rsidP="00BA0FEC">
      <w:pPr>
        <w:pStyle w:val="tabimp025"/>
        <w:suppressAutoHyphens/>
        <w:ind w:left="0" w:firstLine="0"/>
      </w:pPr>
      <w:r>
        <w:t>Pour la seconde catégorie, la valeur partageable est bien de 72 000 $</w:t>
      </w:r>
      <w:r w:rsidR="00B925FC">
        <w:t xml:space="preserve"> (art. 416, al.1 C.c.Q.). </w:t>
      </w:r>
    </w:p>
    <w:p w14:paraId="5437589A" w14:textId="77777777" w:rsidR="000131C8" w:rsidRPr="003F0AFD" w:rsidRDefault="000131C8" w:rsidP="00BA0FEC">
      <w:pPr>
        <w:pStyle w:val="tabimp025"/>
        <w:suppressAutoHyphens/>
        <w:ind w:left="0" w:firstLine="0"/>
      </w:pPr>
    </w:p>
    <w:p w14:paraId="47390268" w14:textId="0568AC59" w:rsidR="001E5AC7" w:rsidRDefault="001E5AC7" w:rsidP="00BA0FEC">
      <w:pPr>
        <w:pStyle w:val="tabimp025"/>
        <w:suppressAutoHyphens/>
        <w:ind w:left="0" w:firstLine="0"/>
        <w:rPr>
          <w:b/>
          <w:bCs/>
        </w:rPr>
      </w:pPr>
      <w:r>
        <w:rPr>
          <w:b/>
          <w:bCs/>
        </w:rPr>
        <w:t>Question 5</w:t>
      </w:r>
    </w:p>
    <w:p w14:paraId="1BA87361" w14:textId="285F07B0" w:rsidR="001E5AC7" w:rsidRDefault="001E5AC7" w:rsidP="00BA0FEC">
      <w:pPr>
        <w:pStyle w:val="tabimp025"/>
        <w:suppressAutoHyphens/>
        <w:ind w:left="0" w:firstLine="0"/>
        <w:rPr>
          <w:b/>
          <w:bCs/>
        </w:rPr>
      </w:pPr>
    </w:p>
    <w:p w14:paraId="60B6AE4C" w14:textId="31E87562" w:rsidR="001E5AC7" w:rsidRDefault="001E5AC7" w:rsidP="00BA0FEC">
      <w:pPr>
        <w:pStyle w:val="tabimp025"/>
        <w:suppressAutoHyphens/>
        <w:ind w:left="0" w:firstLine="0"/>
        <w:rPr>
          <w:b/>
          <w:bCs/>
        </w:rPr>
      </w:pPr>
      <w:r w:rsidRPr="001E5AC7">
        <w:rPr>
          <w:b/>
          <w:bCs/>
        </w:rPr>
        <w:t>La valeur partageable des biens du patrimoine familial dont Franck Sicotte est propriétaire au 1er mars 2022 est de 627 595,00 $ pour les biens de catégorie 1 et de 359 000,00 $ pour les biens de catégorie 2.</w:t>
      </w:r>
    </w:p>
    <w:p w14:paraId="3DEBF5FC" w14:textId="2048A608" w:rsidR="001034BF" w:rsidRDefault="001034BF" w:rsidP="00BA0FEC">
      <w:pPr>
        <w:pStyle w:val="tabimp025"/>
        <w:suppressAutoHyphens/>
        <w:ind w:left="0" w:firstLine="0"/>
        <w:rPr>
          <w:b/>
          <w:bCs/>
        </w:rPr>
      </w:pPr>
    </w:p>
    <w:p w14:paraId="1E164073" w14:textId="5D117661" w:rsidR="001034BF" w:rsidRDefault="00A9623F" w:rsidP="00BA0FEC">
      <w:pPr>
        <w:pStyle w:val="tabimp025"/>
        <w:suppressAutoHyphens/>
        <w:ind w:left="0" w:firstLine="0"/>
        <w:rPr>
          <w:b/>
          <w:bCs/>
        </w:rPr>
      </w:pPr>
      <w:r>
        <w:rPr>
          <w:b/>
          <w:bCs/>
        </w:rPr>
        <w:t xml:space="preserve">Catégorie 1 </w:t>
      </w:r>
    </w:p>
    <w:p w14:paraId="4B254655" w14:textId="475C87F7" w:rsidR="00802DB9" w:rsidRDefault="00C803F1" w:rsidP="00C803F1">
      <w:pPr>
        <w:pStyle w:val="tabimp025"/>
        <w:suppressAutoHyphens/>
      </w:pPr>
      <w:r>
        <w:t xml:space="preserve">La moitié de la maison à Ville Saint-Laurent </w:t>
      </w:r>
      <w:r>
        <w:tab/>
        <w:t>620 000,00 $</w:t>
      </w:r>
      <w:r w:rsidR="0063657A">
        <w:t xml:space="preserve"> - </w:t>
      </w:r>
      <w:r w:rsidR="00FF04DB">
        <w:t>(</w:t>
      </w:r>
      <w:r w:rsidR="0063657A">
        <w:t>155 000 $</w:t>
      </w:r>
      <w:r w:rsidR="00FF04DB">
        <w:t>)</w:t>
      </w:r>
      <w:r w:rsidR="0063657A">
        <w:t xml:space="preserve"> </w:t>
      </w:r>
      <w:r w:rsidR="00371EE8">
        <w:t xml:space="preserve">= </w:t>
      </w:r>
      <w:r w:rsidR="00936D9E">
        <w:t>465 000 $</w:t>
      </w:r>
    </w:p>
    <w:p w14:paraId="3062EFC0" w14:textId="39091747" w:rsidR="00C803F1" w:rsidRDefault="00802DB9" w:rsidP="00607961">
      <w:pPr>
        <w:pStyle w:val="tabimp025"/>
        <w:suppressAutoHyphens/>
        <w:ind w:left="2832"/>
      </w:pPr>
      <w:r>
        <w:tab/>
      </w:r>
      <w:r>
        <w:tab/>
      </w:r>
      <w:r>
        <w:tab/>
      </w:r>
      <w:r>
        <w:tab/>
      </w:r>
      <w:r w:rsidR="00935869">
        <w:t>(</w:t>
      </w:r>
      <w:r w:rsidR="00607961">
        <w:t>Même d</w:t>
      </w:r>
      <w:r w:rsidR="0063657A">
        <w:t xml:space="preserve">éduction </w:t>
      </w:r>
      <w:r w:rsidR="00607961">
        <w:t xml:space="preserve">que madame devrait faire le </w:t>
      </w:r>
      <w:r w:rsidR="00607961">
        <w:tab/>
      </w:r>
      <w:r w:rsidR="00607961">
        <w:tab/>
      </w:r>
      <w:r w:rsidR="00607961">
        <w:tab/>
        <w:t>calcul complet</w:t>
      </w:r>
      <w:r w:rsidR="00607961">
        <w:tab/>
        <w:t xml:space="preserve"> </w:t>
      </w:r>
      <w:r w:rsidR="0080341E">
        <w:t>A</w:t>
      </w:r>
      <w:r w:rsidR="0063657A">
        <w:t>rt. 418, al.1 et al.2 C.c.Q.</w:t>
      </w:r>
      <w:r w:rsidR="00607961">
        <w:t>)</w:t>
      </w:r>
    </w:p>
    <w:p w14:paraId="5E9469F9" w14:textId="49C212CF" w:rsidR="00C803F1" w:rsidRDefault="00C803F1" w:rsidP="00C803F1">
      <w:pPr>
        <w:pStyle w:val="tabimp025"/>
        <w:suppressAutoHyphens/>
      </w:pPr>
      <w:r>
        <w:t>Voiture Toyota 2014</w:t>
      </w:r>
      <w:r>
        <w:tab/>
      </w:r>
      <w:r>
        <w:tab/>
      </w:r>
      <w:r>
        <w:tab/>
      </w:r>
      <w:r>
        <w:tab/>
      </w:r>
      <w:r>
        <w:tab/>
        <w:t>7 595,00 $</w:t>
      </w:r>
      <w:r w:rsidR="00596BBD">
        <w:t xml:space="preserve"> - 0 $ </w:t>
      </w:r>
    </w:p>
    <w:p w14:paraId="1CCF14CB" w14:textId="27055772" w:rsidR="00C466EA" w:rsidRDefault="00C466EA" w:rsidP="00C803F1">
      <w:pPr>
        <w:pStyle w:val="tabimp025"/>
        <w:suppressAutoHyphens/>
      </w:pPr>
      <w:r>
        <w:lastRenderedPageBreak/>
        <w:t xml:space="preserve">Total Valeur nette : </w:t>
      </w:r>
      <w:r w:rsidR="00655D5D">
        <w:t>472 595 $</w:t>
      </w:r>
    </w:p>
    <w:p w14:paraId="3F882CCB" w14:textId="7C61EB3B" w:rsidR="002F62F9" w:rsidRPr="00BF0198" w:rsidRDefault="002F62F9" w:rsidP="00BF0198">
      <w:pPr>
        <w:pStyle w:val="tabimp025"/>
        <w:suppressAutoHyphens/>
        <w:ind w:left="0" w:firstLine="0"/>
      </w:pPr>
    </w:p>
    <w:p w14:paraId="26672285" w14:textId="5DA3FF50" w:rsidR="002F62F9" w:rsidRDefault="00A9623F" w:rsidP="00BA0FEC">
      <w:pPr>
        <w:pStyle w:val="tabimp025"/>
        <w:suppressAutoHyphens/>
        <w:ind w:left="0" w:firstLine="0"/>
        <w:rPr>
          <w:b/>
          <w:bCs/>
        </w:rPr>
      </w:pPr>
      <w:r>
        <w:rPr>
          <w:b/>
          <w:bCs/>
        </w:rPr>
        <w:t>Catégorie 2</w:t>
      </w:r>
    </w:p>
    <w:p w14:paraId="77868656" w14:textId="77777777" w:rsidR="002F62F9" w:rsidRDefault="002F62F9" w:rsidP="002F62F9">
      <w:pPr>
        <w:pStyle w:val="tabimp025"/>
        <w:suppressAutoHyphens/>
      </w:pPr>
      <w:r>
        <w:t>Régime de retraite de Postes Canada (429 000,00 $ dont</w:t>
      </w:r>
    </w:p>
    <w:p w14:paraId="7EDC8F1E" w14:textId="4F236537" w:rsidR="002F62F9" w:rsidRDefault="002F62F9" w:rsidP="002F62F9">
      <w:pPr>
        <w:pStyle w:val="tabimp025"/>
        <w:suppressAutoHyphens/>
      </w:pPr>
      <w:r>
        <w:t>359 000,00 $ accumulés durant le mariage)</w:t>
      </w:r>
      <w:r>
        <w:tab/>
      </w:r>
      <w:r>
        <w:tab/>
      </w:r>
      <w:r>
        <w:tab/>
      </w:r>
      <w:r>
        <w:tab/>
      </w:r>
      <w:r w:rsidR="009A136C">
        <w:t>359 000,00 $</w:t>
      </w:r>
    </w:p>
    <w:p w14:paraId="43D554DA" w14:textId="6A250789" w:rsidR="004C389C" w:rsidRDefault="004C389C" w:rsidP="002F62F9">
      <w:pPr>
        <w:pStyle w:val="tabimp025"/>
        <w:suppressAutoHyphens/>
      </w:pPr>
    </w:p>
    <w:p w14:paraId="299EF288" w14:textId="38B3CB60" w:rsidR="004C389C" w:rsidRPr="00257009" w:rsidRDefault="00472938" w:rsidP="002F62F9">
      <w:pPr>
        <w:pStyle w:val="tabimp025"/>
        <w:suppressAutoHyphens/>
        <w:rPr>
          <w:color w:val="FF0000"/>
        </w:rPr>
      </w:pPr>
      <w:r w:rsidRPr="00257009">
        <w:rPr>
          <w:color w:val="FF0000"/>
        </w:rPr>
        <w:t xml:space="preserve">Art. 418, al.1 C.c.Q. </w:t>
      </w:r>
      <w:r w:rsidRPr="00257009">
        <w:rPr>
          <w:color w:val="FF0000"/>
        </w:rPr>
        <w:sym w:font="Wingdings" w:char="F0E0"/>
      </w:r>
      <w:r w:rsidRPr="00257009">
        <w:rPr>
          <w:color w:val="FF0000"/>
        </w:rPr>
        <w:t xml:space="preserve"> </w:t>
      </w:r>
      <w:r w:rsidR="00463736" w:rsidRPr="00257009">
        <w:rPr>
          <w:color w:val="FF0000"/>
        </w:rPr>
        <w:t xml:space="preserve">Valeur nette </w:t>
      </w:r>
      <w:r w:rsidR="00B75D32" w:rsidRPr="00257009">
        <w:rPr>
          <w:color w:val="FF0000"/>
        </w:rPr>
        <w:t xml:space="preserve">au moment du mariage </w:t>
      </w:r>
      <w:r w:rsidR="00075B11" w:rsidRPr="00257009">
        <w:rPr>
          <w:color w:val="FF0000"/>
        </w:rPr>
        <w:tab/>
        <w:t>(</w:t>
      </w:r>
      <w:r w:rsidR="005F454A" w:rsidRPr="00257009">
        <w:rPr>
          <w:color w:val="FF0000"/>
        </w:rPr>
        <w:t>7</w:t>
      </w:r>
      <w:r w:rsidR="00E24431" w:rsidRPr="00257009">
        <w:rPr>
          <w:color w:val="FF0000"/>
        </w:rPr>
        <w:t>0 000 $</w:t>
      </w:r>
      <w:r w:rsidR="00075B11" w:rsidRPr="00257009">
        <w:rPr>
          <w:color w:val="FF0000"/>
        </w:rPr>
        <w:t>)</w:t>
      </w:r>
    </w:p>
    <w:p w14:paraId="45BC7810" w14:textId="06AC7049" w:rsidR="008B2ECD" w:rsidRPr="00257009" w:rsidRDefault="00472938" w:rsidP="002F62F9">
      <w:pPr>
        <w:pStyle w:val="tabimp025"/>
        <w:suppressAutoHyphens/>
        <w:rPr>
          <w:color w:val="FF0000"/>
        </w:rPr>
      </w:pPr>
      <w:r w:rsidRPr="00257009">
        <w:rPr>
          <w:color w:val="FF0000"/>
        </w:rPr>
        <w:t xml:space="preserve">Art. 418, al.2 C.c.Q. </w:t>
      </w:r>
      <w:r w:rsidRPr="00257009">
        <w:rPr>
          <w:color w:val="FF0000"/>
        </w:rPr>
        <w:sym w:font="Wingdings" w:char="F0E0"/>
      </w:r>
      <w:r w:rsidRPr="00257009">
        <w:rPr>
          <w:color w:val="FF0000"/>
        </w:rPr>
        <w:t xml:space="preserve"> </w:t>
      </w:r>
      <w:r w:rsidR="008B2ECD" w:rsidRPr="00257009">
        <w:rPr>
          <w:color w:val="FF0000"/>
        </w:rPr>
        <w:t xml:space="preserve">359 000 $ </w:t>
      </w:r>
      <w:r w:rsidR="00060F11" w:rsidRPr="00257009">
        <w:rPr>
          <w:color w:val="FF0000"/>
        </w:rPr>
        <w:t xml:space="preserve">X </w:t>
      </w:r>
      <w:r w:rsidR="00BA60C8" w:rsidRPr="00257009">
        <w:rPr>
          <w:color w:val="FF0000"/>
        </w:rPr>
        <w:t>7</w:t>
      </w:r>
      <w:r w:rsidR="00085B25" w:rsidRPr="00257009">
        <w:rPr>
          <w:color w:val="FF0000"/>
        </w:rPr>
        <w:t>0 000 $ /</w:t>
      </w:r>
      <w:r w:rsidR="00181D6E" w:rsidRPr="00257009">
        <w:rPr>
          <w:color w:val="FF0000"/>
        </w:rPr>
        <w:t xml:space="preserve"> </w:t>
      </w:r>
      <w:r w:rsidR="00BA60C8" w:rsidRPr="00257009">
        <w:rPr>
          <w:color w:val="FF0000"/>
        </w:rPr>
        <w:t>7</w:t>
      </w:r>
      <w:r w:rsidR="00E43EF7" w:rsidRPr="00257009">
        <w:rPr>
          <w:color w:val="FF0000"/>
        </w:rPr>
        <w:t xml:space="preserve">0 000 $ </w:t>
      </w:r>
      <w:r w:rsidR="00075B11" w:rsidRPr="00257009">
        <w:rPr>
          <w:color w:val="FF0000"/>
        </w:rPr>
        <w:tab/>
      </w:r>
      <w:r w:rsidR="00075B11" w:rsidRPr="00257009">
        <w:rPr>
          <w:color w:val="FF0000"/>
        </w:rPr>
        <w:tab/>
        <w:t>(</w:t>
      </w:r>
      <w:r w:rsidR="00E43EF7" w:rsidRPr="00257009">
        <w:rPr>
          <w:color w:val="FF0000"/>
        </w:rPr>
        <w:t>359 000 $</w:t>
      </w:r>
      <w:r w:rsidR="00075B11" w:rsidRPr="00257009">
        <w:rPr>
          <w:color w:val="FF0000"/>
        </w:rPr>
        <w:t>)</w:t>
      </w:r>
      <w:r w:rsidR="00E43EF7" w:rsidRPr="00257009">
        <w:rPr>
          <w:color w:val="FF0000"/>
        </w:rPr>
        <w:t xml:space="preserve"> </w:t>
      </w:r>
    </w:p>
    <w:p w14:paraId="0C4C1B59" w14:textId="5EC1D9DB" w:rsidR="00294FC0" w:rsidRPr="00257009" w:rsidRDefault="00294FC0" w:rsidP="002F62F9">
      <w:pPr>
        <w:pStyle w:val="tabimp025"/>
        <w:suppressAutoHyphens/>
        <w:rPr>
          <w:color w:val="FF0000"/>
        </w:rPr>
      </w:pPr>
    </w:p>
    <w:p w14:paraId="4DCF8D0F" w14:textId="3B4ED8BB" w:rsidR="00294FC0" w:rsidRPr="0030578A" w:rsidRDefault="00257009" w:rsidP="00BF06EF">
      <w:pPr>
        <w:pStyle w:val="tabimp025"/>
        <w:suppressAutoHyphens/>
        <w:ind w:left="0" w:firstLine="0"/>
      </w:pPr>
      <w:r w:rsidRPr="00257009">
        <w:rPr>
          <w:color w:val="FF0000"/>
        </w:rPr>
        <w:t>POURQUOI CE N’EST PAS ÇA LA RÉPONSE ?</w:t>
      </w:r>
      <w:r w:rsidR="00BF06EF">
        <w:rPr>
          <w:color w:val="FF0000"/>
        </w:rPr>
        <w:t xml:space="preserve"> PARCE QUE LES MONTANTS DE LA SECONDE CATÉGORIE SONT SEULEMENT CONSIDÉRÉS QUAND ILS SONT INSCRIT</w:t>
      </w:r>
      <w:r w:rsidR="0030657D">
        <w:rPr>
          <w:color w:val="FF0000"/>
        </w:rPr>
        <w:t>S</w:t>
      </w:r>
      <w:r w:rsidR="00BF06EF">
        <w:rPr>
          <w:color w:val="FF0000"/>
        </w:rPr>
        <w:t xml:space="preserve"> PENDANT LE MARIAGE</w:t>
      </w:r>
      <w:r w:rsidR="0030578A">
        <w:rPr>
          <w:color w:val="FF0000"/>
        </w:rPr>
        <w:t xml:space="preserve"> </w:t>
      </w:r>
      <w:r w:rsidR="0030578A">
        <w:t>!!</w:t>
      </w:r>
    </w:p>
    <w:p w14:paraId="0875D7BC" w14:textId="2BE20AF5" w:rsidR="00257009" w:rsidRDefault="00257009" w:rsidP="002F62F9">
      <w:pPr>
        <w:pStyle w:val="tabimp025"/>
        <w:suppressAutoHyphens/>
      </w:pPr>
    </w:p>
    <w:p w14:paraId="6AC3CCDB" w14:textId="77777777" w:rsidR="00257009" w:rsidRDefault="00257009" w:rsidP="00257009">
      <w:pPr>
        <w:pStyle w:val="tabimp025"/>
        <w:suppressAutoHyphens/>
      </w:pPr>
      <w:r>
        <w:t>Chaque partie a droit à la moitié de la valeur partageable, soit :</w:t>
      </w:r>
    </w:p>
    <w:p w14:paraId="7496E60A" w14:textId="77777777" w:rsidR="00257009" w:rsidRDefault="00257009" w:rsidP="00257009">
      <w:pPr>
        <w:pStyle w:val="tabimp025"/>
        <w:suppressAutoHyphens/>
      </w:pPr>
    </w:p>
    <w:p w14:paraId="19CB33AB" w14:textId="5579F3E1" w:rsidR="00257009" w:rsidRDefault="00257009" w:rsidP="00585684">
      <w:pPr>
        <w:pStyle w:val="tabimp025"/>
        <w:suppressAutoHyphens/>
        <w:ind w:left="0" w:firstLine="0"/>
      </w:pPr>
      <w:r>
        <w:t>236 297,50 $ pour les biens de catégorie 1 (1/2 de 472 595,00 $) et 179 500,00 $ pour les biens de catégorie 2 (1/2 de 359 000,00 $).</w:t>
      </w:r>
    </w:p>
    <w:p w14:paraId="4245709D" w14:textId="77777777" w:rsidR="00A9623F" w:rsidRDefault="00A9623F" w:rsidP="00BA0FEC">
      <w:pPr>
        <w:pStyle w:val="tabimp025"/>
        <w:suppressAutoHyphens/>
        <w:ind w:left="0" w:firstLine="0"/>
        <w:rPr>
          <w:b/>
          <w:bCs/>
        </w:rPr>
      </w:pPr>
    </w:p>
    <w:p w14:paraId="000F0A09" w14:textId="60235142" w:rsidR="003F0AFD" w:rsidRDefault="003F0AFD" w:rsidP="00BA0FEC">
      <w:pPr>
        <w:pStyle w:val="tabimp025"/>
        <w:suppressAutoHyphens/>
        <w:ind w:left="0" w:firstLine="0"/>
      </w:pPr>
    </w:p>
    <w:p w14:paraId="45F14198" w14:textId="536E3E48" w:rsidR="00B7644B" w:rsidRDefault="00B7644B" w:rsidP="00BA0FEC">
      <w:pPr>
        <w:pStyle w:val="tabimp025"/>
        <w:suppressAutoHyphens/>
        <w:ind w:left="0" w:firstLine="0"/>
      </w:pPr>
    </w:p>
    <w:p w14:paraId="475836BC" w14:textId="6B79FC7F" w:rsidR="00B7644B" w:rsidRDefault="00B7644B" w:rsidP="00BA0FEC">
      <w:pPr>
        <w:pStyle w:val="tabimp025"/>
        <w:suppressAutoHyphens/>
        <w:ind w:left="0" w:firstLine="0"/>
      </w:pPr>
      <w:r>
        <w:t>Exemple prof :</w:t>
      </w:r>
    </w:p>
    <w:p w14:paraId="41D876D1" w14:textId="341ABA5A" w:rsidR="00B7644B" w:rsidRPr="003F0AFD" w:rsidRDefault="00B7644B" w:rsidP="00BA0FEC">
      <w:pPr>
        <w:pStyle w:val="tabimp025"/>
        <w:suppressAutoHyphens/>
        <w:ind w:left="0" w:firstLine="0"/>
      </w:pPr>
      <w:r>
        <w:t xml:space="preserve">Parents donnent la maison à leur fils mais conserve un droit usage jusqu’à leur mort. À ce moment-là, </w:t>
      </w:r>
      <w:r w:rsidR="00A13440">
        <w:t xml:space="preserve">ça entre dans le patrimoine familiale (art. 415, al.1 C.c.Q.). </w:t>
      </w:r>
    </w:p>
    <w:p w14:paraId="20E66AF1" w14:textId="42A168C2" w:rsidR="003F0AFD" w:rsidRPr="003F0AFD" w:rsidRDefault="003F0AFD" w:rsidP="00BA0FEC">
      <w:pPr>
        <w:pStyle w:val="tabimp025"/>
        <w:suppressAutoHyphens/>
        <w:ind w:left="0" w:firstLine="0"/>
      </w:pPr>
    </w:p>
    <w:p w14:paraId="453C9FB6" w14:textId="77777777" w:rsidR="003F0AFD" w:rsidRPr="003F0AFD" w:rsidRDefault="003F0AFD" w:rsidP="00BA0FEC">
      <w:pPr>
        <w:pStyle w:val="tabimp025"/>
        <w:suppressAutoHyphens/>
        <w:ind w:left="0" w:firstLine="0"/>
      </w:pPr>
    </w:p>
    <w:sectPr w:rsidR="003F0AFD" w:rsidRPr="003F0AFD" w:rsidSect="00EA1B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440" w:bottom="1080" w:left="1440" w:header="720" w:footer="288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69EA" w14:textId="77777777" w:rsidR="00BF2F6B" w:rsidRDefault="00BF2F6B">
      <w:r>
        <w:separator/>
      </w:r>
    </w:p>
  </w:endnote>
  <w:endnote w:type="continuationSeparator" w:id="0">
    <w:p w14:paraId="67565DAD" w14:textId="77777777" w:rsidR="00BF2F6B" w:rsidRDefault="00BF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36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"/>
      <w:gridCol w:w="1041"/>
      <w:gridCol w:w="8596"/>
    </w:tblGrid>
    <w:tr w:rsidR="00EA1B65" w:rsidRPr="00D97C51" w14:paraId="0EAFF250" w14:textId="77777777" w:rsidTr="00C82AFA">
      <w:trPr>
        <w:cantSplit/>
        <w:trHeight w:val="533"/>
      </w:trPr>
      <w:tc>
        <w:tcPr>
          <w:tcW w:w="443" w:type="dxa"/>
          <w:tcBorders>
            <w:top w:val="single" w:sz="4" w:space="0" w:color="auto"/>
          </w:tcBorders>
          <w:vAlign w:val="center"/>
        </w:tcPr>
        <w:p w14:paraId="0EB339F0" w14:textId="77777777" w:rsidR="00EA1B65" w:rsidRPr="00746413" w:rsidRDefault="00EA1B65" w:rsidP="00AE6225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  <w:tc>
        <w:tcPr>
          <w:tcW w:w="1041" w:type="dxa"/>
          <w:tcBorders>
            <w:top w:val="single" w:sz="4" w:space="0" w:color="auto"/>
            <w:left w:val="nil"/>
          </w:tcBorders>
          <w:tcMar>
            <w:left w:w="216" w:type="dxa"/>
          </w:tcMar>
        </w:tcPr>
        <w:p w14:paraId="0CC2673C" w14:textId="77777777" w:rsidR="00EA1B65" w:rsidRPr="00746413" w:rsidRDefault="00EA1B65" w:rsidP="00BE3121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26</w:t>
          </w:r>
          <w:r w:rsidRPr="00746413">
            <w:rPr>
              <w:rFonts w:ascii="Times New Roman" w:hAnsi="Times New Roman"/>
              <w:b/>
              <w:bCs/>
            </w:rPr>
            <w:t>:</w:t>
          </w:r>
          <w:r w:rsidRPr="00746413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746413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746413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>
            <w:rPr>
              <w:rStyle w:val="Numrodepage"/>
              <w:rFonts w:ascii="Times New Roman" w:hAnsi="Times New Roman"/>
              <w:b/>
              <w:bCs/>
              <w:noProof/>
            </w:rPr>
            <w:t>6</w:t>
          </w:r>
          <w:r w:rsidRPr="00746413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596" w:type="dxa"/>
          <w:tcBorders>
            <w:top w:val="single" w:sz="4" w:space="0" w:color="auto"/>
          </w:tcBorders>
        </w:tcPr>
        <w:p w14:paraId="18FF215F" w14:textId="77777777" w:rsidR="00EA1B65" w:rsidRPr="00746413" w:rsidRDefault="00EA1B65" w:rsidP="00D22E84">
          <w:pPr>
            <w:spacing w:before="120"/>
            <w:jc w:val="right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0EEF8E67" w14:textId="77777777" w:rsidR="00EA1B65" w:rsidRPr="00746413" w:rsidRDefault="00EA1B65" w:rsidP="00420EE6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36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77"/>
      <w:gridCol w:w="1071"/>
      <w:gridCol w:w="532"/>
    </w:tblGrid>
    <w:tr w:rsidR="002C45AD" w:rsidRPr="00D97C51" w14:paraId="69C107EB" w14:textId="77777777" w:rsidTr="00EA1B65">
      <w:trPr>
        <w:trHeight w:val="526"/>
      </w:trPr>
      <w:tc>
        <w:tcPr>
          <w:tcW w:w="8477" w:type="dxa"/>
          <w:tcMar>
            <w:left w:w="29" w:type="dxa"/>
          </w:tcMar>
        </w:tcPr>
        <w:p w14:paraId="2B73C2F1" w14:textId="77777777" w:rsidR="002C45AD" w:rsidRDefault="00715B20" w:rsidP="002C45AD">
          <w:pPr>
            <w:pStyle w:val="Pieddepage"/>
            <w:spacing w:before="120"/>
            <w:rPr>
              <w:b/>
              <w:bCs/>
              <w:sz w:val="20"/>
            </w:rPr>
          </w:pPr>
          <w:r w:rsidRPr="00D97C51"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1" w:type="dxa"/>
          <w:tcBorders>
            <w:right w:val="nil"/>
          </w:tcBorders>
          <w:tcMar>
            <w:right w:w="216" w:type="dxa"/>
          </w:tcMar>
        </w:tcPr>
        <w:p w14:paraId="130A4F73" w14:textId="77777777" w:rsidR="002C45AD" w:rsidRDefault="00715B20" w:rsidP="002C45AD">
          <w:pPr>
            <w:pStyle w:val="Pieddepage"/>
            <w:spacing w:before="120"/>
            <w:jc w:val="right"/>
            <w:rPr>
              <w:b/>
              <w:bCs/>
            </w:rPr>
          </w:pPr>
          <w:r w:rsidRPr="00D97C51">
            <w:rPr>
              <w:rFonts w:ascii="Times New Roman" w:hAnsi="Times New Roman"/>
              <w:b/>
              <w:bCs/>
            </w:rPr>
            <w:t>26</w:t>
          </w:r>
          <w:r w:rsidR="002C45AD" w:rsidRPr="00D97C51">
            <w:rPr>
              <w:rFonts w:ascii="Times New Roman" w:hAnsi="Times New Roman"/>
              <w:b/>
              <w:bCs/>
            </w:rPr>
            <w:t>:</w:t>
          </w:r>
          <w:r w:rsidR="002C45AD" w:rsidRPr="00D97C51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="002C45AD" w:rsidRPr="00D97C51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="002C45AD" w:rsidRPr="00D97C51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EA1B65">
            <w:rPr>
              <w:rStyle w:val="Numrodepage"/>
              <w:rFonts w:ascii="Times New Roman" w:hAnsi="Times New Roman"/>
              <w:b/>
              <w:bCs/>
              <w:noProof/>
            </w:rPr>
            <w:t>5</w:t>
          </w:r>
          <w:r w:rsidR="002C45AD" w:rsidRPr="00D97C51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53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D96B597" w14:textId="77777777" w:rsidR="002C45AD" w:rsidRPr="00D97C51" w:rsidRDefault="002C45AD" w:rsidP="00EA1B65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</w:tr>
  </w:tbl>
  <w:p w14:paraId="2D59A6B4" w14:textId="77777777" w:rsidR="002C45AD" w:rsidRPr="00746413" w:rsidRDefault="002C45AD">
    <w:pPr>
      <w:pStyle w:val="Pieddepage"/>
      <w:rPr>
        <w:rFonts w:ascii="Times New Roman" w:hAnsi="Times New Roman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5873" w14:textId="77777777" w:rsidR="00EA1B65" w:rsidRDefault="00EA1B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CAF7" w14:textId="77777777" w:rsidR="00BF2F6B" w:rsidRPr="00A56BE8" w:rsidRDefault="00BF2F6B">
      <w:pPr>
        <w:rPr>
          <w:rFonts w:cs="Times"/>
        </w:rPr>
      </w:pPr>
      <w:r w:rsidRPr="00A56BE8">
        <w:rPr>
          <w:rFonts w:cs="Times"/>
        </w:rPr>
        <w:separator/>
      </w:r>
    </w:p>
  </w:footnote>
  <w:footnote w:type="continuationSeparator" w:id="0">
    <w:p w14:paraId="1D4B96CE" w14:textId="77777777" w:rsidR="00BF2F6B" w:rsidRDefault="00BF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DDCD6" w14:textId="77777777" w:rsidR="00EA1B65" w:rsidRDefault="00EA1B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1653" w14:textId="77777777" w:rsidR="00EA1B65" w:rsidRDefault="00EA1B6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FF9F8" w14:textId="77777777" w:rsidR="00EA1B65" w:rsidRDefault="00EA1B6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mirrorMargins/>
  <w:proofState w:spelling="clean" w:grammar="clean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E6"/>
    <w:rsid w:val="00003D25"/>
    <w:rsid w:val="000131C8"/>
    <w:rsid w:val="00024928"/>
    <w:rsid w:val="00026AE8"/>
    <w:rsid w:val="00033873"/>
    <w:rsid w:val="00047A8B"/>
    <w:rsid w:val="00052CA3"/>
    <w:rsid w:val="00056E5B"/>
    <w:rsid w:val="00060F11"/>
    <w:rsid w:val="00062731"/>
    <w:rsid w:val="0007422F"/>
    <w:rsid w:val="00075B11"/>
    <w:rsid w:val="00085B25"/>
    <w:rsid w:val="00085BBF"/>
    <w:rsid w:val="000961E1"/>
    <w:rsid w:val="000B4AED"/>
    <w:rsid w:val="000B545B"/>
    <w:rsid w:val="000B7D01"/>
    <w:rsid w:val="000C0061"/>
    <w:rsid w:val="000C0B73"/>
    <w:rsid w:val="000C20C1"/>
    <w:rsid w:val="000C7FF5"/>
    <w:rsid w:val="000E0D45"/>
    <w:rsid w:val="000F5474"/>
    <w:rsid w:val="000F7649"/>
    <w:rsid w:val="001013C7"/>
    <w:rsid w:val="0010193B"/>
    <w:rsid w:val="001034BF"/>
    <w:rsid w:val="00112B3E"/>
    <w:rsid w:val="0011687A"/>
    <w:rsid w:val="001179C8"/>
    <w:rsid w:val="0012594A"/>
    <w:rsid w:val="00125958"/>
    <w:rsid w:val="00127F41"/>
    <w:rsid w:val="001305C6"/>
    <w:rsid w:val="00137D30"/>
    <w:rsid w:val="001464A9"/>
    <w:rsid w:val="00153DFE"/>
    <w:rsid w:val="00154E28"/>
    <w:rsid w:val="00163F17"/>
    <w:rsid w:val="0017732F"/>
    <w:rsid w:val="00181D6E"/>
    <w:rsid w:val="00196490"/>
    <w:rsid w:val="00196DAE"/>
    <w:rsid w:val="001A0F89"/>
    <w:rsid w:val="001A2A14"/>
    <w:rsid w:val="001A46AE"/>
    <w:rsid w:val="001A7918"/>
    <w:rsid w:val="001B73F5"/>
    <w:rsid w:val="001C3C62"/>
    <w:rsid w:val="001C4979"/>
    <w:rsid w:val="001D1763"/>
    <w:rsid w:val="001D41FB"/>
    <w:rsid w:val="001D66E8"/>
    <w:rsid w:val="001E5AC7"/>
    <w:rsid w:val="001E6D73"/>
    <w:rsid w:val="002023E5"/>
    <w:rsid w:val="00210ED9"/>
    <w:rsid w:val="00220D00"/>
    <w:rsid w:val="00224A28"/>
    <w:rsid w:val="00227D68"/>
    <w:rsid w:val="002412DA"/>
    <w:rsid w:val="00244413"/>
    <w:rsid w:val="0025344A"/>
    <w:rsid w:val="00257009"/>
    <w:rsid w:val="002800CC"/>
    <w:rsid w:val="0028381C"/>
    <w:rsid w:val="00287A25"/>
    <w:rsid w:val="002927B3"/>
    <w:rsid w:val="00293186"/>
    <w:rsid w:val="00294FC0"/>
    <w:rsid w:val="0029548F"/>
    <w:rsid w:val="002B59AA"/>
    <w:rsid w:val="002C45AD"/>
    <w:rsid w:val="002C5164"/>
    <w:rsid w:val="002E67FD"/>
    <w:rsid w:val="002F0C9B"/>
    <w:rsid w:val="002F3126"/>
    <w:rsid w:val="002F62F9"/>
    <w:rsid w:val="00300C05"/>
    <w:rsid w:val="0030578A"/>
    <w:rsid w:val="0030657D"/>
    <w:rsid w:val="00315D30"/>
    <w:rsid w:val="0031719B"/>
    <w:rsid w:val="00327BD7"/>
    <w:rsid w:val="00332D1A"/>
    <w:rsid w:val="00342036"/>
    <w:rsid w:val="00354777"/>
    <w:rsid w:val="00354BD5"/>
    <w:rsid w:val="0035511E"/>
    <w:rsid w:val="00363ACC"/>
    <w:rsid w:val="00365C83"/>
    <w:rsid w:val="00371EE8"/>
    <w:rsid w:val="00380A3B"/>
    <w:rsid w:val="0038126E"/>
    <w:rsid w:val="00381C99"/>
    <w:rsid w:val="00393F39"/>
    <w:rsid w:val="003A2145"/>
    <w:rsid w:val="003A6EBB"/>
    <w:rsid w:val="003B405F"/>
    <w:rsid w:val="003B51FA"/>
    <w:rsid w:val="003C0093"/>
    <w:rsid w:val="003D248C"/>
    <w:rsid w:val="003E13E0"/>
    <w:rsid w:val="003E6263"/>
    <w:rsid w:val="003F0AFD"/>
    <w:rsid w:val="003F1E58"/>
    <w:rsid w:val="003F4B3A"/>
    <w:rsid w:val="003F6B45"/>
    <w:rsid w:val="004014BA"/>
    <w:rsid w:val="00420EE6"/>
    <w:rsid w:val="004254C6"/>
    <w:rsid w:val="004320A0"/>
    <w:rsid w:val="00433E73"/>
    <w:rsid w:val="00435CF4"/>
    <w:rsid w:val="00437EB6"/>
    <w:rsid w:val="00441F14"/>
    <w:rsid w:val="0044532C"/>
    <w:rsid w:val="00452871"/>
    <w:rsid w:val="00456C8B"/>
    <w:rsid w:val="00463736"/>
    <w:rsid w:val="00472938"/>
    <w:rsid w:val="0047603F"/>
    <w:rsid w:val="00476708"/>
    <w:rsid w:val="004847F6"/>
    <w:rsid w:val="004870C2"/>
    <w:rsid w:val="004A09B4"/>
    <w:rsid w:val="004A73E5"/>
    <w:rsid w:val="004B1BF5"/>
    <w:rsid w:val="004B2040"/>
    <w:rsid w:val="004C150B"/>
    <w:rsid w:val="004C389C"/>
    <w:rsid w:val="004C7EAC"/>
    <w:rsid w:val="004E14CF"/>
    <w:rsid w:val="004E5C24"/>
    <w:rsid w:val="004E785D"/>
    <w:rsid w:val="004F5D89"/>
    <w:rsid w:val="00515947"/>
    <w:rsid w:val="00520FC3"/>
    <w:rsid w:val="00524D96"/>
    <w:rsid w:val="00525C60"/>
    <w:rsid w:val="005378AE"/>
    <w:rsid w:val="005428A3"/>
    <w:rsid w:val="00553435"/>
    <w:rsid w:val="00560169"/>
    <w:rsid w:val="005623B3"/>
    <w:rsid w:val="00584AC6"/>
    <w:rsid w:val="00585684"/>
    <w:rsid w:val="005872AA"/>
    <w:rsid w:val="00596BBD"/>
    <w:rsid w:val="005B7B14"/>
    <w:rsid w:val="005C2D10"/>
    <w:rsid w:val="005C32F2"/>
    <w:rsid w:val="005F454A"/>
    <w:rsid w:val="00602344"/>
    <w:rsid w:val="00606EFE"/>
    <w:rsid w:val="00607961"/>
    <w:rsid w:val="00616C1D"/>
    <w:rsid w:val="00620244"/>
    <w:rsid w:val="00624702"/>
    <w:rsid w:val="0063657A"/>
    <w:rsid w:val="00655D5D"/>
    <w:rsid w:val="00657897"/>
    <w:rsid w:val="00661724"/>
    <w:rsid w:val="00673779"/>
    <w:rsid w:val="00674D9F"/>
    <w:rsid w:val="006806B8"/>
    <w:rsid w:val="00681FC8"/>
    <w:rsid w:val="00686202"/>
    <w:rsid w:val="00691D53"/>
    <w:rsid w:val="00691E43"/>
    <w:rsid w:val="00692EC4"/>
    <w:rsid w:val="006952F9"/>
    <w:rsid w:val="006963C7"/>
    <w:rsid w:val="006A1F57"/>
    <w:rsid w:val="006A6D00"/>
    <w:rsid w:val="006A7764"/>
    <w:rsid w:val="006B480B"/>
    <w:rsid w:val="006D0F46"/>
    <w:rsid w:val="006D5D87"/>
    <w:rsid w:val="006F09E0"/>
    <w:rsid w:val="006F2678"/>
    <w:rsid w:val="006F284D"/>
    <w:rsid w:val="006F4442"/>
    <w:rsid w:val="0070310E"/>
    <w:rsid w:val="00706F5F"/>
    <w:rsid w:val="007100BB"/>
    <w:rsid w:val="00715B20"/>
    <w:rsid w:val="00722051"/>
    <w:rsid w:val="007419A0"/>
    <w:rsid w:val="0074436C"/>
    <w:rsid w:val="00746413"/>
    <w:rsid w:val="00763B78"/>
    <w:rsid w:val="0076657B"/>
    <w:rsid w:val="00775D33"/>
    <w:rsid w:val="007C0156"/>
    <w:rsid w:val="007C214D"/>
    <w:rsid w:val="007D1404"/>
    <w:rsid w:val="007D7F25"/>
    <w:rsid w:val="00802DB9"/>
    <w:rsid w:val="0080341E"/>
    <w:rsid w:val="00804FFA"/>
    <w:rsid w:val="00816C10"/>
    <w:rsid w:val="008253C0"/>
    <w:rsid w:val="00832897"/>
    <w:rsid w:val="00835F9A"/>
    <w:rsid w:val="00841985"/>
    <w:rsid w:val="0086077A"/>
    <w:rsid w:val="00861BA0"/>
    <w:rsid w:val="008768AE"/>
    <w:rsid w:val="00893372"/>
    <w:rsid w:val="00896F5A"/>
    <w:rsid w:val="008B2ECD"/>
    <w:rsid w:val="008B5C69"/>
    <w:rsid w:val="008B6ED6"/>
    <w:rsid w:val="008D1750"/>
    <w:rsid w:val="008E7332"/>
    <w:rsid w:val="008F57B9"/>
    <w:rsid w:val="00912124"/>
    <w:rsid w:val="0093006F"/>
    <w:rsid w:val="00935869"/>
    <w:rsid w:val="00936955"/>
    <w:rsid w:val="00936D9E"/>
    <w:rsid w:val="009606FB"/>
    <w:rsid w:val="00967690"/>
    <w:rsid w:val="00972A10"/>
    <w:rsid w:val="00976372"/>
    <w:rsid w:val="00977B83"/>
    <w:rsid w:val="0098323A"/>
    <w:rsid w:val="009860C5"/>
    <w:rsid w:val="009960F9"/>
    <w:rsid w:val="00996FDE"/>
    <w:rsid w:val="009A136C"/>
    <w:rsid w:val="009B5C27"/>
    <w:rsid w:val="009B7853"/>
    <w:rsid w:val="009C64A4"/>
    <w:rsid w:val="009D2849"/>
    <w:rsid w:val="009F2E47"/>
    <w:rsid w:val="009F38E8"/>
    <w:rsid w:val="00A03341"/>
    <w:rsid w:val="00A07B8D"/>
    <w:rsid w:val="00A1127F"/>
    <w:rsid w:val="00A11B74"/>
    <w:rsid w:val="00A13440"/>
    <w:rsid w:val="00A1664E"/>
    <w:rsid w:val="00A224FD"/>
    <w:rsid w:val="00A34BED"/>
    <w:rsid w:val="00A569C3"/>
    <w:rsid w:val="00A56BE8"/>
    <w:rsid w:val="00A57E98"/>
    <w:rsid w:val="00A85C87"/>
    <w:rsid w:val="00A9623F"/>
    <w:rsid w:val="00A96FF8"/>
    <w:rsid w:val="00A970C5"/>
    <w:rsid w:val="00AA1235"/>
    <w:rsid w:val="00AC359D"/>
    <w:rsid w:val="00AD7F53"/>
    <w:rsid w:val="00AE6225"/>
    <w:rsid w:val="00AF23BC"/>
    <w:rsid w:val="00B11207"/>
    <w:rsid w:val="00B23675"/>
    <w:rsid w:val="00B41D69"/>
    <w:rsid w:val="00B75AC0"/>
    <w:rsid w:val="00B75D32"/>
    <w:rsid w:val="00B7644B"/>
    <w:rsid w:val="00B84D40"/>
    <w:rsid w:val="00B925FC"/>
    <w:rsid w:val="00BA03F8"/>
    <w:rsid w:val="00BA0FEC"/>
    <w:rsid w:val="00BA60C8"/>
    <w:rsid w:val="00BB226A"/>
    <w:rsid w:val="00BB3419"/>
    <w:rsid w:val="00BB772C"/>
    <w:rsid w:val="00BC5808"/>
    <w:rsid w:val="00BC6861"/>
    <w:rsid w:val="00BC77F3"/>
    <w:rsid w:val="00BD17F3"/>
    <w:rsid w:val="00BD44F3"/>
    <w:rsid w:val="00BE3121"/>
    <w:rsid w:val="00BE3FED"/>
    <w:rsid w:val="00BF0198"/>
    <w:rsid w:val="00BF06EF"/>
    <w:rsid w:val="00BF2F6B"/>
    <w:rsid w:val="00BF30F5"/>
    <w:rsid w:val="00BF4BE1"/>
    <w:rsid w:val="00C07DC6"/>
    <w:rsid w:val="00C103F0"/>
    <w:rsid w:val="00C24215"/>
    <w:rsid w:val="00C25455"/>
    <w:rsid w:val="00C32B88"/>
    <w:rsid w:val="00C44AFE"/>
    <w:rsid w:val="00C466EA"/>
    <w:rsid w:val="00C46748"/>
    <w:rsid w:val="00C47151"/>
    <w:rsid w:val="00C607AF"/>
    <w:rsid w:val="00C62341"/>
    <w:rsid w:val="00C651D4"/>
    <w:rsid w:val="00C670BF"/>
    <w:rsid w:val="00C76C89"/>
    <w:rsid w:val="00C803F1"/>
    <w:rsid w:val="00C82AFA"/>
    <w:rsid w:val="00C82CB6"/>
    <w:rsid w:val="00CB3FE8"/>
    <w:rsid w:val="00CB6D0E"/>
    <w:rsid w:val="00CC16A6"/>
    <w:rsid w:val="00CC2B08"/>
    <w:rsid w:val="00CC4EC7"/>
    <w:rsid w:val="00CD145E"/>
    <w:rsid w:val="00CD5EE4"/>
    <w:rsid w:val="00CE3A4B"/>
    <w:rsid w:val="00D00D19"/>
    <w:rsid w:val="00D06A44"/>
    <w:rsid w:val="00D22E84"/>
    <w:rsid w:val="00D35396"/>
    <w:rsid w:val="00D45734"/>
    <w:rsid w:val="00D46BFC"/>
    <w:rsid w:val="00D51400"/>
    <w:rsid w:val="00D67E58"/>
    <w:rsid w:val="00D7429F"/>
    <w:rsid w:val="00D912B5"/>
    <w:rsid w:val="00D92B10"/>
    <w:rsid w:val="00D94E97"/>
    <w:rsid w:val="00D97C51"/>
    <w:rsid w:val="00DA5689"/>
    <w:rsid w:val="00DB29E3"/>
    <w:rsid w:val="00DB2F6D"/>
    <w:rsid w:val="00DC5B46"/>
    <w:rsid w:val="00DD5A06"/>
    <w:rsid w:val="00DE7BB7"/>
    <w:rsid w:val="00E00CD6"/>
    <w:rsid w:val="00E157CC"/>
    <w:rsid w:val="00E24431"/>
    <w:rsid w:val="00E342B3"/>
    <w:rsid w:val="00E35789"/>
    <w:rsid w:val="00E43D23"/>
    <w:rsid w:val="00E43EF7"/>
    <w:rsid w:val="00E4570A"/>
    <w:rsid w:val="00E649BC"/>
    <w:rsid w:val="00E667E4"/>
    <w:rsid w:val="00E819DE"/>
    <w:rsid w:val="00E84908"/>
    <w:rsid w:val="00EA195B"/>
    <w:rsid w:val="00EA1B65"/>
    <w:rsid w:val="00EA2013"/>
    <w:rsid w:val="00ED3693"/>
    <w:rsid w:val="00F32ED3"/>
    <w:rsid w:val="00F3533A"/>
    <w:rsid w:val="00F43102"/>
    <w:rsid w:val="00F617F7"/>
    <w:rsid w:val="00F626AA"/>
    <w:rsid w:val="00F7085A"/>
    <w:rsid w:val="00F72137"/>
    <w:rsid w:val="00F74B0E"/>
    <w:rsid w:val="00F7605F"/>
    <w:rsid w:val="00F81FB9"/>
    <w:rsid w:val="00F85299"/>
    <w:rsid w:val="00F87111"/>
    <w:rsid w:val="00F90F1F"/>
    <w:rsid w:val="00F93408"/>
    <w:rsid w:val="00F945E5"/>
    <w:rsid w:val="00FA4C77"/>
    <w:rsid w:val="00FD0471"/>
    <w:rsid w:val="00FD04F0"/>
    <w:rsid w:val="00FD1C1C"/>
    <w:rsid w:val="00FF04DB"/>
    <w:rsid w:val="00F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4B6C68"/>
  <w15:docId w15:val="{BAD6C15C-AD9A-4DCE-9D3E-4B4BD7B5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15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">
    <w:name w:val="marge 0."/>
    <w:basedOn w:val="Normal"/>
    <w:rsid w:val="00C24215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BC0AE-B998-40EA-8E22-C65491CE2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1132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Jacinthe Caron</dc:creator>
  <cp:lastModifiedBy>Daphnée Chabot</cp:lastModifiedBy>
  <cp:revision>273</cp:revision>
  <cp:lastPrinted>2019-06-11T14:48:00Z</cp:lastPrinted>
  <dcterms:created xsi:type="dcterms:W3CDTF">2023-02-07T19:59:00Z</dcterms:created>
  <dcterms:modified xsi:type="dcterms:W3CDTF">2023-02-08T22:21:00Z</dcterms:modified>
</cp:coreProperties>
</file>