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2E7EA" w14:textId="16BE4793" w:rsidR="008337AC" w:rsidRDefault="001B2451" w:rsidP="001B2451">
      <w:pPr>
        <w:jc w:val="center"/>
      </w:pPr>
      <w:r w:rsidRPr="001B2451">
        <w:t>LES RÈGLES GÉNÉRALES ET LES PRINCIPES DE LA PROCÉDURE APPLICABLE À TOUTES LES DEMANDES EN JUSTICE</w:t>
      </w:r>
    </w:p>
    <w:p w14:paraId="14A80AAD" w14:textId="0DAE44B9" w:rsidR="001B2451" w:rsidRDefault="001B2451" w:rsidP="001B2451"/>
    <w:p w14:paraId="453E79C3" w14:textId="080B39F5" w:rsidR="00405074" w:rsidRDefault="00405074" w:rsidP="00405074">
      <w:pPr>
        <w:pStyle w:val="Titre1"/>
      </w:pPr>
      <w:r>
        <w:t>Section 1 : Les principes de la procédure applicable aux modes privés de prévention et de règlement des différends</w:t>
      </w:r>
    </w:p>
    <w:p w14:paraId="08D2079C" w14:textId="49B6D366" w:rsidR="00405074" w:rsidRDefault="00405074" w:rsidP="00405074"/>
    <w:p w14:paraId="05D8DB0E" w14:textId="0E7EB9BE" w:rsidR="00405074" w:rsidRDefault="00405074" w:rsidP="00405074">
      <w:r w:rsidRPr="00405074">
        <w:t xml:space="preserve">Dans le but de rechercher une solution non judiciarisée, le </w:t>
      </w:r>
      <w:r w:rsidR="00430580">
        <w:t xml:space="preserve">C.p.c. </w:t>
      </w:r>
      <w:r w:rsidRPr="00405074">
        <w:t>présente dès ses premières dispositions les principes de la procédure applicable aux modes privés de prévention et de règlement des différends, notamment la négociation, la médiation et l’arbitrage.</w:t>
      </w:r>
    </w:p>
    <w:p w14:paraId="39F0DBA3" w14:textId="17DB6579" w:rsidR="00405074" w:rsidRDefault="00405074" w:rsidP="00405074"/>
    <w:p w14:paraId="56D07F77" w14:textId="3FAB949C" w:rsidR="00745E54" w:rsidRDefault="00745E54" w:rsidP="00405074">
      <w:r>
        <w:t>Le C.p.c. prévoit deux types de justices :</w:t>
      </w:r>
    </w:p>
    <w:p w14:paraId="3470E9E8" w14:textId="6ACA3CD3" w:rsidR="00745E54" w:rsidRDefault="00745E54" w:rsidP="00405074"/>
    <w:p w14:paraId="09BFBBA2" w14:textId="77777777" w:rsidR="00745E54" w:rsidRDefault="00745E54" w:rsidP="00BA74D8">
      <w:pPr>
        <w:pStyle w:val="Paragraphedeliste"/>
        <w:numPr>
          <w:ilvl w:val="0"/>
          <w:numId w:val="5"/>
        </w:numPr>
      </w:pPr>
      <w:r>
        <w:t xml:space="preserve">La justice civile « privé » </w:t>
      </w:r>
      <w:r w:rsidR="00405074" w:rsidRPr="00745E54">
        <w:t>(</w:t>
      </w:r>
      <w:r w:rsidR="00405074" w:rsidRPr="00745E54">
        <w:rPr>
          <w:shd w:val="clear" w:color="auto" w:fill="F06F96"/>
        </w:rPr>
        <w:t xml:space="preserve">Art. </w:t>
      </w:r>
      <w:r w:rsidR="00D73E91" w:rsidRPr="00745E54">
        <w:rPr>
          <w:shd w:val="clear" w:color="auto" w:fill="F06F96"/>
        </w:rPr>
        <w:t xml:space="preserve">1-7 </w:t>
      </w:r>
      <w:r w:rsidR="00405074" w:rsidRPr="00745E54">
        <w:rPr>
          <w:shd w:val="clear" w:color="auto" w:fill="F06F96"/>
        </w:rPr>
        <w:t>C.p.c</w:t>
      </w:r>
      <w:r w:rsidR="00BA74D8" w:rsidRPr="00745E54">
        <w:rPr>
          <w:shd w:val="clear" w:color="auto" w:fill="F06F96"/>
        </w:rPr>
        <w:t>.</w:t>
      </w:r>
      <w:r w:rsidR="00405074" w:rsidRPr="00745E54">
        <w:t>)</w:t>
      </w:r>
    </w:p>
    <w:p w14:paraId="3E9D4065" w14:textId="10121731" w:rsidR="00352B0A" w:rsidRDefault="00745E54" w:rsidP="00BA74D8">
      <w:pPr>
        <w:pStyle w:val="Paragraphedeliste"/>
        <w:numPr>
          <w:ilvl w:val="0"/>
          <w:numId w:val="5"/>
        </w:numPr>
      </w:pPr>
      <w:r>
        <w:t xml:space="preserve">La justice civile « publique » </w:t>
      </w:r>
      <w:r w:rsidR="00BA74D8" w:rsidRPr="00352B0A">
        <w:t>(</w:t>
      </w:r>
      <w:r w:rsidR="00BA74D8" w:rsidRPr="00352B0A">
        <w:rPr>
          <w:shd w:val="clear" w:color="auto" w:fill="F06F96"/>
        </w:rPr>
        <w:t xml:space="preserve">Art. </w:t>
      </w:r>
      <w:r w:rsidR="00352B0A">
        <w:rPr>
          <w:shd w:val="clear" w:color="auto" w:fill="F06F96"/>
        </w:rPr>
        <w:t>8</w:t>
      </w:r>
      <w:r w:rsidR="0040562A">
        <w:rPr>
          <w:shd w:val="clear" w:color="auto" w:fill="F06F96"/>
        </w:rPr>
        <w:t>-16</w:t>
      </w:r>
      <w:r w:rsidR="00352B0A">
        <w:rPr>
          <w:shd w:val="clear" w:color="auto" w:fill="F06F96"/>
        </w:rPr>
        <w:t xml:space="preserve"> </w:t>
      </w:r>
      <w:r w:rsidR="00BA74D8" w:rsidRPr="00352B0A">
        <w:rPr>
          <w:shd w:val="clear" w:color="auto" w:fill="F06F96"/>
        </w:rPr>
        <w:t>C.p.c.</w:t>
      </w:r>
      <w:r w:rsidR="00BA74D8" w:rsidRPr="00352B0A">
        <w:t xml:space="preserve">) </w:t>
      </w:r>
    </w:p>
    <w:p w14:paraId="40AE3DA1" w14:textId="77777777" w:rsidR="00352B0A" w:rsidRPr="00100CBD" w:rsidRDefault="00352B0A" w:rsidP="00352B0A"/>
    <w:p w14:paraId="401BDA23" w14:textId="23FDCB11" w:rsidR="00405074" w:rsidRPr="00430580" w:rsidRDefault="00BA74D8" w:rsidP="00405074">
      <w:r w:rsidRPr="00F316D5">
        <w:t>(</w:t>
      </w:r>
      <w:r w:rsidRPr="00F316D5">
        <w:rPr>
          <w:shd w:val="clear" w:color="auto" w:fill="F06F96"/>
        </w:rPr>
        <w:t xml:space="preserve">Art. </w:t>
      </w:r>
      <w:r w:rsidR="00F316D5" w:rsidRPr="00F316D5">
        <w:rPr>
          <w:shd w:val="clear" w:color="auto" w:fill="F06F96"/>
        </w:rPr>
        <w:t xml:space="preserve">1, al.3 </w:t>
      </w:r>
      <w:r w:rsidRPr="00F316D5">
        <w:rPr>
          <w:shd w:val="clear" w:color="auto" w:fill="F06F96"/>
        </w:rPr>
        <w:t>C.p.c.</w:t>
      </w:r>
      <w:r w:rsidRPr="00F316D5">
        <w:t>)</w:t>
      </w:r>
      <w:r w:rsidR="00F316D5" w:rsidRPr="00F316D5">
        <w:t xml:space="preserve"> : les parties doivent considérer les MPPRD avant</w:t>
      </w:r>
      <w:r w:rsidR="001720C0">
        <w:t xml:space="preserve"> d’aller devant</w:t>
      </w:r>
      <w:r w:rsidR="00F316D5" w:rsidRPr="00F316D5">
        <w:t xml:space="preserve"> les tribunaux</w:t>
      </w:r>
      <w:r w:rsidR="009B1BDF">
        <w:t>.</w:t>
      </w:r>
    </w:p>
    <w:p w14:paraId="2B0107AD" w14:textId="77777777" w:rsidR="00405074" w:rsidRPr="00430580" w:rsidRDefault="00405074" w:rsidP="00405074"/>
    <w:p w14:paraId="7C7A9002" w14:textId="3075C07D" w:rsidR="00405074" w:rsidRDefault="00405074" w:rsidP="00405074">
      <w:pPr>
        <w:pStyle w:val="Titre1"/>
      </w:pPr>
      <w:r>
        <w:t>Section 2 : Les principes de la procédure applicable devant les tribunaux de l’ordre judiciaire</w:t>
      </w:r>
    </w:p>
    <w:p w14:paraId="04F3A09B" w14:textId="143F9C9C" w:rsidR="00405074" w:rsidRDefault="00405074" w:rsidP="00405074"/>
    <w:p w14:paraId="6767D7D3" w14:textId="65870A83" w:rsidR="00426A9B" w:rsidRDefault="00426A9B" w:rsidP="00405074">
      <w:r w:rsidRPr="00426A9B">
        <w:t>La justice est administrée par les tribunaux de l’ordre judiciaire. Certains exercent leur compétence sur l’ensemble du territoire et d’autres voient leur juridiction délimitée par une loi et leurs actes constitutifs.</w:t>
      </w:r>
    </w:p>
    <w:p w14:paraId="586B2E28" w14:textId="42C49DC2" w:rsidR="00426A9B" w:rsidRDefault="00426A9B" w:rsidP="00405074"/>
    <w:p w14:paraId="63DE576B" w14:textId="36FF80CA" w:rsidR="00100CBD" w:rsidRPr="00100CBD" w:rsidRDefault="00261A72" w:rsidP="00100CBD">
      <w:pPr>
        <w:pStyle w:val="Titre2"/>
      </w:pPr>
      <w:r>
        <w:t>La mission des tribunaux et le caractère public de la procédure devant les tribunaux judiciaires</w:t>
      </w:r>
      <w:r w:rsidR="00100CBD">
        <w:t xml:space="preserve"> </w:t>
      </w:r>
      <w:r w:rsidR="00100CBD" w:rsidRPr="00100CBD">
        <w:t>(</w:t>
      </w:r>
      <w:r w:rsidR="00100CBD" w:rsidRPr="00100CBD">
        <w:rPr>
          <w:shd w:val="clear" w:color="auto" w:fill="F06F96"/>
        </w:rPr>
        <w:t>Arts. 8-16 C.p.c.</w:t>
      </w:r>
      <w:r w:rsidR="00100CBD" w:rsidRPr="00100CBD">
        <w:t xml:space="preserve">) </w:t>
      </w:r>
    </w:p>
    <w:p w14:paraId="19498920" w14:textId="77777777" w:rsidR="00261A72" w:rsidRDefault="00261A72" w:rsidP="00405074"/>
    <w:p w14:paraId="686D4C6F" w14:textId="0FD7FCD8" w:rsidR="00C41A74" w:rsidRPr="00311001" w:rsidRDefault="00100CBD" w:rsidP="00311001">
      <w:pPr>
        <w:pStyle w:val="Titre2"/>
      </w:pPr>
      <w:r w:rsidRPr="00311001">
        <w:t xml:space="preserve">La mission des tribunaux </w:t>
      </w:r>
      <w:r w:rsidR="00BA74D8" w:rsidRPr="00311001">
        <w:t>(</w:t>
      </w:r>
      <w:r w:rsidR="00BA74D8" w:rsidRPr="00311001">
        <w:rPr>
          <w:shd w:val="clear" w:color="auto" w:fill="F06F96"/>
        </w:rPr>
        <w:t>Art</w:t>
      </w:r>
      <w:r w:rsidR="00426A9B" w:rsidRPr="00311001">
        <w:rPr>
          <w:shd w:val="clear" w:color="auto" w:fill="F06F96"/>
        </w:rPr>
        <w:t xml:space="preserve">s. </w:t>
      </w:r>
      <w:r w:rsidRPr="00311001">
        <w:rPr>
          <w:shd w:val="clear" w:color="auto" w:fill="F06F96"/>
        </w:rPr>
        <w:t>9</w:t>
      </w:r>
      <w:r w:rsidR="00311001">
        <w:rPr>
          <w:shd w:val="clear" w:color="auto" w:fill="F06F96"/>
        </w:rPr>
        <w:t>-10</w:t>
      </w:r>
      <w:r w:rsidRPr="00311001">
        <w:rPr>
          <w:shd w:val="clear" w:color="auto" w:fill="F06F96"/>
        </w:rPr>
        <w:t xml:space="preserve"> </w:t>
      </w:r>
      <w:r w:rsidR="00BA74D8" w:rsidRPr="00311001">
        <w:rPr>
          <w:shd w:val="clear" w:color="auto" w:fill="F06F96"/>
        </w:rPr>
        <w:t>C.p.c.</w:t>
      </w:r>
      <w:r w:rsidR="00BA74D8" w:rsidRPr="00311001">
        <w:t xml:space="preserve">) </w:t>
      </w:r>
      <w:r w:rsidR="006D0A44" w:rsidRPr="00311001">
        <w:t xml:space="preserve">: </w:t>
      </w:r>
    </w:p>
    <w:p w14:paraId="158EB4E4" w14:textId="47867297" w:rsidR="00311001" w:rsidRDefault="00311001" w:rsidP="00BA74D8"/>
    <w:p w14:paraId="0BE6E872" w14:textId="7ADBD4CD" w:rsidR="00276108" w:rsidRDefault="00276108" w:rsidP="00BA74D8">
      <w:r w:rsidRPr="00276108">
        <w:t>(</w:t>
      </w:r>
      <w:r w:rsidRPr="00276108">
        <w:rPr>
          <w:shd w:val="clear" w:color="auto" w:fill="F06F96"/>
        </w:rPr>
        <w:t>Art. 1</w:t>
      </w:r>
      <w:r>
        <w:rPr>
          <w:shd w:val="clear" w:color="auto" w:fill="F06F96"/>
        </w:rPr>
        <w:t>,al.1</w:t>
      </w:r>
      <w:r w:rsidRPr="00276108">
        <w:rPr>
          <w:shd w:val="clear" w:color="auto" w:fill="F06F96"/>
        </w:rPr>
        <w:t xml:space="preserve"> C.p.c.</w:t>
      </w:r>
      <w:r w:rsidRPr="00276108">
        <w:t xml:space="preserve">) : MPPRD doit être </w:t>
      </w:r>
      <w:r>
        <w:t xml:space="preserve">choisi de ensemble </w:t>
      </w:r>
    </w:p>
    <w:p w14:paraId="5E7FBF4C" w14:textId="65DAA624" w:rsidR="00276108" w:rsidRDefault="00276108" w:rsidP="00BA74D8"/>
    <w:p w14:paraId="1024A3A0" w14:textId="36D7B9AF" w:rsidR="00276108" w:rsidRPr="00276108" w:rsidRDefault="00276108" w:rsidP="00BA74D8">
      <w:r w:rsidRPr="00276108">
        <w:t>(</w:t>
      </w:r>
      <w:r w:rsidRPr="00276108">
        <w:rPr>
          <w:shd w:val="clear" w:color="auto" w:fill="F06F96"/>
        </w:rPr>
        <w:t xml:space="preserve">Art. </w:t>
      </w:r>
      <w:r>
        <w:rPr>
          <w:shd w:val="clear" w:color="auto" w:fill="F06F96"/>
        </w:rPr>
        <w:t xml:space="preserve">2, 3, al.1, 4 </w:t>
      </w:r>
      <w:r w:rsidRPr="00276108">
        <w:rPr>
          <w:shd w:val="clear" w:color="auto" w:fill="F06F96"/>
        </w:rPr>
        <w:t>C.p.c.</w:t>
      </w:r>
      <w:r w:rsidRPr="00276108">
        <w:t xml:space="preserve">) : les parties </w:t>
      </w:r>
      <w:r>
        <w:t xml:space="preserve">doivent respecter certaines obligations (s’impliquent volontairement, </w:t>
      </w:r>
      <w:r w:rsidR="00927C92">
        <w:t xml:space="preserve">participent de bonne foi, </w:t>
      </w:r>
      <w:r w:rsidR="00BD575B">
        <w:t xml:space="preserve">en faisant preuve de transparence, démarches doivent être proportionnelles, respecter les règles de droit public, choisir le tiers ensemble et respecter l’obligation de confidentialité). </w:t>
      </w:r>
    </w:p>
    <w:p w14:paraId="4984352A" w14:textId="77777777" w:rsidR="00276108" w:rsidRPr="00276108" w:rsidRDefault="00276108" w:rsidP="00BA74D8"/>
    <w:p w14:paraId="1D2AD7C9" w14:textId="6EAC4024" w:rsidR="00311001" w:rsidRDefault="00311001" w:rsidP="00311001">
      <w:pPr>
        <w:pStyle w:val="Titre2"/>
      </w:pPr>
      <w:r>
        <w:t xml:space="preserve">Le caractère public de la procédure devant les tribunaux judiciaires </w:t>
      </w:r>
      <w:r w:rsidR="00BA74D8" w:rsidRPr="00311001">
        <w:t>(</w:t>
      </w:r>
      <w:r w:rsidR="00BA74D8" w:rsidRPr="00311001">
        <w:rPr>
          <w:shd w:val="clear" w:color="auto" w:fill="F06F96"/>
        </w:rPr>
        <w:t>Art</w:t>
      </w:r>
      <w:r w:rsidR="008D4AC3">
        <w:rPr>
          <w:shd w:val="clear" w:color="auto" w:fill="F06F96"/>
        </w:rPr>
        <w:t>s</w:t>
      </w:r>
      <w:r w:rsidR="00BA74D8" w:rsidRPr="00311001">
        <w:rPr>
          <w:shd w:val="clear" w:color="auto" w:fill="F06F96"/>
        </w:rPr>
        <w:t xml:space="preserve">. </w:t>
      </w:r>
      <w:r>
        <w:rPr>
          <w:shd w:val="clear" w:color="auto" w:fill="F06F96"/>
        </w:rPr>
        <w:t xml:space="preserve">11-16 </w:t>
      </w:r>
      <w:r w:rsidR="00BA74D8" w:rsidRPr="00311001">
        <w:rPr>
          <w:shd w:val="clear" w:color="auto" w:fill="F06F96"/>
        </w:rPr>
        <w:t>C.p.c.</w:t>
      </w:r>
      <w:r w:rsidR="00BA74D8" w:rsidRPr="00311001">
        <w:t xml:space="preserve">) </w:t>
      </w:r>
    </w:p>
    <w:p w14:paraId="1878F792" w14:textId="2013203A" w:rsidR="004A526C" w:rsidRPr="00161D07" w:rsidRDefault="004A526C" w:rsidP="00BA74D8"/>
    <w:p w14:paraId="18C81987" w14:textId="4D1C0F9E" w:rsidR="009C4AA0" w:rsidRPr="009C4AA0" w:rsidRDefault="009C4AA0" w:rsidP="00BA74D8">
      <w:r w:rsidRPr="009C4AA0">
        <w:t>(</w:t>
      </w:r>
      <w:r w:rsidRPr="009C4AA0">
        <w:rPr>
          <w:shd w:val="clear" w:color="auto" w:fill="F06F96"/>
        </w:rPr>
        <w:t>Art. 11 C.p.c.</w:t>
      </w:r>
      <w:r w:rsidRPr="009C4AA0">
        <w:t>)</w:t>
      </w:r>
      <w:r>
        <w:t> : caractère public de l’audience civile</w:t>
      </w:r>
      <w:r w:rsidR="00400582">
        <w:t xml:space="preserve">. </w:t>
      </w:r>
    </w:p>
    <w:p w14:paraId="33B34C2F" w14:textId="77777777" w:rsidR="009C4AA0" w:rsidRPr="009C4AA0" w:rsidRDefault="009C4AA0" w:rsidP="00BA74D8"/>
    <w:p w14:paraId="387CB0AA" w14:textId="0DDAFE9F" w:rsidR="00C41A74" w:rsidRDefault="004A526C" w:rsidP="00BA74D8">
      <w:r>
        <w:t xml:space="preserve">Les </w:t>
      </w:r>
      <w:r w:rsidR="001F7EC1">
        <w:rPr>
          <w:shd w:val="clear" w:color="auto" w:fill="F06F96"/>
        </w:rPr>
        <w:t>a</w:t>
      </w:r>
      <w:r w:rsidR="00BA74D8" w:rsidRPr="004A526C">
        <w:rPr>
          <w:shd w:val="clear" w:color="auto" w:fill="F06F96"/>
        </w:rPr>
        <w:t>rt</w:t>
      </w:r>
      <w:r w:rsidRPr="004A526C">
        <w:rPr>
          <w:shd w:val="clear" w:color="auto" w:fill="F06F96"/>
        </w:rPr>
        <w:t>s</w:t>
      </w:r>
      <w:r w:rsidR="00BA74D8" w:rsidRPr="004A526C">
        <w:rPr>
          <w:shd w:val="clear" w:color="auto" w:fill="F06F96"/>
        </w:rPr>
        <w:t xml:space="preserve">. </w:t>
      </w:r>
      <w:r w:rsidRPr="004A526C">
        <w:rPr>
          <w:shd w:val="clear" w:color="auto" w:fill="F06F96"/>
        </w:rPr>
        <w:t xml:space="preserve">12 et 13 </w:t>
      </w:r>
      <w:r w:rsidR="00BA74D8" w:rsidRPr="004A526C">
        <w:rPr>
          <w:shd w:val="clear" w:color="auto" w:fill="F06F96"/>
        </w:rPr>
        <w:t>C.p.c.</w:t>
      </w:r>
      <w:r w:rsidRPr="004A526C">
        <w:t xml:space="preserve"> viennent</w:t>
      </w:r>
      <w:r>
        <w:t xml:space="preserve"> encadres les exceptions à la publicité des audiences.</w:t>
      </w:r>
    </w:p>
    <w:p w14:paraId="7051EA24" w14:textId="48CE69C2" w:rsidR="004A526C" w:rsidRDefault="004A526C" w:rsidP="00BA74D8"/>
    <w:p w14:paraId="31BC1F7B" w14:textId="1DB493F6" w:rsidR="007300DA" w:rsidRDefault="007300DA" w:rsidP="007300DA">
      <w:pPr>
        <w:pStyle w:val="Paragraphedeliste"/>
        <w:numPr>
          <w:ilvl w:val="0"/>
          <w:numId w:val="7"/>
        </w:numPr>
      </w:pPr>
      <w:r>
        <w:t xml:space="preserve">En matière civile, un motif important doit être montré pour que l’audience soit à huit clos. </w:t>
      </w:r>
    </w:p>
    <w:p w14:paraId="59DA05D1" w14:textId="77777777" w:rsidR="0026521A" w:rsidRDefault="007300DA" w:rsidP="00BA74D8">
      <w:pPr>
        <w:pStyle w:val="Paragraphedeliste"/>
        <w:numPr>
          <w:ilvl w:val="0"/>
          <w:numId w:val="7"/>
        </w:numPr>
      </w:pPr>
      <w:r>
        <w:t>Comparativement à en matière familiale</w:t>
      </w:r>
      <w:r w:rsidR="006B1F83">
        <w:t xml:space="preserve"> c’est la règle</w:t>
      </w:r>
      <w:r>
        <w:t xml:space="preserve"> </w:t>
      </w:r>
      <w:r w:rsidR="00BA74D8" w:rsidRPr="006B1F83">
        <w:t>(</w:t>
      </w:r>
      <w:r w:rsidR="00BA74D8" w:rsidRPr="006B1F83">
        <w:rPr>
          <w:shd w:val="clear" w:color="auto" w:fill="F06F96"/>
        </w:rPr>
        <w:t xml:space="preserve">Art. </w:t>
      </w:r>
      <w:r w:rsidR="006B1F83">
        <w:rPr>
          <w:shd w:val="clear" w:color="auto" w:fill="F06F96"/>
        </w:rPr>
        <w:t xml:space="preserve">15 </w:t>
      </w:r>
      <w:r w:rsidR="00BA74D8" w:rsidRPr="006B1F83">
        <w:rPr>
          <w:shd w:val="clear" w:color="auto" w:fill="F06F96"/>
        </w:rPr>
        <w:t>C.p.c.</w:t>
      </w:r>
      <w:r w:rsidR="00BA74D8" w:rsidRPr="006B1F83">
        <w:t>)</w:t>
      </w:r>
    </w:p>
    <w:p w14:paraId="064525BA" w14:textId="77777777" w:rsidR="0026521A" w:rsidRDefault="0026521A" w:rsidP="0026521A"/>
    <w:p w14:paraId="305CC069" w14:textId="530415DB" w:rsidR="00BA74D8" w:rsidRPr="00C41A74" w:rsidRDefault="000F51DD" w:rsidP="0026521A">
      <w:r w:rsidRPr="000F51DD">
        <w:t>L’</w:t>
      </w:r>
      <w:r w:rsidR="00FA0E1F">
        <w:rPr>
          <w:shd w:val="clear" w:color="auto" w:fill="F06F96"/>
        </w:rPr>
        <w:t>a</w:t>
      </w:r>
      <w:r w:rsidR="00BA74D8" w:rsidRPr="000F51DD">
        <w:rPr>
          <w:shd w:val="clear" w:color="auto" w:fill="F06F96"/>
        </w:rPr>
        <w:t xml:space="preserve">rt. </w:t>
      </w:r>
      <w:r w:rsidRPr="000F51DD">
        <w:rPr>
          <w:shd w:val="clear" w:color="auto" w:fill="F06F96"/>
        </w:rPr>
        <w:t xml:space="preserve">16 </w:t>
      </w:r>
      <w:r w:rsidR="00BA74D8" w:rsidRPr="000F51DD">
        <w:rPr>
          <w:shd w:val="clear" w:color="auto" w:fill="F06F96"/>
        </w:rPr>
        <w:t>C.p.c.</w:t>
      </w:r>
      <w:r w:rsidRPr="000F51DD">
        <w:t xml:space="preserve"> vient limiter et </w:t>
      </w:r>
      <w:r>
        <w:t xml:space="preserve">l’accès, la divulgation et la diffusion des dossiers en matière familiale </w:t>
      </w:r>
      <w:r w:rsidR="00BA74D8" w:rsidRPr="000F51DD">
        <w:t>(</w:t>
      </w:r>
      <w:r w:rsidR="00BA74D8" w:rsidRPr="000F51DD">
        <w:rPr>
          <w:shd w:val="clear" w:color="auto" w:fill="F06F96"/>
        </w:rPr>
        <w:t xml:space="preserve">Art. </w:t>
      </w:r>
      <w:r w:rsidR="00BA74D8" w:rsidRPr="0026521A">
        <w:rPr>
          <w:shd w:val="clear" w:color="auto" w:fill="F06F96"/>
        </w:rPr>
        <w:t>C.p.c.</w:t>
      </w:r>
      <w:r w:rsidR="00BA74D8" w:rsidRPr="00C41A74">
        <w:t>)</w:t>
      </w:r>
    </w:p>
    <w:p w14:paraId="5A641B1F" w14:textId="77777777" w:rsidR="007D3F4B" w:rsidRPr="007D3F4B" w:rsidRDefault="007D3F4B" w:rsidP="007D3F4B">
      <w:pPr>
        <w:rPr>
          <w:lang w:val="en-US"/>
        </w:rPr>
      </w:pPr>
      <w:r w:rsidRPr="007D3F4B">
        <w:rPr>
          <w:lang w:val="en-US"/>
        </w:rPr>
        <w:t>(</w:t>
      </w:r>
      <w:r w:rsidRPr="007D3F4B">
        <w:rPr>
          <w:shd w:val="clear" w:color="auto" w:fill="F06F96"/>
          <w:lang w:val="en-US"/>
        </w:rPr>
        <w:t>Art. C.p.c.</w:t>
      </w:r>
      <w:r w:rsidRPr="007D3F4B">
        <w:rPr>
          <w:lang w:val="en-US"/>
        </w:rPr>
        <w:t>)(</w:t>
      </w:r>
      <w:r w:rsidRPr="007D3F4B">
        <w:rPr>
          <w:shd w:val="clear" w:color="auto" w:fill="F06F96"/>
          <w:lang w:val="en-US"/>
        </w:rPr>
        <w:t xml:space="preserve">Art. </w:t>
      </w:r>
      <w:r w:rsidRPr="00352B0A">
        <w:rPr>
          <w:shd w:val="clear" w:color="auto" w:fill="F06F96"/>
          <w:lang w:val="en-US"/>
        </w:rPr>
        <w:t>C.p.c.</w:t>
      </w:r>
      <w:r w:rsidRPr="00352B0A">
        <w:rPr>
          <w:lang w:val="en-US"/>
        </w:rPr>
        <w:t>)(</w:t>
      </w:r>
      <w:r w:rsidRPr="00352B0A">
        <w:rPr>
          <w:shd w:val="clear" w:color="auto" w:fill="F06F96"/>
          <w:lang w:val="en-US"/>
        </w:rPr>
        <w:t xml:space="preserve">Art. </w:t>
      </w:r>
      <w:r w:rsidRPr="007D3F4B">
        <w:rPr>
          <w:shd w:val="clear" w:color="auto" w:fill="F06F96"/>
          <w:lang w:val="en-US"/>
        </w:rPr>
        <w:t>C.p.c.</w:t>
      </w:r>
      <w:r w:rsidRPr="007D3F4B">
        <w:rPr>
          <w:lang w:val="en-US"/>
        </w:rPr>
        <w:t>)</w:t>
      </w:r>
    </w:p>
    <w:p w14:paraId="3492ACE6" w14:textId="79FFB75D" w:rsidR="00405074" w:rsidRPr="007D3F4B" w:rsidRDefault="00405074" w:rsidP="00405074">
      <w:pPr>
        <w:rPr>
          <w:lang w:val="en-US"/>
        </w:rPr>
      </w:pPr>
    </w:p>
    <w:p w14:paraId="0803E785" w14:textId="1528DD5D" w:rsidR="00C41A74" w:rsidRPr="00C41A74" w:rsidRDefault="00C41A74" w:rsidP="00C41A74">
      <w:pPr>
        <w:rPr>
          <w:b/>
          <w:bCs/>
        </w:rPr>
      </w:pPr>
      <w:r w:rsidRPr="00C41A74">
        <w:rPr>
          <w:b/>
          <w:bCs/>
        </w:rPr>
        <w:lastRenderedPageBreak/>
        <w:t>Vrai/Faux</w:t>
      </w:r>
    </w:p>
    <w:p w14:paraId="18D598DC" w14:textId="77777777" w:rsidR="00C41A74" w:rsidRDefault="00C41A74" w:rsidP="00C41A74"/>
    <w:p w14:paraId="622A5362" w14:textId="5555E498" w:rsidR="00405074" w:rsidRDefault="00C41A74" w:rsidP="00C41A74">
      <w:r>
        <w:t>Toutes les personnes peuvent assister à une audience du tribunal de première instance en matière familiale.</w:t>
      </w:r>
    </w:p>
    <w:p w14:paraId="798E6976" w14:textId="653FA581" w:rsidR="00C41A74" w:rsidRDefault="00C41A74" w:rsidP="00405074"/>
    <w:p w14:paraId="55BD3B20" w14:textId="4FE23595" w:rsidR="004739AA" w:rsidRDefault="004739AA" w:rsidP="00405074">
      <w:r>
        <w:t xml:space="preserve">Faux, </w:t>
      </w:r>
      <w:r w:rsidRPr="004739AA">
        <w:t>cette audience se tient à huis clos (</w:t>
      </w:r>
      <w:r w:rsidRPr="009F1F99">
        <w:rPr>
          <w:shd w:val="clear" w:color="auto" w:fill="F06F96"/>
        </w:rPr>
        <w:t>art. 15 C.p.c.</w:t>
      </w:r>
      <w:r w:rsidRPr="004739AA">
        <w:t>). Seuls les avocats et les notaires, leurs stagiaires, et les journalistes ayant prouvé leur qualité y ont accès (</w:t>
      </w:r>
      <w:r w:rsidRPr="009F1F99">
        <w:rPr>
          <w:shd w:val="clear" w:color="auto" w:fill="F06F96"/>
        </w:rPr>
        <w:t>art. 13 C.p.c.</w:t>
      </w:r>
      <w:r w:rsidRPr="004739AA">
        <w:t>), à moins que le tribunal n’ordonne une audience publique dans l’intérêt de la justice.</w:t>
      </w:r>
    </w:p>
    <w:p w14:paraId="1BB1B930" w14:textId="77777777" w:rsidR="004739AA" w:rsidRDefault="004739AA" w:rsidP="00405074"/>
    <w:p w14:paraId="1F5130EF" w14:textId="22774F6F" w:rsidR="00075B1F" w:rsidRPr="00075B1F" w:rsidRDefault="00F3763C" w:rsidP="00075B1F">
      <w:pPr>
        <w:pStyle w:val="Titre2"/>
      </w:pPr>
      <w:r>
        <w:t>Les principes directeurs de la procédure</w:t>
      </w:r>
      <w:r w:rsidR="00075B1F">
        <w:t xml:space="preserve"> </w:t>
      </w:r>
      <w:r w:rsidRPr="00170CAB">
        <w:t>(</w:t>
      </w:r>
      <w:r w:rsidRPr="00170CAB">
        <w:rPr>
          <w:shd w:val="clear" w:color="auto" w:fill="F06F96"/>
        </w:rPr>
        <w:t xml:space="preserve">Arts. </w:t>
      </w:r>
      <w:r w:rsidR="00075B1F" w:rsidRPr="00170CAB">
        <w:rPr>
          <w:shd w:val="clear" w:color="auto" w:fill="F06F96"/>
        </w:rPr>
        <w:t>1</w:t>
      </w:r>
      <w:r w:rsidRPr="00170CAB">
        <w:rPr>
          <w:shd w:val="clear" w:color="auto" w:fill="F06F96"/>
        </w:rPr>
        <w:t>7-24 C.p.c.</w:t>
      </w:r>
      <w:r w:rsidRPr="00170CAB">
        <w:t xml:space="preserve">) </w:t>
      </w:r>
    </w:p>
    <w:p w14:paraId="077074C9" w14:textId="77777777" w:rsidR="00075B1F" w:rsidRPr="00170CAB" w:rsidRDefault="00075B1F" w:rsidP="00F3763C"/>
    <w:p w14:paraId="6D38E8BB" w14:textId="77777777" w:rsidR="00D01E4C" w:rsidRDefault="00D01E4C" w:rsidP="00F3763C">
      <w:r>
        <w:t xml:space="preserve">Ils s’appliquent de manière générale à toutes les étapes du processus judiciaire. </w:t>
      </w:r>
    </w:p>
    <w:p w14:paraId="6A8BE0A3" w14:textId="77777777" w:rsidR="00D01E4C" w:rsidRDefault="00D01E4C" w:rsidP="00F3763C"/>
    <w:p w14:paraId="22EDCB25" w14:textId="6AC7DFC8" w:rsidR="00F3763C" w:rsidRDefault="007C7F44" w:rsidP="00F3763C">
      <w:r>
        <w:t>La règle audi alteram partem est prévu à l’</w:t>
      </w:r>
      <w:r w:rsidR="00D87DDB">
        <w:rPr>
          <w:shd w:val="clear" w:color="auto" w:fill="F06F96"/>
        </w:rPr>
        <w:t>a</w:t>
      </w:r>
      <w:r w:rsidR="00F3763C" w:rsidRPr="00170CAB">
        <w:rPr>
          <w:shd w:val="clear" w:color="auto" w:fill="F06F96"/>
        </w:rPr>
        <w:t xml:space="preserve">rt. </w:t>
      </w:r>
      <w:r>
        <w:rPr>
          <w:shd w:val="clear" w:color="auto" w:fill="F06F96"/>
        </w:rPr>
        <w:t xml:space="preserve">17 </w:t>
      </w:r>
      <w:r w:rsidR="00F3763C" w:rsidRPr="00170CAB">
        <w:rPr>
          <w:shd w:val="clear" w:color="auto" w:fill="F06F96"/>
        </w:rPr>
        <w:t>C.p.c.</w:t>
      </w:r>
      <w:r w:rsidR="00FC0C2D">
        <w:t xml:space="preserve"> : le droit d’être entendu est primordial puisque le C.p.c. attribue au tribunal des pouvoirs d’office et ceux-ci devront être exercés suivant la possibilité de la partie touchée d’être entendue ou dûment appelé. </w:t>
      </w:r>
    </w:p>
    <w:p w14:paraId="10E0FD96" w14:textId="77777777" w:rsidR="00ED1370" w:rsidRPr="00170CAB" w:rsidRDefault="00ED1370" w:rsidP="00F3763C"/>
    <w:p w14:paraId="0725A808" w14:textId="6713D41B" w:rsidR="00F4335E" w:rsidRDefault="00F3036C" w:rsidP="00F3763C">
      <w:r w:rsidRPr="00F4335E">
        <w:t>L’a</w:t>
      </w:r>
      <w:r w:rsidR="00F3763C" w:rsidRPr="00F4335E">
        <w:rPr>
          <w:shd w:val="clear" w:color="auto" w:fill="F06F96"/>
        </w:rPr>
        <w:t>rt.</w:t>
      </w:r>
      <w:r w:rsidRPr="00F4335E">
        <w:rPr>
          <w:shd w:val="clear" w:color="auto" w:fill="F06F96"/>
        </w:rPr>
        <w:t xml:space="preserve"> 18</w:t>
      </w:r>
      <w:r w:rsidR="00F3763C" w:rsidRPr="00F4335E">
        <w:rPr>
          <w:shd w:val="clear" w:color="auto" w:fill="F06F96"/>
        </w:rPr>
        <w:t xml:space="preserve"> C.p.c.</w:t>
      </w:r>
      <w:r w:rsidRPr="00F4335E">
        <w:t xml:space="preserve"> évoque le principe de la proportionnalité</w:t>
      </w:r>
      <w:r w:rsidR="00F4335E">
        <w:t xml:space="preserve"> afin de rester efficace dans un dossier relativement au temps exigé et aux coûts. </w:t>
      </w:r>
      <w:r w:rsidR="001B50A9">
        <w:t>Ce principe s’applique tant aux parties, qu’au juge et aux tribunaux, soit à tous les intervenants judiciaires.</w:t>
      </w:r>
    </w:p>
    <w:p w14:paraId="3E781335" w14:textId="77777777" w:rsidR="00F4335E" w:rsidRDefault="00F4335E" w:rsidP="00F3763C"/>
    <w:p w14:paraId="30E09107" w14:textId="1E37CB2A" w:rsidR="00BA14E2" w:rsidRDefault="00993EBA" w:rsidP="00F3763C">
      <w:r>
        <w:t>Les devoirs des parties à l’</w:t>
      </w:r>
      <w:r>
        <w:rPr>
          <w:shd w:val="clear" w:color="auto" w:fill="F06F96"/>
        </w:rPr>
        <w:t>a</w:t>
      </w:r>
      <w:r w:rsidR="00F3763C" w:rsidRPr="00F4335E">
        <w:rPr>
          <w:shd w:val="clear" w:color="auto" w:fill="F06F96"/>
        </w:rPr>
        <w:t xml:space="preserve">rt. </w:t>
      </w:r>
      <w:r w:rsidR="00EE0215">
        <w:rPr>
          <w:shd w:val="clear" w:color="auto" w:fill="F06F96"/>
        </w:rPr>
        <w:t>19</w:t>
      </w:r>
      <w:r w:rsidR="00C3407B">
        <w:rPr>
          <w:shd w:val="clear" w:color="auto" w:fill="F06F96"/>
        </w:rPr>
        <w:t>, al.1</w:t>
      </w:r>
      <w:r w:rsidR="00EE0215">
        <w:rPr>
          <w:shd w:val="clear" w:color="auto" w:fill="F06F96"/>
        </w:rPr>
        <w:t xml:space="preserve"> </w:t>
      </w:r>
      <w:r w:rsidR="00F3763C" w:rsidRPr="00F4335E">
        <w:rPr>
          <w:shd w:val="clear" w:color="auto" w:fill="F06F96"/>
        </w:rPr>
        <w:t>C.p.c.</w:t>
      </w:r>
      <w:r>
        <w:t xml:space="preserve"> précise qu’ils ont la gestion de l’instance sous réserve du devoir des tribunaux et notamment, la maitrise du dossier. </w:t>
      </w:r>
      <w:r w:rsidR="00BE6537">
        <w:t>L’</w:t>
      </w:r>
      <w:r w:rsidR="00BE6537" w:rsidRPr="009870B2">
        <w:rPr>
          <w:shd w:val="clear" w:color="auto" w:fill="F06F96"/>
        </w:rPr>
        <w:t>al.2</w:t>
      </w:r>
      <w:r w:rsidR="00BE6537">
        <w:t xml:space="preserve"> prévoit l’obligation de bonne foi et de rester proportionnel aux enjeux. </w:t>
      </w:r>
    </w:p>
    <w:p w14:paraId="59EFE52B" w14:textId="77777777" w:rsidR="00BA14E2" w:rsidRDefault="00BA14E2" w:rsidP="00F3763C"/>
    <w:p w14:paraId="17971AEB" w14:textId="0F757160" w:rsidR="00F3763C" w:rsidRDefault="00F3763C" w:rsidP="00F3763C">
      <w:r w:rsidRPr="00F4335E">
        <w:rPr>
          <w:shd w:val="clear" w:color="auto" w:fill="F06F96"/>
        </w:rPr>
        <w:t xml:space="preserve">Art. </w:t>
      </w:r>
      <w:r w:rsidR="009870B2">
        <w:rPr>
          <w:shd w:val="clear" w:color="auto" w:fill="F06F96"/>
        </w:rPr>
        <w:t>20</w:t>
      </w:r>
      <w:r w:rsidR="00A21E0B">
        <w:rPr>
          <w:shd w:val="clear" w:color="auto" w:fill="F06F96"/>
        </w:rPr>
        <w:t xml:space="preserve">, al.1 </w:t>
      </w:r>
      <w:r w:rsidRPr="00EE0215">
        <w:rPr>
          <w:shd w:val="clear" w:color="auto" w:fill="F06F96"/>
        </w:rPr>
        <w:t>C.p.c.</w:t>
      </w:r>
      <w:r w:rsidR="0049501E">
        <w:t xml:space="preserve"> prévoit </w:t>
      </w:r>
      <w:r w:rsidR="009870B2">
        <w:t>l’obligation de coopération + d’information + préservation des éléments de preuve pertinents</w:t>
      </w:r>
      <w:r w:rsidR="001D2E88">
        <w:t xml:space="preserve">. </w:t>
      </w:r>
      <w:r w:rsidR="001D2E88" w:rsidRPr="0049501E">
        <w:rPr>
          <w:shd w:val="clear" w:color="auto" w:fill="F06F96"/>
        </w:rPr>
        <w:t xml:space="preserve">L’al.2 </w:t>
      </w:r>
      <w:r w:rsidR="00251AEC">
        <w:t xml:space="preserve">précise l’obligation de s’informer en temps prévu dans le C.p.c. ou dans le protocole d’instance concernant les faits et les éléments de preuve qu’elles entendent produire. </w:t>
      </w:r>
    </w:p>
    <w:p w14:paraId="5E0EB387" w14:textId="77777777" w:rsidR="007B3FED" w:rsidRPr="00EE0215" w:rsidRDefault="007B3FED" w:rsidP="00F3763C"/>
    <w:p w14:paraId="1B66FAEC" w14:textId="5B28E41B" w:rsidR="00B06487" w:rsidRDefault="00EE0215" w:rsidP="00405074">
      <w:r w:rsidRPr="00D07409">
        <w:rPr>
          <w:shd w:val="clear" w:color="auto" w:fill="F06F96"/>
        </w:rPr>
        <w:t xml:space="preserve">Art. </w:t>
      </w:r>
      <w:r w:rsidR="00D07409" w:rsidRPr="00D07409">
        <w:rPr>
          <w:shd w:val="clear" w:color="auto" w:fill="F06F96"/>
        </w:rPr>
        <w:t>21</w:t>
      </w:r>
      <w:r w:rsidR="00D07409">
        <w:rPr>
          <w:shd w:val="clear" w:color="auto" w:fill="F06F96"/>
        </w:rPr>
        <w:t xml:space="preserve">, al.1 </w:t>
      </w:r>
      <w:r w:rsidRPr="00D07409">
        <w:rPr>
          <w:shd w:val="clear" w:color="auto" w:fill="F06F96"/>
        </w:rPr>
        <w:t>C.p.c.</w:t>
      </w:r>
      <w:r w:rsidR="00D07409" w:rsidRPr="00D07409">
        <w:t>: le droit de convoquer des témoins</w:t>
      </w:r>
      <w:r w:rsidR="00D07409">
        <w:t xml:space="preserve"> et </w:t>
      </w:r>
      <w:r w:rsidR="00D07409" w:rsidRPr="00DD2655">
        <w:rPr>
          <w:shd w:val="clear" w:color="auto" w:fill="F06F96"/>
        </w:rPr>
        <w:t>l’al.2</w:t>
      </w:r>
      <w:r w:rsidR="00D07409">
        <w:t xml:space="preserve"> mentionne le droit des témoins</w:t>
      </w:r>
      <w:r w:rsidR="00B06487">
        <w:t>.</w:t>
      </w:r>
    </w:p>
    <w:p w14:paraId="2F12D991" w14:textId="77777777" w:rsidR="00B06487" w:rsidRDefault="00B06487" w:rsidP="00405074"/>
    <w:p w14:paraId="4D2C0242" w14:textId="21BB97F0" w:rsidR="008A3E0D" w:rsidRDefault="00EE0215" w:rsidP="00405074">
      <w:r w:rsidRPr="00B06487">
        <w:rPr>
          <w:shd w:val="clear" w:color="auto" w:fill="F06F96"/>
        </w:rPr>
        <w:t xml:space="preserve">Art. </w:t>
      </w:r>
      <w:r w:rsidR="00B06487" w:rsidRPr="00B06487">
        <w:rPr>
          <w:shd w:val="clear" w:color="auto" w:fill="F06F96"/>
        </w:rPr>
        <w:t>22</w:t>
      </w:r>
      <w:r w:rsidR="00DD2655">
        <w:rPr>
          <w:shd w:val="clear" w:color="auto" w:fill="F06F96"/>
        </w:rPr>
        <w:t xml:space="preserve">, al.1 </w:t>
      </w:r>
      <w:r w:rsidRPr="00B06487">
        <w:rPr>
          <w:shd w:val="clear" w:color="auto" w:fill="F06F96"/>
        </w:rPr>
        <w:t>C.p.c.</w:t>
      </w:r>
      <w:r w:rsidR="00B06487" w:rsidRPr="00B06487">
        <w:t>: le r</w:t>
      </w:r>
      <w:r w:rsidR="00DD2655">
        <w:t>ô</w:t>
      </w:r>
      <w:r w:rsidR="00B06487" w:rsidRPr="00B06487">
        <w:t xml:space="preserve">le de l’expert est celui d’éclairer le tribunal dans la prise de décision et prime </w:t>
      </w:r>
      <w:r w:rsidR="00B06487">
        <w:t xml:space="preserve">les intérêts des parties. </w:t>
      </w:r>
    </w:p>
    <w:p w14:paraId="68449EE9" w14:textId="77777777" w:rsidR="008A3E0D" w:rsidRDefault="008A3E0D" w:rsidP="00405074"/>
    <w:p w14:paraId="52D4B6C3" w14:textId="77777777" w:rsidR="00E66D14" w:rsidRDefault="00EE0215" w:rsidP="00405074">
      <w:r w:rsidRPr="00E66D14">
        <w:rPr>
          <w:shd w:val="clear" w:color="auto" w:fill="F06F96"/>
        </w:rPr>
        <w:t xml:space="preserve">Art. </w:t>
      </w:r>
      <w:r w:rsidR="00E66D14" w:rsidRPr="00E66D14">
        <w:rPr>
          <w:shd w:val="clear" w:color="auto" w:fill="F06F96"/>
        </w:rPr>
        <w:t xml:space="preserve">23 </w:t>
      </w:r>
      <w:r w:rsidRPr="00E66D14">
        <w:rPr>
          <w:shd w:val="clear" w:color="auto" w:fill="F06F96"/>
        </w:rPr>
        <w:t>C.p.c.</w:t>
      </w:r>
      <w:r w:rsidRPr="00E66D14">
        <w:t xml:space="preserve"> </w:t>
      </w:r>
      <w:r w:rsidR="00E66D14" w:rsidRPr="00E66D14">
        <w:t>: la partie agissant seule doit tout de même respecter les règles</w:t>
      </w:r>
      <w:r w:rsidR="00E66D14">
        <w:t xml:space="preserve"> du C.p.c. </w:t>
      </w:r>
    </w:p>
    <w:p w14:paraId="18DAAE16" w14:textId="77777777" w:rsidR="00E66D14" w:rsidRDefault="00E66D14" w:rsidP="00405074"/>
    <w:p w14:paraId="47FE7606" w14:textId="686A9A92" w:rsidR="00F3763C" w:rsidRPr="00E66D14" w:rsidRDefault="00EE0215" w:rsidP="00405074">
      <w:r w:rsidRPr="00E66D14">
        <w:rPr>
          <w:shd w:val="clear" w:color="auto" w:fill="F06F96"/>
        </w:rPr>
        <w:t xml:space="preserve">Art. </w:t>
      </w:r>
      <w:r w:rsidR="00E66D14">
        <w:rPr>
          <w:shd w:val="clear" w:color="auto" w:fill="F06F96"/>
        </w:rPr>
        <w:t>24</w:t>
      </w:r>
      <w:r w:rsidR="004F0064">
        <w:rPr>
          <w:shd w:val="clear" w:color="auto" w:fill="F06F96"/>
        </w:rPr>
        <w:t xml:space="preserve">, al.1 </w:t>
      </w:r>
      <w:r w:rsidRPr="00E66D14">
        <w:rPr>
          <w:shd w:val="clear" w:color="auto" w:fill="F06F96"/>
        </w:rPr>
        <w:t>C.p.c.</w:t>
      </w:r>
      <w:r w:rsidR="00E66D14">
        <w:t> : le serment en prêtant un engagement sol</w:t>
      </w:r>
      <w:r w:rsidR="004F0064">
        <w:t>e</w:t>
      </w:r>
      <w:r w:rsidR="00E66D14">
        <w:t xml:space="preserve">nnel de dire la vérité </w:t>
      </w:r>
      <w:r w:rsidR="004F0064">
        <w:t xml:space="preserve">ou d’exercer une fonction avec impartialité et compétence. </w:t>
      </w:r>
    </w:p>
    <w:p w14:paraId="678636B6" w14:textId="301F1541" w:rsidR="00F3763C" w:rsidRPr="00E66D14" w:rsidRDefault="00F3763C" w:rsidP="00405074"/>
    <w:p w14:paraId="4369E6E5" w14:textId="7CD0637C" w:rsidR="00224C91" w:rsidRPr="004A78B6" w:rsidRDefault="00224C91" w:rsidP="004A78B6">
      <w:pPr>
        <w:pStyle w:val="Titre2"/>
      </w:pPr>
      <w:r w:rsidRPr="00224C91">
        <w:t>Les règles d’interpréta</w:t>
      </w:r>
      <w:r>
        <w:t>tion et d’application du Code</w:t>
      </w:r>
      <w:r w:rsidR="004A78B6">
        <w:t xml:space="preserve"> </w:t>
      </w:r>
      <w:r w:rsidRPr="004A78B6">
        <w:t>(</w:t>
      </w:r>
      <w:r w:rsidRPr="004A78B6">
        <w:rPr>
          <w:shd w:val="clear" w:color="auto" w:fill="F06F96"/>
        </w:rPr>
        <w:t>Art</w:t>
      </w:r>
      <w:r w:rsidR="0074782D" w:rsidRPr="004A78B6">
        <w:rPr>
          <w:shd w:val="clear" w:color="auto" w:fill="F06F96"/>
        </w:rPr>
        <w:t xml:space="preserve">s. 25-28 </w:t>
      </w:r>
      <w:r w:rsidRPr="004A78B6">
        <w:rPr>
          <w:shd w:val="clear" w:color="auto" w:fill="F06F96"/>
        </w:rPr>
        <w:t>C.p.c.</w:t>
      </w:r>
      <w:r w:rsidRPr="004A78B6">
        <w:t>)</w:t>
      </w:r>
    </w:p>
    <w:p w14:paraId="5C7358C9" w14:textId="77777777" w:rsidR="004A78B6" w:rsidRPr="004A78B6" w:rsidRDefault="004A78B6" w:rsidP="00224C91"/>
    <w:p w14:paraId="33AA637C" w14:textId="77777777" w:rsidR="003F4396" w:rsidRDefault="00224C91" w:rsidP="00224C91">
      <w:r w:rsidRPr="00724CB9">
        <w:t>(</w:t>
      </w:r>
      <w:r w:rsidRPr="00724CB9">
        <w:rPr>
          <w:shd w:val="clear" w:color="auto" w:fill="F06F96"/>
        </w:rPr>
        <w:t xml:space="preserve">Art. </w:t>
      </w:r>
      <w:r w:rsidR="00724CB9" w:rsidRPr="00724CB9">
        <w:rPr>
          <w:shd w:val="clear" w:color="auto" w:fill="F06F96"/>
        </w:rPr>
        <w:t>25</w:t>
      </w:r>
      <w:r w:rsidR="00350A7F">
        <w:rPr>
          <w:shd w:val="clear" w:color="auto" w:fill="F06F96"/>
        </w:rPr>
        <w:t>, al.1</w:t>
      </w:r>
      <w:r w:rsidR="00724CB9" w:rsidRPr="00724CB9">
        <w:rPr>
          <w:shd w:val="clear" w:color="auto" w:fill="F06F96"/>
        </w:rPr>
        <w:t xml:space="preserve"> </w:t>
      </w:r>
      <w:r w:rsidRPr="00724CB9">
        <w:rPr>
          <w:shd w:val="clear" w:color="auto" w:fill="F06F96"/>
        </w:rPr>
        <w:t>C.p.c.</w:t>
      </w:r>
      <w:r w:rsidRPr="00724CB9">
        <w:t>)</w:t>
      </w:r>
      <w:r w:rsidR="00724CB9" w:rsidRPr="00724CB9">
        <w:t xml:space="preserve"> prévoit les objectifs, soit de favoriser le règlement des différends et des litiges, </w:t>
      </w:r>
      <w:r w:rsidR="00724CB9">
        <w:t xml:space="preserve">à faire apparaitre le droit et en assurer la sanction. </w:t>
      </w:r>
    </w:p>
    <w:p w14:paraId="58708B46" w14:textId="77777777" w:rsidR="003F4396" w:rsidRDefault="003F4396" w:rsidP="00224C91"/>
    <w:p w14:paraId="6F33D080" w14:textId="77777777" w:rsidR="0068379C" w:rsidRDefault="00224C91" w:rsidP="00224C91">
      <w:r w:rsidRPr="00FD4059">
        <w:t>(</w:t>
      </w:r>
      <w:r w:rsidRPr="00FD4059">
        <w:rPr>
          <w:shd w:val="clear" w:color="auto" w:fill="F06F96"/>
        </w:rPr>
        <w:t xml:space="preserve">Art. </w:t>
      </w:r>
      <w:r w:rsidR="00385398" w:rsidRPr="00FD4059">
        <w:rPr>
          <w:shd w:val="clear" w:color="auto" w:fill="F06F96"/>
        </w:rPr>
        <w:t xml:space="preserve">25, al.2 </w:t>
      </w:r>
      <w:r w:rsidRPr="00FD4059">
        <w:rPr>
          <w:shd w:val="clear" w:color="auto" w:fill="F06F96"/>
        </w:rPr>
        <w:t>C.p.c.</w:t>
      </w:r>
      <w:r w:rsidRPr="00FD4059">
        <w:t>)</w:t>
      </w:r>
      <w:r w:rsidR="00FD4059" w:rsidRPr="00FD4059">
        <w:t xml:space="preserve"> : la proc</w:t>
      </w:r>
      <w:r w:rsidR="00FD4059">
        <w:t>é</w:t>
      </w:r>
      <w:r w:rsidR="00FD4059" w:rsidRPr="00FD4059">
        <w:t>dure doit serv</w:t>
      </w:r>
      <w:r w:rsidR="00FD4059">
        <w:t>i</w:t>
      </w:r>
      <w:r w:rsidR="00FD4059" w:rsidRPr="00FD4059">
        <w:t>r l</w:t>
      </w:r>
      <w:r w:rsidR="001C2DA2">
        <w:t>’intérêt de la</w:t>
      </w:r>
      <w:r w:rsidR="00FD4059" w:rsidRPr="00FD4059">
        <w:t xml:space="preserve"> justice et non l’inverse. </w:t>
      </w:r>
      <w:r w:rsidR="00FD4059">
        <w:t>Si un moyen de procédure n’</w:t>
      </w:r>
      <w:r w:rsidR="00047F7D">
        <w:t>e</w:t>
      </w:r>
      <w:r w:rsidR="00FD4059">
        <w:t>st pas codif</w:t>
      </w:r>
      <w:r w:rsidR="00047F7D">
        <w:t xml:space="preserve">ié, le juge peut l’accepter s’il est utile à l’objectif recherché. </w:t>
      </w:r>
    </w:p>
    <w:p w14:paraId="7BB17F4E" w14:textId="77777777" w:rsidR="0068379C" w:rsidRDefault="0068379C" w:rsidP="00224C91"/>
    <w:p w14:paraId="50CBA8FF" w14:textId="1AB39AA1" w:rsidR="00224C91" w:rsidRPr="00FD4059" w:rsidRDefault="00224C91" w:rsidP="00224C91">
      <w:r w:rsidRPr="00FD4059">
        <w:lastRenderedPageBreak/>
        <w:t>(</w:t>
      </w:r>
      <w:r w:rsidRPr="00FD4059">
        <w:rPr>
          <w:shd w:val="clear" w:color="auto" w:fill="F06F96"/>
        </w:rPr>
        <w:t xml:space="preserve">Art. </w:t>
      </w:r>
      <w:r w:rsidR="00255FD7">
        <w:rPr>
          <w:shd w:val="clear" w:color="auto" w:fill="F06F96"/>
        </w:rPr>
        <w:t>26</w:t>
      </w:r>
      <w:r w:rsidR="00B7757D">
        <w:rPr>
          <w:shd w:val="clear" w:color="auto" w:fill="F06F96"/>
        </w:rPr>
        <w:t>, al.1</w:t>
      </w:r>
      <w:r w:rsidR="00255FD7">
        <w:rPr>
          <w:shd w:val="clear" w:color="auto" w:fill="F06F96"/>
        </w:rPr>
        <w:t xml:space="preserve"> </w:t>
      </w:r>
      <w:r w:rsidRPr="00FD4059">
        <w:rPr>
          <w:shd w:val="clear" w:color="auto" w:fill="F06F96"/>
        </w:rPr>
        <w:t>C.p.c.</w:t>
      </w:r>
      <w:r w:rsidRPr="00FD4059">
        <w:t>)</w:t>
      </w:r>
      <w:r w:rsidR="00255FD7">
        <w:t xml:space="preserve"> : </w:t>
      </w:r>
      <w:r w:rsidR="00977A29">
        <w:t xml:space="preserve">concerne les moyens technologiques et son utilisation au nom de l’accessibilité et du principe de la proportionnalité. </w:t>
      </w:r>
    </w:p>
    <w:p w14:paraId="2647DE9C" w14:textId="77777777" w:rsidR="00977A29" w:rsidRPr="00977A29" w:rsidRDefault="00977A29" w:rsidP="00385398"/>
    <w:p w14:paraId="0967EF9D" w14:textId="05A7086B" w:rsidR="0074030E" w:rsidRDefault="00385398" w:rsidP="00385398">
      <w:r w:rsidRPr="00D66911">
        <w:t>(</w:t>
      </w:r>
      <w:r w:rsidRPr="00D66911">
        <w:rPr>
          <w:shd w:val="clear" w:color="auto" w:fill="F06F96"/>
        </w:rPr>
        <w:t xml:space="preserve">Art. </w:t>
      </w:r>
      <w:r w:rsidR="0074030E" w:rsidRPr="00D66911">
        <w:rPr>
          <w:shd w:val="clear" w:color="auto" w:fill="F06F96"/>
        </w:rPr>
        <w:t>27</w:t>
      </w:r>
      <w:r w:rsidR="00D66911">
        <w:rPr>
          <w:shd w:val="clear" w:color="auto" w:fill="F06F96"/>
        </w:rPr>
        <w:t xml:space="preserve">, al.1 </w:t>
      </w:r>
      <w:r w:rsidRPr="00D66911">
        <w:rPr>
          <w:shd w:val="clear" w:color="auto" w:fill="F06F96"/>
        </w:rPr>
        <w:t>C.p.c.</w:t>
      </w:r>
      <w:r w:rsidRPr="00D66911">
        <w:t>)</w:t>
      </w:r>
      <w:r w:rsidR="00CF34A2" w:rsidRPr="00D66911">
        <w:t>:</w:t>
      </w:r>
      <w:r w:rsidR="00D66911" w:rsidRPr="00D66911">
        <w:t xml:space="preserve"> lorsque l’état d’urgence est décla</w:t>
      </w:r>
      <w:r w:rsidR="00D66911">
        <w:t xml:space="preserve">ré ou qu’une situation rend impossible le respect des règles du C.p.c. ou d’un moyen de communication, le juge en chef du Qc et le ministre de la justice peuvent prévoir que le tout se déroule autrement. </w:t>
      </w:r>
    </w:p>
    <w:p w14:paraId="73FAA65E" w14:textId="71CD5882" w:rsidR="0029663D" w:rsidRDefault="0029663D" w:rsidP="00385398"/>
    <w:p w14:paraId="6DC976E0" w14:textId="2C1E13F7" w:rsidR="0029663D" w:rsidRPr="00D66911" w:rsidRDefault="0029663D" w:rsidP="00385398">
      <w:r w:rsidRPr="00D66911">
        <w:t>(</w:t>
      </w:r>
      <w:r w:rsidRPr="00D66911">
        <w:rPr>
          <w:shd w:val="clear" w:color="auto" w:fill="F06F96"/>
        </w:rPr>
        <w:t>Art. 27</w:t>
      </w:r>
      <w:r>
        <w:rPr>
          <w:shd w:val="clear" w:color="auto" w:fill="F06F96"/>
        </w:rPr>
        <w:t xml:space="preserve">, al.2 </w:t>
      </w:r>
      <w:r w:rsidRPr="00D66911">
        <w:rPr>
          <w:shd w:val="clear" w:color="auto" w:fill="F06F96"/>
        </w:rPr>
        <w:t>C.p.c.</w:t>
      </w:r>
      <w:r w:rsidRPr="00D66911">
        <w:t>):</w:t>
      </w:r>
      <w:r w:rsidR="000C2809">
        <w:t xml:space="preserve"> l’effet de la décision est immédiat et elle est publiée à la Gazette Officielle du Québec</w:t>
      </w:r>
    </w:p>
    <w:p w14:paraId="48A8189B" w14:textId="77777777" w:rsidR="0074030E" w:rsidRPr="00D66911" w:rsidRDefault="0074030E" w:rsidP="00385398"/>
    <w:p w14:paraId="0116B467" w14:textId="403A5111" w:rsidR="00224C91" w:rsidRPr="00935191" w:rsidRDefault="00385398" w:rsidP="00405074">
      <w:r w:rsidRPr="00935191">
        <w:t>(</w:t>
      </w:r>
      <w:r w:rsidRPr="00935191">
        <w:rPr>
          <w:shd w:val="clear" w:color="auto" w:fill="F06F96"/>
        </w:rPr>
        <w:t xml:space="preserve">Art. </w:t>
      </w:r>
      <w:r w:rsidR="0074030E" w:rsidRPr="00935191">
        <w:rPr>
          <w:shd w:val="clear" w:color="auto" w:fill="F06F96"/>
        </w:rPr>
        <w:t xml:space="preserve">28 </w:t>
      </w:r>
      <w:r w:rsidRPr="00935191">
        <w:rPr>
          <w:shd w:val="clear" w:color="auto" w:fill="F06F96"/>
        </w:rPr>
        <w:t>C.p.c.</w:t>
      </w:r>
      <w:r w:rsidRPr="00935191">
        <w:t>)</w:t>
      </w:r>
      <w:r w:rsidR="00CF34A2" w:rsidRPr="00935191">
        <w:t xml:space="preserve"> : </w:t>
      </w:r>
      <w:r w:rsidR="00935191">
        <w:t xml:space="preserve">Le ministère de la Justice a la </w:t>
      </w:r>
      <w:r w:rsidR="00935191" w:rsidRPr="00935191">
        <w:t>possibilité par rè</w:t>
      </w:r>
      <w:r w:rsidR="00935191">
        <w:t xml:space="preserve">glement de modifier une règle de procédure ou en adopter une nouvelle durant une période maximale de 3 ans et dans les districts choisis. Il devra cependant tenir compte des effets sur les droits des personnes </w:t>
      </w:r>
      <w:r w:rsidR="00163705">
        <w:t>+ Doit avoir obtenu l’accord du juge en chef de la Cour désignée + Tenu compte de l’avis du Barreau et dans certaines circonstances, notamment de la Chambre des notaires</w:t>
      </w:r>
      <w:r w:rsidR="000548F9">
        <w:t xml:space="preserve"> et de la </w:t>
      </w:r>
      <w:r w:rsidR="00163705">
        <w:t>Chambre des huissier</w:t>
      </w:r>
      <w:r w:rsidR="000548F9">
        <w:t>s.</w:t>
      </w:r>
    </w:p>
    <w:p w14:paraId="0C6CC262" w14:textId="77777777" w:rsidR="00224C91" w:rsidRPr="00935191" w:rsidRDefault="00224C91" w:rsidP="00405074"/>
    <w:p w14:paraId="116501CD" w14:textId="6CC8E505" w:rsidR="00405074" w:rsidRDefault="00405074" w:rsidP="00405074">
      <w:pPr>
        <w:pStyle w:val="Titre1"/>
      </w:pPr>
      <w:r>
        <w:t>Section 3 : La compétence des tribunaux</w:t>
      </w:r>
    </w:p>
    <w:p w14:paraId="6B02BE62" w14:textId="0F49A6A0" w:rsidR="00405074" w:rsidRDefault="00405074" w:rsidP="00405074"/>
    <w:p w14:paraId="1789F8FB" w14:textId="1B797FDD" w:rsidR="00FA38DF" w:rsidRDefault="00FA38DF" w:rsidP="00405074">
      <w:r w:rsidRPr="00FA38DF">
        <w:t>La compétence d’attribution est le pouvoir appartenant à un tribunal d’entendre une demande en justice en raison de la nature de la demande, à l’exclusion des autres tribunaux. Pour sa part, la compétence territoriale détermine le lieu où sera déposée la demande introductive d’instance.</w:t>
      </w:r>
    </w:p>
    <w:p w14:paraId="1F2B0074" w14:textId="41BA86F0" w:rsidR="00FA38DF" w:rsidRDefault="00FA38DF" w:rsidP="00405074"/>
    <w:p w14:paraId="3DDE52B3" w14:textId="2CB13A90" w:rsidR="00BE1AF8" w:rsidRDefault="007526C3" w:rsidP="00BE1AF8">
      <w:pPr>
        <w:pStyle w:val="Titre2"/>
      </w:pPr>
      <w:r>
        <w:t>La Cour d’appel du Québec</w:t>
      </w:r>
      <w:r w:rsidR="00BE1AF8">
        <w:t xml:space="preserve"> </w:t>
      </w:r>
      <w:r w:rsidR="00BA74D8" w:rsidRPr="00745E54">
        <w:t>(</w:t>
      </w:r>
      <w:r w:rsidR="00042EAF">
        <w:rPr>
          <w:shd w:val="clear" w:color="auto" w:fill="F06F96"/>
        </w:rPr>
        <w:t>a</w:t>
      </w:r>
      <w:r w:rsidR="00BA74D8" w:rsidRPr="00745E54">
        <w:rPr>
          <w:shd w:val="clear" w:color="auto" w:fill="F06F96"/>
        </w:rPr>
        <w:t>rt</w:t>
      </w:r>
      <w:r w:rsidR="0074725A" w:rsidRPr="00745E54">
        <w:rPr>
          <w:shd w:val="clear" w:color="auto" w:fill="F06F96"/>
        </w:rPr>
        <w:t xml:space="preserve">s. 29-32 </w:t>
      </w:r>
      <w:r w:rsidR="00BA74D8" w:rsidRPr="00745E54">
        <w:rPr>
          <w:shd w:val="clear" w:color="auto" w:fill="F06F96"/>
        </w:rPr>
        <w:t>C.p.c.</w:t>
      </w:r>
      <w:r w:rsidR="00BA74D8" w:rsidRPr="00745E54">
        <w:t xml:space="preserve">) </w:t>
      </w:r>
    </w:p>
    <w:p w14:paraId="3EED6331" w14:textId="75F151F0" w:rsidR="00BE1AF8" w:rsidRDefault="00BE1AF8" w:rsidP="00BA74D8"/>
    <w:p w14:paraId="78AB5ABE" w14:textId="6F75903C" w:rsidR="0033404B" w:rsidRDefault="0033404B" w:rsidP="00DB41AA">
      <w:pPr>
        <w:pStyle w:val="Paragraphedeliste"/>
        <w:numPr>
          <w:ilvl w:val="0"/>
          <w:numId w:val="8"/>
        </w:numPr>
      </w:pPr>
      <w:r>
        <w:t xml:space="preserve">Jugement mettant fin à l’instance </w:t>
      </w:r>
      <w:r w:rsidR="00DB41AA">
        <w:t>- A</w:t>
      </w:r>
      <w:r w:rsidR="00DB41AA" w:rsidRPr="00D63485">
        <w:t>ppel de plein droit (</w:t>
      </w:r>
      <w:r w:rsidR="00DB41AA" w:rsidRPr="0033404B">
        <w:rPr>
          <w:shd w:val="clear" w:color="auto" w:fill="F06F96"/>
        </w:rPr>
        <w:t>Art. 30 , al.1 C.p.c.</w:t>
      </w:r>
      <w:r w:rsidR="00DB41AA" w:rsidRPr="00D63485">
        <w:t>)</w:t>
      </w:r>
    </w:p>
    <w:p w14:paraId="3D3EEC00" w14:textId="0953D48C" w:rsidR="0033404B" w:rsidRDefault="0033404B" w:rsidP="0033404B"/>
    <w:p w14:paraId="12531BB0" w14:textId="3E1584C8" w:rsidR="0084250F" w:rsidRDefault="004A7B86" w:rsidP="0084250F">
      <w:r w:rsidRPr="004A7B86">
        <w:t>les jugements de la Cour supérieure et de la Cour du Québec qui mettent fin à une instance, de même que les jugements et ordonnances qui portent sur l’intégrité, l’état ou la capacité de la personne, sur les droits particuliers de l’État ou sur un outrage au tribunal.</w:t>
      </w:r>
    </w:p>
    <w:p w14:paraId="5A93D09C" w14:textId="77777777" w:rsidR="004A7B86" w:rsidRPr="00D63485" w:rsidRDefault="004A7B86" w:rsidP="0084250F"/>
    <w:p w14:paraId="6CEDF915" w14:textId="558415C6" w:rsidR="0084250F" w:rsidRPr="00D63485" w:rsidRDefault="00D63485" w:rsidP="00D63485">
      <w:pPr>
        <w:pStyle w:val="Paragraphedeliste"/>
        <w:numPr>
          <w:ilvl w:val="0"/>
          <w:numId w:val="8"/>
        </w:numPr>
      </w:pPr>
      <w:r w:rsidRPr="00D63485">
        <w:t xml:space="preserve">Appel sur permission </w:t>
      </w:r>
      <w:r w:rsidR="0084250F" w:rsidRPr="00D63485">
        <w:t>(</w:t>
      </w:r>
      <w:r w:rsidR="0084250F" w:rsidRPr="00D63485">
        <w:rPr>
          <w:shd w:val="clear" w:color="auto" w:fill="F06F96"/>
        </w:rPr>
        <w:t xml:space="preserve">Art. </w:t>
      </w:r>
      <w:r>
        <w:rPr>
          <w:shd w:val="clear" w:color="auto" w:fill="F06F96"/>
        </w:rPr>
        <w:t xml:space="preserve">30, al.2 et 3 </w:t>
      </w:r>
      <w:r w:rsidR="0084250F" w:rsidRPr="00D63485">
        <w:rPr>
          <w:shd w:val="clear" w:color="auto" w:fill="F06F96"/>
        </w:rPr>
        <w:t>C.p.c.</w:t>
      </w:r>
      <w:r w:rsidR="0084250F" w:rsidRPr="00D63485">
        <w:t>)</w:t>
      </w:r>
    </w:p>
    <w:p w14:paraId="59A820FE" w14:textId="77777777" w:rsidR="006A2817" w:rsidRPr="00D63485" w:rsidRDefault="006A2817" w:rsidP="0084250F"/>
    <w:p w14:paraId="376588E8" w14:textId="33D967F5" w:rsidR="007F5937" w:rsidRDefault="007F5937" w:rsidP="007F5937">
      <w:r>
        <w:t>Toutefois, ne peuvent faire l’objet d’un appel que sur permission</w:t>
      </w:r>
      <w:r w:rsidR="00563F56">
        <w:t> </w:t>
      </w:r>
      <w:r>
        <w:t>:</w:t>
      </w:r>
    </w:p>
    <w:p w14:paraId="3675E5D1" w14:textId="77777777" w:rsidR="00563F56" w:rsidRDefault="00563F56" w:rsidP="007F5937"/>
    <w:p w14:paraId="4D41EF7E" w14:textId="106BE79F" w:rsidR="007F5937" w:rsidRDefault="007F5937" w:rsidP="007F5937">
      <w:r>
        <w:t>1°</w:t>
      </w:r>
      <w:r>
        <w:tab/>
        <w:t>les jugements où la valeur de l’objet du litige en appel est inférieure à 60 000 $;</w:t>
      </w:r>
    </w:p>
    <w:p w14:paraId="758D8BFD" w14:textId="02A8F3E9" w:rsidR="007F5937" w:rsidRDefault="007F5937" w:rsidP="007F5937">
      <w:pPr>
        <w:ind w:left="700" w:hanging="700"/>
      </w:pPr>
      <w:r>
        <w:t>2°</w:t>
      </w:r>
      <w:r>
        <w:tab/>
        <w:t>les jugements rendus suivant la procédure non contentieuse qui ne font pas l’objet d’un appel de plein droit;</w:t>
      </w:r>
    </w:p>
    <w:p w14:paraId="5240533C" w14:textId="463353CB" w:rsidR="007F5937" w:rsidRDefault="007F5937" w:rsidP="007F5937">
      <w:r>
        <w:t>3°</w:t>
      </w:r>
      <w:r>
        <w:tab/>
        <w:t>les jugements qui rejettent une demande en justice en raison de son caractère abusif;</w:t>
      </w:r>
    </w:p>
    <w:p w14:paraId="08C5F50C" w14:textId="27B6B0BA" w:rsidR="007F5937" w:rsidRDefault="007F5937" w:rsidP="007F5937">
      <w:r>
        <w:t>4°</w:t>
      </w:r>
      <w:r>
        <w:tab/>
        <w:t>les jugements qui rejettent une demande d’intervention volontaire ou forcée d’un tiers;</w:t>
      </w:r>
    </w:p>
    <w:p w14:paraId="2D569571" w14:textId="7B55ACA5" w:rsidR="007F5937" w:rsidRDefault="007F5937" w:rsidP="007F5937">
      <w:pPr>
        <w:ind w:left="700" w:hanging="700"/>
      </w:pPr>
      <w:r>
        <w:t>5°</w:t>
      </w:r>
      <w:r>
        <w:tab/>
        <w:t>les jugements de la Cour supérieure rendus sur un pourvoi en contrôle judiciaire portant sur l’évocation d’une affaire pendante devant une juridiction ou la révision d’une décision prise par une personne ou un organisme ou d’un jugement rendu par une juridiction assujetti à ce pouvoir de contrôle ou sur un pourvoi enjoignant à une personne d’accomplir un acte;</w:t>
      </w:r>
    </w:p>
    <w:p w14:paraId="6DAFDFD9" w14:textId="32B2FB64" w:rsidR="007F5937" w:rsidRDefault="007F5937" w:rsidP="007F5937">
      <w:pPr>
        <w:ind w:left="700" w:hanging="700"/>
      </w:pPr>
      <w:r>
        <w:t>6°</w:t>
      </w:r>
      <w:r>
        <w:tab/>
        <w:t>les jugements rendus sur les frais de justice octroyés pour sanctionner des manquements importants;</w:t>
      </w:r>
    </w:p>
    <w:p w14:paraId="0F2B72D5" w14:textId="4A6BB56A" w:rsidR="007F5937" w:rsidRDefault="007F5937" w:rsidP="007F5937">
      <w:r>
        <w:t>7°</w:t>
      </w:r>
      <w:r>
        <w:tab/>
        <w:t>les jugements qui confirment ou annulent une saisie avant jugement;</w:t>
      </w:r>
    </w:p>
    <w:p w14:paraId="495DE4D8" w14:textId="21491D9E" w:rsidR="00B5543F" w:rsidRDefault="007F5937" w:rsidP="007F5937">
      <w:r>
        <w:t>8°</w:t>
      </w:r>
      <w:r>
        <w:tab/>
        <w:t>les jugements rendus en matière d’exécution.</w:t>
      </w:r>
    </w:p>
    <w:p w14:paraId="0CE0D7FB" w14:textId="7BD85E4D" w:rsidR="00067345" w:rsidRDefault="00067345" w:rsidP="00067345">
      <w:r>
        <w:lastRenderedPageBreak/>
        <w:t>La permission d’appeler est accordée par un juge de la Cour d’appel lorsque celui-ci considère que la question en jeu en est une qui doit être soumise à la cour, notamment parce qu’il s’agit d’une question de principe, d’une question nouvelle ou d’une question de droit faisant l’objet d’une jurisprudence contradictoire.</w:t>
      </w:r>
    </w:p>
    <w:p w14:paraId="36A6A1A4" w14:textId="77777777" w:rsidR="00067345" w:rsidRDefault="00067345" w:rsidP="00067345"/>
    <w:p w14:paraId="3AB96F2A" w14:textId="3193D92F" w:rsidR="00B5543F" w:rsidRDefault="00067345" w:rsidP="00067345">
      <w:r>
        <w:t>S’il y a lieu de déterminer la valeur de l’objet du litige en appel, il est tenu compte des intérêts courus à la date du jugement de première instance de même que de l’indemnité additionnelle visée à l’article 1619 du Code civil. Les frais de justice ne sont pas pris en considération. Si l’appel porte sur le droit à des dommages-intérêts additionnels en réparation d’un préjudice corporel, il n’est tenu compte que de la valeur de ces dommages-intérêts.</w:t>
      </w:r>
    </w:p>
    <w:p w14:paraId="0FFFBA4B" w14:textId="77777777" w:rsidR="00067345" w:rsidRDefault="00067345" w:rsidP="00067345"/>
    <w:p w14:paraId="48F539EF" w14:textId="255F4F15" w:rsidR="0084250F" w:rsidRPr="00B5543F" w:rsidRDefault="00B5543F" w:rsidP="00B5543F">
      <w:pPr>
        <w:pStyle w:val="Paragraphedeliste"/>
        <w:numPr>
          <w:ilvl w:val="0"/>
          <w:numId w:val="8"/>
        </w:numPr>
      </w:pPr>
      <w:r>
        <w:t>Jugement en cours d’instance</w:t>
      </w:r>
      <w:r w:rsidR="0084250F" w:rsidRPr="00D63485">
        <w:t xml:space="preserve"> </w:t>
      </w:r>
      <w:r w:rsidR="0084250F" w:rsidRPr="00B5543F">
        <w:t>(</w:t>
      </w:r>
      <w:r w:rsidR="0084250F" w:rsidRPr="00B5543F">
        <w:rPr>
          <w:shd w:val="clear" w:color="auto" w:fill="F06F96"/>
        </w:rPr>
        <w:t xml:space="preserve">Art. </w:t>
      </w:r>
      <w:r w:rsidR="00067345">
        <w:rPr>
          <w:shd w:val="clear" w:color="auto" w:fill="F06F96"/>
        </w:rPr>
        <w:t xml:space="preserve">31 </w:t>
      </w:r>
      <w:r w:rsidR="0084250F" w:rsidRPr="00B5543F">
        <w:rPr>
          <w:shd w:val="clear" w:color="auto" w:fill="F06F96"/>
        </w:rPr>
        <w:t>C.p.c.</w:t>
      </w:r>
      <w:r w:rsidR="0084250F" w:rsidRPr="00B5543F">
        <w:t>)</w:t>
      </w:r>
    </w:p>
    <w:p w14:paraId="115DFB09" w14:textId="609A7708" w:rsidR="0084250F" w:rsidRDefault="0084250F" w:rsidP="0084250F"/>
    <w:p w14:paraId="39A4F138" w14:textId="21288E57" w:rsidR="00067345" w:rsidRDefault="00067345" w:rsidP="00067345">
      <w:r>
        <w:t>Le jugement de la Cour supérieure ou de la Cour du Québec rendu en cours d’instance, y compris pendant l’instruction, peut faire l’objet d’un appel de plein droit s’il rejette une objection à la preuve fondée sur le devoir de discrétion du fonctionnaire de l’État, sur le respect du secret professionnel ou sur la protection de la confidentialité d’une source journalistique.</w:t>
      </w:r>
    </w:p>
    <w:p w14:paraId="2BE96A16" w14:textId="77777777" w:rsidR="00067345" w:rsidRDefault="00067345" w:rsidP="00067345"/>
    <w:p w14:paraId="07C6C651" w14:textId="34979699" w:rsidR="00067345" w:rsidRDefault="00067345" w:rsidP="00067345">
      <w:r>
        <w:t>Il peut également faire l’objet d’un appel sur permission d’un juge de la Cour d’appel, si ce dernier estime que ce jugement décide en partie du litige ou cause un préjudice irrémédiable à une partie, y compris s’il accueille une objection à la preuve.</w:t>
      </w:r>
    </w:p>
    <w:p w14:paraId="367945CC" w14:textId="77777777" w:rsidR="00067345" w:rsidRDefault="00067345" w:rsidP="00067345"/>
    <w:p w14:paraId="6FB2C426" w14:textId="65777142" w:rsidR="00067345" w:rsidRDefault="00067345" w:rsidP="00067345">
      <w:r>
        <w:t>Le jugement doit être porté en appel sans délai. L’appel ne suspend pas l’instance à moins qu’un juge d’appel ne l’ordonne; cependant, si le jugement est rendu en cours d’instruction, l’appel ne suspend pas celle-ci; le jugement au fond ne peut toutefois être rendu ou, le cas échéant, la preuve concernée entendue avant la décision de la cour.</w:t>
      </w:r>
    </w:p>
    <w:p w14:paraId="3240DC20" w14:textId="77777777" w:rsidR="00067345" w:rsidRDefault="00067345" w:rsidP="00067345"/>
    <w:p w14:paraId="20D5590E" w14:textId="381BE4E2" w:rsidR="00067345" w:rsidRDefault="00067345" w:rsidP="00067345">
      <w:r>
        <w:t>Tout autre jugement rendu en cours d’instruction, à l’exception de celui qui accueille une objection à la preuve, ne peut être mis en question que sur l’appel du jugement au fond.</w:t>
      </w:r>
    </w:p>
    <w:p w14:paraId="4E6CFF56" w14:textId="77777777" w:rsidR="0084250F" w:rsidRPr="00B5543F" w:rsidRDefault="0084250F" w:rsidP="0084250F"/>
    <w:p w14:paraId="2B18AE1C" w14:textId="6003D885" w:rsidR="0084250F" w:rsidRPr="0033404B" w:rsidRDefault="00B5543F" w:rsidP="00B5543F">
      <w:pPr>
        <w:pStyle w:val="Paragraphedeliste"/>
        <w:numPr>
          <w:ilvl w:val="0"/>
          <w:numId w:val="8"/>
        </w:numPr>
      </w:pPr>
      <w:r w:rsidRPr="0033404B">
        <w:t xml:space="preserve">Appel sur les mesures de gestion </w:t>
      </w:r>
      <w:r w:rsidR="0084250F" w:rsidRPr="0033404B">
        <w:t>(</w:t>
      </w:r>
      <w:r w:rsidR="0084250F" w:rsidRPr="0033404B">
        <w:rPr>
          <w:shd w:val="clear" w:color="auto" w:fill="F06F96"/>
        </w:rPr>
        <w:t xml:space="preserve">Art. </w:t>
      </w:r>
      <w:r w:rsidR="00067345">
        <w:rPr>
          <w:shd w:val="clear" w:color="auto" w:fill="F06F96"/>
        </w:rPr>
        <w:t xml:space="preserve">32 </w:t>
      </w:r>
      <w:r w:rsidR="0084250F" w:rsidRPr="0033404B">
        <w:rPr>
          <w:shd w:val="clear" w:color="auto" w:fill="F06F96"/>
        </w:rPr>
        <w:t>C.p.c.</w:t>
      </w:r>
      <w:r w:rsidR="0084250F" w:rsidRPr="0033404B">
        <w:t>)</w:t>
      </w:r>
    </w:p>
    <w:p w14:paraId="4BADA4DF" w14:textId="2874D660" w:rsidR="00C312CB" w:rsidRDefault="00C312CB" w:rsidP="0084250F"/>
    <w:p w14:paraId="2550F22D" w14:textId="28B274AE" w:rsidR="0076491D" w:rsidRDefault="0076491D" w:rsidP="0084250F">
      <w:r w:rsidRPr="0076491D">
        <w:t>Ne peuvent faire l’objet d’un appel les mesures de gestion relatives au déroulement de l’instance et les décisions sur les incidents concernant la reprise d’instance, la jonction ou la disjonction des instances, la suspension de l’instruction ou la scission d’une instance ou encore la constitution préalable de la preuve. Toutefois, si la mesure ou la décision paraît déraisonnable au regard des principes directeurs de la procédure, un juge de la Cour d’appel peut accorder la permission d’en appeler.</w:t>
      </w:r>
    </w:p>
    <w:p w14:paraId="4D3E0AF6" w14:textId="1DB40331" w:rsidR="00405074" w:rsidRPr="00161D07" w:rsidRDefault="00405074" w:rsidP="00405074"/>
    <w:p w14:paraId="376E55F0" w14:textId="6C4285D0" w:rsidR="00062B2C" w:rsidRDefault="00082578" w:rsidP="004A4521">
      <w:pPr>
        <w:pStyle w:val="Titre2"/>
      </w:pPr>
      <w:r w:rsidRPr="00082578">
        <w:t>Le droit international privé (</w:t>
      </w:r>
      <w:r w:rsidRPr="00082578">
        <w:rPr>
          <w:shd w:val="clear" w:color="auto" w:fill="F06F96"/>
        </w:rPr>
        <w:t>Art</w:t>
      </w:r>
      <w:r w:rsidR="00310F9F">
        <w:rPr>
          <w:shd w:val="clear" w:color="auto" w:fill="F06F96"/>
        </w:rPr>
        <w:t xml:space="preserve">s. 3134-3154 </w:t>
      </w:r>
      <w:r w:rsidRPr="00082578">
        <w:rPr>
          <w:shd w:val="clear" w:color="auto" w:fill="F06F96"/>
        </w:rPr>
        <w:t>C.p.c.</w:t>
      </w:r>
      <w:r w:rsidRPr="00082578">
        <w:t xml:space="preserve">) </w:t>
      </w:r>
    </w:p>
    <w:p w14:paraId="606AB84B" w14:textId="77777777" w:rsidR="004A4521" w:rsidRPr="00161D07" w:rsidRDefault="004A4521" w:rsidP="00082578"/>
    <w:p w14:paraId="0C55410C" w14:textId="78C86124" w:rsidR="00062B2C" w:rsidRDefault="00182470" w:rsidP="00027417">
      <w:r w:rsidRPr="00182470">
        <w:t>Il y a les règles générales et ensuite les 3 catégories prév</w:t>
      </w:r>
      <w:r>
        <w:t>oyant des règles particulières</w:t>
      </w:r>
      <w:r w:rsidR="008F2C13">
        <w:t>.</w:t>
      </w:r>
    </w:p>
    <w:p w14:paraId="3A43A2CE" w14:textId="4FC99512" w:rsidR="00EF3CD5" w:rsidRDefault="00EF3CD5" w:rsidP="00027417"/>
    <w:p w14:paraId="0368C463" w14:textId="524AD522" w:rsidR="00EF3CD5" w:rsidRPr="00745E54" w:rsidRDefault="00EF3CD5" w:rsidP="00027417">
      <w:r>
        <w:t>Si l’individu répond oui à l’une ou d’autre des questions suivantes, il pourra intenter un recours au Québec</w:t>
      </w:r>
      <w:r w:rsidR="00043753">
        <w:t>.</w:t>
      </w:r>
    </w:p>
    <w:p w14:paraId="3D091AB3" w14:textId="4B7CD8C3" w:rsidR="00310F9F" w:rsidRDefault="004A4521" w:rsidP="00082578">
      <w:r>
        <w:rPr>
          <w:noProof/>
        </w:rPr>
        <w:lastRenderedPageBreak/>
        <w:drawing>
          <wp:inline distT="0" distB="0" distL="0" distR="0" wp14:anchorId="2719E94C" wp14:editId="2D4FDF9E">
            <wp:extent cx="4926330" cy="4798185"/>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a:extLst>
                        <a:ext uri="{28A0092B-C50C-407E-A947-70E740481C1C}">
                          <a14:useLocalDpi xmlns:a14="http://schemas.microsoft.com/office/drawing/2010/main" val="0"/>
                        </a:ext>
                      </a:extLst>
                    </a:blip>
                    <a:srcRect l="11258" t="15679" r="11265" b="26007"/>
                    <a:stretch/>
                  </pic:blipFill>
                  <pic:spPr bwMode="auto">
                    <a:xfrm>
                      <a:off x="0" y="0"/>
                      <a:ext cx="4927159" cy="4798992"/>
                    </a:xfrm>
                    <a:prstGeom prst="rect">
                      <a:avLst/>
                    </a:prstGeom>
                    <a:ln>
                      <a:noFill/>
                    </a:ln>
                    <a:extLst>
                      <a:ext uri="{53640926-AAD7-44D8-BBD7-CCE9431645EC}">
                        <a14:shadowObscured xmlns:a14="http://schemas.microsoft.com/office/drawing/2010/main"/>
                      </a:ext>
                    </a:extLst>
                  </pic:spPr>
                </pic:pic>
              </a:graphicData>
            </a:graphic>
          </wp:inline>
        </w:drawing>
      </w:r>
    </w:p>
    <w:p w14:paraId="2EA74773" w14:textId="77777777" w:rsidR="003B37F5" w:rsidRPr="00161D07" w:rsidRDefault="003B37F5" w:rsidP="00082578"/>
    <w:p w14:paraId="64772A05" w14:textId="08DC63D3" w:rsidR="003B165E" w:rsidRDefault="00C83DF1" w:rsidP="003B165E">
      <w:pPr>
        <w:pStyle w:val="Titre2"/>
      </w:pPr>
      <w:r w:rsidRPr="00C83DF1">
        <w:t>L</w:t>
      </w:r>
      <w:r>
        <w:t>a</w:t>
      </w:r>
      <w:r w:rsidRPr="00C83DF1">
        <w:t xml:space="preserve"> Cour supérieure</w:t>
      </w:r>
      <w:r w:rsidR="003B165E">
        <w:t xml:space="preserve"> </w:t>
      </w:r>
      <w:r w:rsidR="00082578" w:rsidRPr="00C83DF1">
        <w:t>(</w:t>
      </w:r>
      <w:r w:rsidR="00082578" w:rsidRPr="00C83DF1">
        <w:rPr>
          <w:shd w:val="clear" w:color="auto" w:fill="F06F96"/>
        </w:rPr>
        <w:t>Art</w:t>
      </w:r>
      <w:r w:rsidR="00D46C94">
        <w:rPr>
          <w:shd w:val="clear" w:color="auto" w:fill="F06F96"/>
        </w:rPr>
        <w:t>s</w:t>
      </w:r>
      <w:r w:rsidR="00082578" w:rsidRPr="00C83DF1">
        <w:rPr>
          <w:shd w:val="clear" w:color="auto" w:fill="F06F96"/>
        </w:rPr>
        <w:t xml:space="preserve">. </w:t>
      </w:r>
      <w:r w:rsidR="00D46C94">
        <w:rPr>
          <w:shd w:val="clear" w:color="auto" w:fill="F06F96"/>
        </w:rPr>
        <w:t>33</w:t>
      </w:r>
      <w:r w:rsidR="004A44CC">
        <w:rPr>
          <w:shd w:val="clear" w:color="auto" w:fill="F06F96"/>
        </w:rPr>
        <w:t xml:space="preserve"> et </w:t>
      </w:r>
      <w:r w:rsidR="00D46C94">
        <w:rPr>
          <w:shd w:val="clear" w:color="auto" w:fill="F06F96"/>
        </w:rPr>
        <w:t>3</w:t>
      </w:r>
      <w:r w:rsidR="006656FB">
        <w:rPr>
          <w:shd w:val="clear" w:color="auto" w:fill="F06F96"/>
        </w:rPr>
        <w:t>4</w:t>
      </w:r>
      <w:r w:rsidR="00D46C94">
        <w:rPr>
          <w:shd w:val="clear" w:color="auto" w:fill="F06F96"/>
        </w:rPr>
        <w:t xml:space="preserve"> </w:t>
      </w:r>
      <w:r w:rsidR="00082578" w:rsidRPr="00C83DF1">
        <w:rPr>
          <w:shd w:val="clear" w:color="auto" w:fill="F06F96"/>
        </w:rPr>
        <w:t>C.p.c.</w:t>
      </w:r>
      <w:r w:rsidR="00082578" w:rsidRPr="00C83DF1">
        <w:t xml:space="preserve">) </w:t>
      </w:r>
    </w:p>
    <w:p w14:paraId="28FF03EF" w14:textId="77777777" w:rsidR="003B165E" w:rsidRDefault="003B165E" w:rsidP="00082578"/>
    <w:p w14:paraId="04CF23DB" w14:textId="49AA0D61" w:rsidR="00877985" w:rsidRPr="00877985" w:rsidRDefault="00877985" w:rsidP="00082578">
      <w:r w:rsidRPr="00877985">
        <w:t>Le Cour supérieure a la comp</w:t>
      </w:r>
      <w:r w:rsidR="00B344A3">
        <w:t>é</w:t>
      </w:r>
      <w:r w:rsidRPr="00877985">
        <w:t>tence exclusive :</w:t>
      </w:r>
    </w:p>
    <w:p w14:paraId="0CC09797" w14:textId="77777777" w:rsidR="00877985" w:rsidRPr="00877985" w:rsidRDefault="00877985" w:rsidP="00082578"/>
    <w:p w14:paraId="3F50D80F" w14:textId="590DB1AE" w:rsidR="00B344A3" w:rsidRDefault="00B344A3" w:rsidP="00B344A3">
      <w:pPr>
        <w:pStyle w:val="Paragraphedeliste"/>
        <w:numPr>
          <w:ilvl w:val="0"/>
          <w:numId w:val="7"/>
        </w:numPr>
      </w:pPr>
      <w:r>
        <w:t xml:space="preserve"> </w:t>
      </w:r>
      <w:r w:rsidR="00742DE0">
        <w:t xml:space="preserve">Demande où la valeur de l’objet du litige est égale ou supérieure à 85 000$ </w:t>
      </w:r>
      <w:r w:rsidR="00F12065">
        <w:t>(</w:t>
      </w:r>
      <w:r w:rsidR="00AA2F3D">
        <w:t>re</w:t>
      </w:r>
      <w:r w:rsidR="00F12065">
        <w:t xml:space="preserve">devenu 70 000$) </w:t>
      </w:r>
      <w:r w:rsidR="00742DE0">
        <w:t>ou indéterminée</w:t>
      </w:r>
    </w:p>
    <w:p w14:paraId="2EE4F05D" w14:textId="2D1BFBCD" w:rsidR="00742DE0" w:rsidRDefault="00742DE0" w:rsidP="00B344A3">
      <w:pPr>
        <w:pStyle w:val="Paragraphedeliste"/>
        <w:numPr>
          <w:ilvl w:val="0"/>
          <w:numId w:val="7"/>
        </w:numPr>
      </w:pPr>
      <w:r>
        <w:t>Demande dont la valeur devient égale ou supérieure à ce montant en raison d’une demande reconventionnelle</w:t>
      </w:r>
      <w:r w:rsidR="00C47080">
        <w:t xml:space="preserve"> ou d’une modification à la</w:t>
      </w:r>
      <w:r w:rsidR="006E7093">
        <w:t xml:space="preserve"> </w:t>
      </w:r>
      <w:r w:rsidR="00C47080">
        <w:t>demande (principale</w:t>
      </w:r>
      <w:r w:rsidR="006E7093">
        <w:t xml:space="preserve"> </w:t>
      </w:r>
      <w:r w:rsidR="00C47080">
        <w:t>ou reconventionnelle)</w:t>
      </w:r>
    </w:p>
    <w:p w14:paraId="2597AC42" w14:textId="1BFCA31A" w:rsidR="00ED53D4" w:rsidRDefault="00A3037C" w:rsidP="00B344A3">
      <w:pPr>
        <w:pStyle w:val="Paragraphedeliste"/>
        <w:numPr>
          <w:ilvl w:val="0"/>
          <w:numId w:val="7"/>
        </w:numPr>
      </w:pPr>
      <w:r>
        <w:t>Action collective</w:t>
      </w:r>
      <w:r w:rsidR="00490266">
        <w:t xml:space="preserve"> peu importe le montant réclamé</w:t>
      </w:r>
    </w:p>
    <w:p w14:paraId="5E343ABE" w14:textId="563C171E" w:rsidR="00A3037C" w:rsidRDefault="00490266" w:rsidP="00B344A3">
      <w:pPr>
        <w:pStyle w:val="Paragraphedeliste"/>
        <w:numPr>
          <w:ilvl w:val="0"/>
          <w:numId w:val="7"/>
        </w:numPr>
      </w:pPr>
      <w:r>
        <w:t>Demande d’</w:t>
      </w:r>
      <w:r w:rsidR="00A3037C">
        <w:t>injonction</w:t>
      </w:r>
    </w:p>
    <w:p w14:paraId="5A4FC8F1" w14:textId="1A3D789B" w:rsidR="00E177D6" w:rsidRDefault="00E177D6" w:rsidP="00B344A3">
      <w:pPr>
        <w:pStyle w:val="Paragraphedeliste"/>
        <w:numPr>
          <w:ilvl w:val="0"/>
          <w:numId w:val="7"/>
        </w:numPr>
      </w:pPr>
      <w:r>
        <w:t>Matière familiale</w:t>
      </w:r>
      <w:r w:rsidR="005B1E45">
        <w:t xml:space="preserve"> sauf l’adoption</w:t>
      </w:r>
    </w:p>
    <w:p w14:paraId="79FCA839" w14:textId="0CCBB35D" w:rsidR="00DF3A4F" w:rsidRDefault="009C0BD9" w:rsidP="00B344A3">
      <w:pPr>
        <w:pStyle w:val="Paragraphedeliste"/>
        <w:numPr>
          <w:ilvl w:val="0"/>
          <w:numId w:val="7"/>
        </w:numPr>
      </w:pPr>
      <w:r>
        <w:t>Pouvoir de surveillance et de contrôle dévolu par la Common Law</w:t>
      </w:r>
    </w:p>
    <w:p w14:paraId="3F5BA778" w14:textId="7FF37365" w:rsidR="0095210B" w:rsidRDefault="0095210B" w:rsidP="00082578"/>
    <w:p w14:paraId="399EE7CC" w14:textId="202F4B90" w:rsidR="001D1735" w:rsidRDefault="001D1735" w:rsidP="00082578"/>
    <w:p w14:paraId="51728D9B" w14:textId="77777777" w:rsidR="001D1735" w:rsidRPr="00745E54" w:rsidRDefault="001D1735" w:rsidP="00082578"/>
    <w:p w14:paraId="08AA54BA" w14:textId="73114D6E" w:rsidR="00D46C94" w:rsidRPr="00B077F8" w:rsidRDefault="00D46C94" w:rsidP="00D46C94">
      <w:pPr>
        <w:rPr>
          <w:b/>
          <w:bCs/>
        </w:rPr>
      </w:pPr>
      <w:r w:rsidRPr="00B077F8">
        <w:rPr>
          <w:b/>
          <w:bCs/>
        </w:rPr>
        <w:t>Vrai/Faux</w:t>
      </w:r>
    </w:p>
    <w:p w14:paraId="09810A3D" w14:textId="77777777" w:rsidR="00D46C94" w:rsidRPr="00D46C94" w:rsidRDefault="00D46C94" w:rsidP="00D46C94"/>
    <w:p w14:paraId="4B4150E4" w14:textId="08DD45C9" w:rsidR="00D46C94" w:rsidRDefault="00D46C94" w:rsidP="00D46C94">
      <w:r w:rsidRPr="00D46C94">
        <w:lastRenderedPageBreak/>
        <w:t>La façon dont la compétence de la Cour supérieure est établie est la suivante : si une disposition d’une loi n’a pas formellement et exclusivement attribué une matière à une autre juridiction, la Cour supérieure peut s’en saisir.</w:t>
      </w:r>
    </w:p>
    <w:p w14:paraId="2BCADDCD" w14:textId="77777777" w:rsidR="00D46C94" w:rsidRPr="00D46C94" w:rsidRDefault="00D46C94" w:rsidP="00D46C94"/>
    <w:p w14:paraId="5E59E01D" w14:textId="01824478" w:rsidR="00082578" w:rsidRPr="00745E54" w:rsidRDefault="00470C93" w:rsidP="00082578">
      <w:r>
        <w:t xml:space="preserve">Vrai, </w:t>
      </w:r>
      <w:r w:rsidRPr="00470C93">
        <w:t>L</w:t>
      </w:r>
      <w:r>
        <w:t>l</w:t>
      </w:r>
      <w:r w:rsidRPr="00470C93">
        <w:t xml:space="preserve"> Cour supérieure est le tribunal de droit commun </w:t>
      </w:r>
      <w:r w:rsidR="00082578" w:rsidRPr="00745E54">
        <w:t>(</w:t>
      </w:r>
      <w:r w:rsidR="00082578" w:rsidRPr="00745E54">
        <w:rPr>
          <w:shd w:val="clear" w:color="auto" w:fill="F06F96"/>
        </w:rPr>
        <w:t xml:space="preserve">Art. </w:t>
      </w:r>
      <w:r>
        <w:rPr>
          <w:shd w:val="clear" w:color="auto" w:fill="F06F96"/>
        </w:rPr>
        <w:t xml:space="preserve">33, al.1 </w:t>
      </w:r>
      <w:r w:rsidR="00082578" w:rsidRPr="00745E54">
        <w:rPr>
          <w:shd w:val="clear" w:color="auto" w:fill="F06F96"/>
        </w:rPr>
        <w:t>C.p.c.</w:t>
      </w:r>
      <w:r w:rsidR="00082578" w:rsidRPr="00745E54">
        <w:t>)</w:t>
      </w:r>
      <w:r w:rsidR="00147DF9">
        <w:t>.</w:t>
      </w:r>
    </w:p>
    <w:p w14:paraId="65EA8613" w14:textId="20ABDAA4" w:rsidR="00D46C94" w:rsidRPr="00745E54" w:rsidRDefault="00D46C94" w:rsidP="00082578"/>
    <w:p w14:paraId="002FDD80" w14:textId="1237CFFC" w:rsidR="00772CFA" w:rsidRPr="00772CFA" w:rsidRDefault="00D46C94" w:rsidP="00772CFA">
      <w:pPr>
        <w:pStyle w:val="Titre2"/>
      </w:pPr>
      <w:r w:rsidRPr="00D46C94">
        <w:t xml:space="preserve">La Cour du Québec, chambre </w:t>
      </w:r>
      <w:r>
        <w:t xml:space="preserve">civile et les tribunaux fédéraux </w:t>
      </w:r>
      <w:r w:rsidR="00772CFA" w:rsidRPr="00772CFA">
        <w:t>(</w:t>
      </w:r>
      <w:r w:rsidR="00772CFA" w:rsidRPr="00772CFA">
        <w:rPr>
          <w:shd w:val="clear" w:color="auto" w:fill="F06F96"/>
        </w:rPr>
        <w:t>Arts. 35-39 C.p.c.</w:t>
      </w:r>
      <w:r w:rsidR="00772CFA" w:rsidRPr="00772CFA">
        <w:t>)</w:t>
      </w:r>
    </w:p>
    <w:p w14:paraId="6EA88338" w14:textId="77936130" w:rsidR="00772CFA" w:rsidRDefault="00772CFA" w:rsidP="00082578"/>
    <w:p w14:paraId="6C0478FA" w14:textId="6C421CB3" w:rsidR="00174129" w:rsidRPr="00184049" w:rsidRDefault="006A3652" w:rsidP="00082578">
      <w:r>
        <w:t>Cour du Québec a compétence exclusive lorsque</w:t>
      </w:r>
      <w:r w:rsidR="00184049">
        <w:t xml:space="preserve"> </w:t>
      </w:r>
      <w:r w:rsidR="00184049" w:rsidRPr="00184049">
        <w:t>(</w:t>
      </w:r>
      <w:r w:rsidR="00184049" w:rsidRPr="00184049">
        <w:rPr>
          <w:shd w:val="clear" w:color="auto" w:fill="F06F96"/>
        </w:rPr>
        <w:t xml:space="preserve">Art. </w:t>
      </w:r>
      <w:r w:rsidR="00184049">
        <w:rPr>
          <w:shd w:val="clear" w:color="auto" w:fill="F06F96"/>
        </w:rPr>
        <w:t xml:space="preserve">35, al.1 </w:t>
      </w:r>
      <w:r w:rsidR="00184049" w:rsidRPr="00184049">
        <w:rPr>
          <w:shd w:val="clear" w:color="auto" w:fill="F06F96"/>
        </w:rPr>
        <w:t>C.p.c.</w:t>
      </w:r>
      <w:r w:rsidR="00184049" w:rsidRPr="00184049">
        <w:t>)</w:t>
      </w:r>
      <w:r w:rsidR="00D77460">
        <w:t> :</w:t>
      </w:r>
    </w:p>
    <w:p w14:paraId="1D527480" w14:textId="77777777" w:rsidR="00174129" w:rsidRDefault="00174129" w:rsidP="00082578"/>
    <w:p w14:paraId="033CCC12" w14:textId="35D7EDD9" w:rsidR="00D77460" w:rsidRDefault="001A345A" w:rsidP="00D77460">
      <w:pPr>
        <w:pStyle w:val="Paragraphedeliste"/>
        <w:numPr>
          <w:ilvl w:val="0"/>
          <w:numId w:val="7"/>
        </w:numPr>
      </w:pPr>
      <w:r>
        <w:t xml:space="preserve">La compétence de la Cour du Québec à 85 000$ selon </w:t>
      </w:r>
      <w:r w:rsidRPr="007F69CD">
        <w:rPr>
          <w:shd w:val="clear" w:color="auto" w:fill="F06F96"/>
        </w:rPr>
        <w:t>l’art. 35, al.1 C.p.c.</w:t>
      </w:r>
      <w:r w:rsidR="0030290B">
        <w:t xml:space="preserve"> a été déclarée inconstitutionnelle. En date du 30 juin 2021, la Cour suprême du Canada ramène la compétence à 70 000$, mais impose un moratoire à sa décision de 12 mois, à moins que le législateur y donne effet avant l’échéance ultime fixée à 12 mois. Tous les dossiers déjà ouverts en Cour du Québec demeureront en Cour du Québec. Les dossiers à être ouverts</w:t>
      </w:r>
      <w:r w:rsidR="0048418D">
        <w:t xml:space="preserve"> dans les 12 prochains mois </w:t>
      </w:r>
      <w:r w:rsidR="002342B8">
        <w:t>(sous réserve d’un</w:t>
      </w:r>
      <w:r w:rsidR="00407D9E">
        <w:t xml:space="preserve"> amendement législatif antérieur), d’une valeur inférieure à 85 000$</w:t>
      </w:r>
      <w:r w:rsidR="00E24A0B">
        <w:t>, le seront en Cour du Québec et y demeureront.</w:t>
      </w:r>
      <w:r w:rsidR="00F12E36">
        <w:t xml:space="preserve"> Sans égard aux intérêts. </w:t>
      </w:r>
    </w:p>
    <w:p w14:paraId="3ACE6DA8" w14:textId="4DB49F0C" w:rsidR="00FE6B13" w:rsidRDefault="00D76D4E" w:rsidP="00D77460">
      <w:pPr>
        <w:pStyle w:val="Paragraphedeliste"/>
        <w:numPr>
          <w:ilvl w:val="0"/>
          <w:numId w:val="7"/>
        </w:numPr>
      </w:pPr>
      <w:r>
        <w:t xml:space="preserve">Matière de résiliation de bail </w:t>
      </w:r>
      <w:r w:rsidR="00161D07">
        <w:t xml:space="preserve">commercial </w:t>
      </w:r>
      <w:r>
        <w:t xml:space="preserve">de moins de </w:t>
      </w:r>
      <w:r w:rsidR="00161D07">
        <w:t xml:space="preserve">85 </w:t>
      </w:r>
      <w:r w:rsidR="00804F70">
        <w:t xml:space="preserve">000$ </w:t>
      </w:r>
      <w:r w:rsidR="00F12E36">
        <w:t>sans égard aux intérêts</w:t>
      </w:r>
    </w:p>
    <w:p w14:paraId="25F52A46" w14:textId="7D42B606" w:rsidR="00E177D6" w:rsidRDefault="00F12E36" w:rsidP="00D77460">
      <w:pPr>
        <w:pStyle w:val="Paragraphedeliste"/>
        <w:numPr>
          <w:ilvl w:val="0"/>
          <w:numId w:val="7"/>
        </w:numPr>
      </w:pPr>
      <w:r>
        <w:t>Devient compétente si</w:t>
      </w:r>
      <w:r w:rsidR="00E24A0B">
        <w:t xml:space="preserve"> </w:t>
      </w:r>
      <w:r w:rsidR="00BB7A02">
        <w:t xml:space="preserve">en raison d’une demande reconventionnelle ou d’une modification de la demande </w:t>
      </w:r>
      <w:r w:rsidR="00A76572">
        <w:t xml:space="preserve">l’objet du litige ou la somme réclamée est inférieure </w:t>
      </w:r>
      <w:r w:rsidR="00AB6A0B">
        <w:t>au seuil</w:t>
      </w:r>
      <w:r w:rsidR="00AF3DFF">
        <w:t xml:space="preserve"> (</w:t>
      </w:r>
      <w:r w:rsidR="00AF3DFF" w:rsidRPr="00182461">
        <w:rPr>
          <w:shd w:val="clear" w:color="auto" w:fill="F06F96"/>
        </w:rPr>
        <w:t>al.2</w:t>
      </w:r>
      <w:r w:rsidR="00AF3DFF">
        <w:t>)</w:t>
      </w:r>
    </w:p>
    <w:p w14:paraId="216363EC" w14:textId="4E31CF6E" w:rsidR="000808EC" w:rsidRDefault="000808EC" w:rsidP="00D77460">
      <w:pPr>
        <w:pStyle w:val="Paragraphedeliste"/>
        <w:numPr>
          <w:ilvl w:val="0"/>
          <w:numId w:val="7"/>
        </w:numPr>
      </w:pPr>
      <w:r>
        <w:t>Adoption</w:t>
      </w:r>
    </w:p>
    <w:p w14:paraId="67EF9E01" w14:textId="3839ACDE" w:rsidR="00DA0152" w:rsidRDefault="00DA0152" w:rsidP="00DA0152"/>
    <w:p w14:paraId="0B68C5DD" w14:textId="7952CC38" w:rsidR="00060184" w:rsidRDefault="00DA0152" w:rsidP="00060184">
      <w:r>
        <w:t xml:space="preserve">La régie du logement empêche qu’un recours soit mû devant le Cour du Québec. </w:t>
      </w:r>
    </w:p>
    <w:p w14:paraId="7871687E" w14:textId="31C29632" w:rsidR="00060184" w:rsidRDefault="00060184" w:rsidP="00060184"/>
    <w:p w14:paraId="1108CFB6" w14:textId="7EDDAFEE" w:rsidR="00060184" w:rsidRPr="00F370A1" w:rsidRDefault="00060184" w:rsidP="00060184">
      <w:pPr>
        <w:rPr>
          <w:u w:val="single"/>
        </w:rPr>
      </w:pPr>
      <w:r w:rsidRPr="00F370A1">
        <w:rPr>
          <w:u w:val="single"/>
        </w:rPr>
        <w:t xml:space="preserve">Les tribunaux fédéraux </w:t>
      </w:r>
    </w:p>
    <w:p w14:paraId="12CA9608" w14:textId="2D5744B3" w:rsidR="00060184" w:rsidRDefault="00060184" w:rsidP="00082578"/>
    <w:p w14:paraId="07F3625E" w14:textId="3C4E2E16" w:rsidR="00F370A1" w:rsidRDefault="00F370A1" w:rsidP="00F370A1">
      <w:pPr>
        <w:pStyle w:val="Paragraphedeliste"/>
        <w:numPr>
          <w:ilvl w:val="0"/>
          <w:numId w:val="9"/>
        </w:numPr>
      </w:pPr>
      <w:r>
        <w:t xml:space="preserve">La Cour suprême </w:t>
      </w:r>
    </w:p>
    <w:p w14:paraId="08E1CFDF" w14:textId="49FC1544" w:rsidR="00F370A1" w:rsidRDefault="00F370A1" w:rsidP="00F370A1"/>
    <w:p w14:paraId="66C8BD73" w14:textId="02A5B181" w:rsidR="00F370A1" w:rsidRDefault="00F370A1" w:rsidP="00F370A1">
      <w:r>
        <w:t xml:space="preserve">En matière civile on ne peut accéder à la Cour suprême que sur demande d’autorisation et seulement si le problème intéressera </w:t>
      </w:r>
      <w:r w:rsidR="00594636">
        <w:t>la</w:t>
      </w:r>
      <w:r w:rsidR="004E2D14">
        <w:t xml:space="preserve"> </w:t>
      </w:r>
      <w:r w:rsidR="00594636">
        <w:t xml:space="preserve">nation canadienne. </w:t>
      </w:r>
    </w:p>
    <w:p w14:paraId="4DCA4267" w14:textId="63625157" w:rsidR="00594636" w:rsidRDefault="00594636" w:rsidP="00F370A1"/>
    <w:p w14:paraId="4DD77456" w14:textId="5000D63B" w:rsidR="00594636" w:rsidRDefault="00594636" w:rsidP="00594636">
      <w:pPr>
        <w:pStyle w:val="Paragraphedeliste"/>
        <w:numPr>
          <w:ilvl w:val="0"/>
          <w:numId w:val="9"/>
        </w:numPr>
      </w:pPr>
      <w:r>
        <w:t>La Cour fédérale</w:t>
      </w:r>
    </w:p>
    <w:p w14:paraId="7B91C6FD" w14:textId="77777777" w:rsidR="00F370A1" w:rsidRPr="00D46C94" w:rsidRDefault="00F370A1" w:rsidP="00082578"/>
    <w:p w14:paraId="41499498" w14:textId="623200AD" w:rsidR="00594636" w:rsidRPr="0063072C" w:rsidRDefault="00594636" w:rsidP="00082578">
      <w:r w:rsidRPr="0063072C">
        <w:t xml:space="preserve">Possède parfois une fonction concurrente, parfois </w:t>
      </w:r>
      <w:r w:rsidR="0063072C">
        <w:t xml:space="preserve">exclusive à celle de la Cour supérieure. </w:t>
      </w:r>
    </w:p>
    <w:p w14:paraId="3563A8F7" w14:textId="77777777" w:rsidR="007051B2" w:rsidRPr="00161D07" w:rsidRDefault="007051B2" w:rsidP="00082578"/>
    <w:p w14:paraId="611E8BFF" w14:textId="77777777" w:rsidR="007051B2" w:rsidRPr="007051B2" w:rsidRDefault="007051B2" w:rsidP="007051B2">
      <w:pPr>
        <w:rPr>
          <w:b/>
          <w:bCs/>
        </w:rPr>
      </w:pPr>
      <w:r w:rsidRPr="007051B2">
        <w:rPr>
          <w:b/>
          <w:bCs/>
        </w:rPr>
        <w:t xml:space="preserve">Quiz </w:t>
      </w:r>
    </w:p>
    <w:p w14:paraId="6BED8F06" w14:textId="77777777" w:rsidR="007051B2" w:rsidRPr="007051B2" w:rsidRDefault="007051B2" w:rsidP="007051B2"/>
    <w:p w14:paraId="4EA6CA51" w14:textId="20DC3726" w:rsidR="007051B2" w:rsidRDefault="007051B2" w:rsidP="007051B2">
      <w:r w:rsidRPr="007051B2">
        <w:t>Devant quel tribunal sera présentée une demande pour faire subir une évaluation psychiatrique à une personne qui la refuse</w:t>
      </w:r>
      <w:r>
        <w:t> </w:t>
      </w:r>
      <w:r w:rsidRPr="007051B2">
        <w:t>?</w:t>
      </w:r>
    </w:p>
    <w:p w14:paraId="3B3C7E67" w14:textId="77777777" w:rsidR="00330F46" w:rsidRPr="007051B2" w:rsidRDefault="00330F46" w:rsidP="007051B2"/>
    <w:p w14:paraId="467B7B16" w14:textId="1F179D51" w:rsidR="007051B2" w:rsidRPr="007051B2" w:rsidRDefault="007051B2" w:rsidP="007051B2">
      <w:pPr>
        <w:pStyle w:val="Paragraphedeliste"/>
        <w:numPr>
          <w:ilvl w:val="0"/>
          <w:numId w:val="1"/>
        </w:numPr>
      </w:pPr>
      <w:r w:rsidRPr="007051B2">
        <w:t>La Cour du Québec</w:t>
      </w:r>
    </w:p>
    <w:p w14:paraId="1A818A1B" w14:textId="71906668" w:rsidR="007051B2" w:rsidRPr="007051B2" w:rsidRDefault="007051B2" w:rsidP="007051B2">
      <w:pPr>
        <w:pStyle w:val="Paragraphedeliste"/>
        <w:numPr>
          <w:ilvl w:val="0"/>
          <w:numId w:val="1"/>
        </w:numPr>
      </w:pPr>
      <w:r w:rsidRPr="007051B2">
        <w:t>La Cour du Québec, Chambre de la jeuness</w:t>
      </w:r>
      <w:r w:rsidR="00C25C2E">
        <w:t>e</w:t>
      </w:r>
    </w:p>
    <w:p w14:paraId="0CD4AADC" w14:textId="76B435C1" w:rsidR="00C25C2E" w:rsidRPr="00C25C2E" w:rsidRDefault="007051B2" w:rsidP="00082578">
      <w:pPr>
        <w:pStyle w:val="Paragraphedeliste"/>
        <w:numPr>
          <w:ilvl w:val="0"/>
          <w:numId w:val="1"/>
        </w:numPr>
      </w:pPr>
      <w:r w:rsidRPr="00C25C2E">
        <w:t>La Cour supérieure</w:t>
      </w:r>
    </w:p>
    <w:p w14:paraId="4B4094E8" w14:textId="77777777" w:rsidR="007051B2" w:rsidRPr="00C25C2E" w:rsidRDefault="007051B2" w:rsidP="00082578"/>
    <w:p w14:paraId="79D26700" w14:textId="78855F4B" w:rsidR="00C25C2E" w:rsidRDefault="00BC591F" w:rsidP="00082578">
      <w:r>
        <w:lastRenderedPageBreak/>
        <w:t xml:space="preserve">a) , </w:t>
      </w:r>
      <w:r w:rsidRPr="00BC591F">
        <w:t xml:space="preserve">seule la Cour du Québec a compétence pour une demande ayant pour objet, en l’absence de consentement de la personne concernée, la garde en vue ou à la suite d’une évaluation psychiatrique </w:t>
      </w:r>
      <w:r w:rsidR="00082578" w:rsidRPr="00C25C2E">
        <w:t>(</w:t>
      </w:r>
      <w:r w:rsidR="00AC325E">
        <w:rPr>
          <w:shd w:val="clear" w:color="auto" w:fill="F06F96"/>
        </w:rPr>
        <w:t>a</w:t>
      </w:r>
      <w:r w:rsidR="00082578" w:rsidRPr="00C25C2E">
        <w:rPr>
          <w:shd w:val="clear" w:color="auto" w:fill="F06F96"/>
        </w:rPr>
        <w:t xml:space="preserve">rt. </w:t>
      </w:r>
      <w:r>
        <w:rPr>
          <w:shd w:val="clear" w:color="auto" w:fill="F06F96"/>
        </w:rPr>
        <w:t xml:space="preserve">38 </w:t>
      </w:r>
      <w:r w:rsidR="00082578" w:rsidRPr="00C25C2E">
        <w:rPr>
          <w:shd w:val="clear" w:color="auto" w:fill="F06F96"/>
        </w:rPr>
        <w:t>C.p.c.</w:t>
      </w:r>
      <w:r w:rsidR="00082578" w:rsidRPr="00C25C2E">
        <w:t>)</w:t>
      </w:r>
      <w:r w:rsidR="004F653F">
        <w:t xml:space="preserve">. </w:t>
      </w:r>
    </w:p>
    <w:p w14:paraId="30E08917" w14:textId="77777777" w:rsidR="00C25C2E" w:rsidRDefault="00C25C2E" w:rsidP="00082578"/>
    <w:p w14:paraId="22701B29" w14:textId="19739D36" w:rsidR="00A364FF" w:rsidRDefault="00C25C2E" w:rsidP="00D4096D">
      <w:pPr>
        <w:pStyle w:val="Titre2"/>
      </w:pPr>
      <w:r>
        <w:t>La compétence territoriale des tribunaux</w:t>
      </w:r>
      <w:r w:rsidR="00082578" w:rsidRPr="00D4096D">
        <w:t>(</w:t>
      </w:r>
      <w:r w:rsidR="00082578" w:rsidRPr="00D4096D">
        <w:rPr>
          <w:shd w:val="clear" w:color="auto" w:fill="F06F96"/>
        </w:rPr>
        <w:t>Art</w:t>
      </w:r>
      <w:r w:rsidR="005E5A87" w:rsidRPr="00D4096D">
        <w:rPr>
          <w:shd w:val="clear" w:color="auto" w:fill="F06F96"/>
        </w:rPr>
        <w:t>s. 4</w:t>
      </w:r>
      <w:r w:rsidR="00EA63CF">
        <w:rPr>
          <w:shd w:val="clear" w:color="auto" w:fill="F06F96"/>
        </w:rPr>
        <w:t>1</w:t>
      </w:r>
      <w:r w:rsidR="005E5A87" w:rsidRPr="00D4096D">
        <w:rPr>
          <w:shd w:val="clear" w:color="auto" w:fill="F06F96"/>
        </w:rPr>
        <w:t xml:space="preserve">-48 </w:t>
      </w:r>
      <w:r w:rsidR="00082578" w:rsidRPr="00D4096D">
        <w:rPr>
          <w:shd w:val="clear" w:color="auto" w:fill="F06F96"/>
        </w:rPr>
        <w:t>C.p.c.</w:t>
      </w:r>
      <w:r w:rsidR="00082578" w:rsidRPr="00D4096D">
        <w:t>)</w:t>
      </w:r>
    </w:p>
    <w:p w14:paraId="26CA254D" w14:textId="77777777" w:rsidR="00B151BB" w:rsidRPr="00B151BB" w:rsidRDefault="00B151BB" w:rsidP="00B151BB"/>
    <w:p w14:paraId="598F1D1C" w14:textId="719579ED" w:rsidR="00B151BB" w:rsidRDefault="00B151BB" w:rsidP="00082578">
      <w:r>
        <w:rPr>
          <w:noProof/>
        </w:rPr>
        <w:drawing>
          <wp:inline distT="0" distB="0" distL="0" distR="0" wp14:anchorId="060C503B" wp14:editId="4D318336">
            <wp:extent cx="6661282" cy="5194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6">
                      <a:extLst>
                        <a:ext uri="{28A0092B-C50C-407E-A947-70E740481C1C}">
                          <a14:useLocalDpi xmlns:a14="http://schemas.microsoft.com/office/drawing/2010/main" val="0"/>
                        </a:ext>
                      </a:extLst>
                    </a:blip>
                    <a:srcRect l="11133" t="13740" r="11389" b="43487"/>
                    <a:stretch/>
                  </pic:blipFill>
                  <pic:spPr bwMode="auto">
                    <a:xfrm>
                      <a:off x="0" y="0"/>
                      <a:ext cx="6661282" cy="5194800"/>
                    </a:xfrm>
                    <a:prstGeom prst="rect">
                      <a:avLst/>
                    </a:prstGeom>
                    <a:ln>
                      <a:noFill/>
                    </a:ln>
                    <a:extLst>
                      <a:ext uri="{53640926-AAD7-44D8-BBD7-CCE9431645EC}">
                        <a14:shadowObscured xmlns:a14="http://schemas.microsoft.com/office/drawing/2010/main"/>
                      </a:ext>
                    </a:extLst>
                  </pic:spPr>
                </pic:pic>
              </a:graphicData>
            </a:graphic>
          </wp:inline>
        </w:drawing>
      </w:r>
    </w:p>
    <w:p w14:paraId="0E736B4B" w14:textId="7CE7C8D3" w:rsidR="00B23564" w:rsidRDefault="00B23564" w:rsidP="00082578"/>
    <w:p w14:paraId="631049C6" w14:textId="3D74C6E6" w:rsidR="00B23564" w:rsidRDefault="00B23564" w:rsidP="00082578">
      <w:r>
        <w:t xml:space="preserve">Les </w:t>
      </w:r>
      <w:r w:rsidRPr="003E1AA9">
        <w:rPr>
          <w:shd w:val="clear" w:color="auto" w:fill="F06F96"/>
        </w:rPr>
        <w:t xml:space="preserve">arts. 41 et 42 </w:t>
      </w:r>
      <w:r w:rsidR="003306C9" w:rsidRPr="003E1AA9">
        <w:rPr>
          <w:shd w:val="clear" w:color="auto" w:fill="F06F96"/>
        </w:rPr>
        <w:t>C.p.c.</w:t>
      </w:r>
      <w:r w:rsidR="003306C9">
        <w:t xml:space="preserve"> </w:t>
      </w:r>
      <w:r>
        <w:t>sont alternatives</w:t>
      </w:r>
      <w:r w:rsidR="00661E65">
        <w:t xml:space="preserve"> et donnent plusieurs choix au demandeur. </w:t>
      </w:r>
    </w:p>
    <w:p w14:paraId="61BFF2F1" w14:textId="421D766D" w:rsidR="00B151BB" w:rsidRDefault="00B151BB" w:rsidP="00082578">
      <w:r>
        <w:rPr>
          <w:noProof/>
        </w:rPr>
        <w:lastRenderedPageBreak/>
        <w:drawing>
          <wp:inline distT="0" distB="0" distL="0" distR="0" wp14:anchorId="7F54FF7F" wp14:editId="4326ECF9">
            <wp:extent cx="6585585" cy="771797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7">
                      <a:extLst>
                        <a:ext uri="{28A0092B-C50C-407E-A947-70E740481C1C}">
                          <a14:useLocalDpi xmlns:a14="http://schemas.microsoft.com/office/drawing/2010/main" val="0"/>
                        </a:ext>
                      </a:extLst>
                    </a:blip>
                    <a:srcRect l="9122" t="8604" r="9078" b="21983"/>
                    <a:stretch/>
                  </pic:blipFill>
                  <pic:spPr bwMode="auto">
                    <a:xfrm>
                      <a:off x="0" y="0"/>
                      <a:ext cx="6593885" cy="7727698"/>
                    </a:xfrm>
                    <a:prstGeom prst="rect">
                      <a:avLst/>
                    </a:prstGeom>
                    <a:ln>
                      <a:noFill/>
                    </a:ln>
                    <a:extLst>
                      <a:ext uri="{53640926-AAD7-44D8-BBD7-CCE9431645EC}">
                        <a14:shadowObscured xmlns:a14="http://schemas.microsoft.com/office/drawing/2010/main"/>
                      </a:ext>
                    </a:extLst>
                  </pic:spPr>
                </pic:pic>
              </a:graphicData>
            </a:graphic>
          </wp:inline>
        </w:drawing>
      </w:r>
    </w:p>
    <w:p w14:paraId="18F7D5C9" w14:textId="56CED64B" w:rsidR="00B151BB" w:rsidRDefault="00B151BB" w:rsidP="00082578"/>
    <w:p w14:paraId="57FFDBE7" w14:textId="7C61C26C" w:rsidR="00B151BB" w:rsidRDefault="00D16197" w:rsidP="00082578">
      <w:r>
        <w:rPr>
          <w:noProof/>
        </w:rPr>
        <w:lastRenderedPageBreak/>
        <w:drawing>
          <wp:inline distT="0" distB="0" distL="0" distR="0" wp14:anchorId="4D6CB4FA" wp14:editId="74449229">
            <wp:extent cx="6400800" cy="76028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6400800" cy="7602855"/>
                    </a:xfrm>
                    <a:prstGeom prst="rect">
                      <a:avLst/>
                    </a:prstGeom>
                  </pic:spPr>
                </pic:pic>
              </a:graphicData>
            </a:graphic>
          </wp:inline>
        </w:drawing>
      </w:r>
    </w:p>
    <w:p w14:paraId="43C7E1BE" w14:textId="77777777" w:rsidR="000E71DF" w:rsidRDefault="000E71DF" w:rsidP="000119FD"/>
    <w:p w14:paraId="33A2BE25" w14:textId="662C085E" w:rsidR="000119FD" w:rsidRDefault="000119FD" w:rsidP="000119FD">
      <w:pPr>
        <w:rPr>
          <w:lang w:val="en-US"/>
        </w:rPr>
      </w:pPr>
    </w:p>
    <w:p w14:paraId="44387104" w14:textId="77777777" w:rsidR="00405074" w:rsidRPr="000119FD" w:rsidRDefault="00405074" w:rsidP="00405074">
      <w:pPr>
        <w:rPr>
          <w:lang w:val="en-US"/>
        </w:rPr>
      </w:pPr>
    </w:p>
    <w:p w14:paraId="58E46828" w14:textId="11B7CF03" w:rsidR="00405074" w:rsidRDefault="00405074" w:rsidP="00B24594">
      <w:pPr>
        <w:pStyle w:val="Titre1"/>
      </w:pPr>
      <w:r>
        <w:lastRenderedPageBreak/>
        <w:t>Section 4 : Les pouvoirs des tribunaux</w:t>
      </w:r>
      <w:r w:rsidR="00B24594">
        <w:t xml:space="preserve"> </w:t>
      </w:r>
      <w:r w:rsidR="00B24594" w:rsidRPr="007B53BA">
        <w:t>(</w:t>
      </w:r>
      <w:r w:rsidR="00B24594" w:rsidRPr="007B53BA">
        <w:rPr>
          <w:shd w:val="clear" w:color="auto" w:fill="F06F96"/>
        </w:rPr>
        <w:t>Arts. 49-65 C.p.c.</w:t>
      </w:r>
      <w:r w:rsidR="00B24594" w:rsidRPr="007B53BA">
        <w:t>)</w:t>
      </w:r>
    </w:p>
    <w:p w14:paraId="37BB5F9E" w14:textId="01BA43E5" w:rsidR="007B53BA" w:rsidRDefault="007B53BA" w:rsidP="00A364FF"/>
    <w:p w14:paraId="61CB640F" w14:textId="45EADB3A" w:rsidR="00732F72" w:rsidRDefault="00732F72" w:rsidP="00732F72">
      <w:pPr>
        <w:pStyle w:val="Titre2"/>
        <w:numPr>
          <w:ilvl w:val="0"/>
          <w:numId w:val="10"/>
        </w:numPr>
      </w:pPr>
      <w:r>
        <w:t>Les pouvoirs généraux</w:t>
      </w:r>
    </w:p>
    <w:p w14:paraId="3B902FE5" w14:textId="77777777" w:rsidR="00732F72" w:rsidRDefault="00732F72" w:rsidP="00A364FF"/>
    <w:p w14:paraId="77439C10" w14:textId="50430FA0" w:rsidR="00A364FF" w:rsidRDefault="00A364FF" w:rsidP="00A364FF">
      <w:r>
        <w:t>Les juges se voient accorder de nombreux pouvoirs afin d’assurer un déroulement efficace des litiges. En plus des pouvoirs généraux découlant de leur juridiction, ils disposent également du pouvoir de sanctionner les abus de procédures.</w:t>
      </w:r>
    </w:p>
    <w:p w14:paraId="77C7177B" w14:textId="77777777" w:rsidR="00A364FF" w:rsidRDefault="00A364FF" w:rsidP="00A364FF"/>
    <w:p w14:paraId="6666C055" w14:textId="1DDCF2FC" w:rsidR="00A364FF" w:rsidRPr="00A364FF" w:rsidRDefault="00A364FF" w:rsidP="00A364FF">
      <w:r>
        <w:t>Quant aux greffiers et greffiers spéciaux, ils font partie du personnel judiciaire et détiennent certains pouvoirs d’adjudication dans le cadre de leurs fonctions.</w:t>
      </w:r>
    </w:p>
    <w:p w14:paraId="0EED7C56" w14:textId="6057F302" w:rsidR="00A364FF" w:rsidRDefault="00A364FF" w:rsidP="00A364FF"/>
    <w:p w14:paraId="39F18D26" w14:textId="02C0AD32" w:rsidR="00C6571C" w:rsidRDefault="00ED4AAB" w:rsidP="00A364FF">
      <w:r>
        <w:t xml:space="preserve">Les juges </w:t>
      </w:r>
      <w:r w:rsidR="00F24523">
        <w:t xml:space="preserve">pourront ainsi </w:t>
      </w:r>
      <w:r w:rsidR="009308DD">
        <w:t xml:space="preserve">même si un pouvoir m’est pas nommément investi dans le C.p.c., il pourra </w:t>
      </w:r>
      <w:r w:rsidR="00463276">
        <w:t xml:space="preserve">l’exécuter </w:t>
      </w:r>
      <w:r w:rsidR="00617699">
        <w:t>s’il s’agit d’exercer valablement sa compétence</w:t>
      </w:r>
      <w:r w:rsidR="007B4382">
        <w:t xml:space="preserve"> </w:t>
      </w:r>
      <w:r w:rsidR="00A364FF" w:rsidRPr="007B4382">
        <w:t>(</w:t>
      </w:r>
      <w:r w:rsidR="00A364FF" w:rsidRPr="007B4382">
        <w:rPr>
          <w:shd w:val="clear" w:color="auto" w:fill="F06F96"/>
        </w:rPr>
        <w:t>Art</w:t>
      </w:r>
      <w:r w:rsidR="009B706E" w:rsidRPr="007B4382">
        <w:rPr>
          <w:shd w:val="clear" w:color="auto" w:fill="F06F96"/>
        </w:rPr>
        <w:t>. 49</w:t>
      </w:r>
      <w:r w:rsidR="007B4382" w:rsidRPr="007B4382">
        <w:rPr>
          <w:shd w:val="clear" w:color="auto" w:fill="F06F96"/>
        </w:rPr>
        <w:t xml:space="preserve">, al.1 </w:t>
      </w:r>
      <w:r w:rsidR="00A364FF" w:rsidRPr="007B4382">
        <w:rPr>
          <w:shd w:val="clear" w:color="auto" w:fill="F06F96"/>
        </w:rPr>
        <w:t>C.p.c.</w:t>
      </w:r>
      <w:r w:rsidR="00A364FF" w:rsidRPr="007B4382">
        <w:t>)</w:t>
      </w:r>
      <w:r w:rsidR="00DA2EBA">
        <w:t xml:space="preserve">. </w:t>
      </w:r>
      <w:r w:rsidR="00356495">
        <w:t>L’</w:t>
      </w:r>
      <w:r w:rsidR="00633A5B">
        <w:rPr>
          <w:shd w:val="clear" w:color="auto" w:fill="F06F96"/>
        </w:rPr>
        <w:t>a</w:t>
      </w:r>
      <w:r w:rsidR="00A364FF" w:rsidRPr="00C23095">
        <w:rPr>
          <w:shd w:val="clear" w:color="auto" w:fill="F06F96"/>
        </w:rPr>
        <w:t xml:space="preserve">rt. </w:t>
      </w:r>
      <w:r w:rsidR="00A859FA" w:rsidRPr="00C23095">
        <w:rPr>
          <w:shd w:val="clear" w:color="auto" w:fill="F06F96"/>
        </w:rPr>
        <w:t xml:space="preserve">49, al.2 </w:t>
      </w:r>
      <w:r w:rsidR="00A364FF" w:rsidRPr="00C23095">
        <w:rPr>
          <w:shd w:val="clear" w:color="auto" w:fill="F06F96"/>
        </w:rPr>
        <w:t>C.p.c.</w:t>
      </w:r>
      <w:r w:rsidR="00C23095" w:rsidRPr="00C23095">
        <w:t xml:space="preserve"> donne le pouvoir au juge </w:t>
      </w:r>
      <w:r w:rsidR="00A75E54">
        <w:t>dan</w:t>
      </w:r>
      <w:r w:rsidR="00C23095" w:rsidRPr="00C23095">
        <w:t xml:space="preserve">s le cadre </w:t>
      </w:r>
      <w:r w:rsidR="00D642DE">
        <w:t xml:space="preserve">de ses fonctions la possibilité de </w:t>
      </w:r>
      <w:r w:rsidR="00C23095" w:rsidRPr="00C23095">
        <w:t>prononcer, même d’office, des injonctions, des ordonnances de protection ou des ordonnances de sauvegarde des droits des parties, pour le temps et aux conditions qu’ils déterminent. De plus, ils peuvent rendre les ordonnances appropriées pour pourvoir aux cas où la loi n’a pas prévu de solution.</w:t>
      </w:r>
      <w:r w:rsidR="00A364FF" w:rsidRPr="00C23095">
        <w:t xml:space="preserve"> </w:t>
      </w:r>
    </w:p>
    <w:p w14:paraId="44A4BA06" w14:textId="77777777" w:rsidR="00574AAE" w:rsidRDefault="00574AAE" w:rsidP="00A364FF"/>
    <w:p w14:paraId="6055B804" w14:textId="2EADF57A" w:rsidR="00C6571C" w:rsidRPr="00C6571C" w:rsidRDefault="001D7779" w:rsidP="00E81F2E">
      <w:pPr>
        <w:pStyle w:val="Titre2"/>
        <w:numPr>
          <w:ilvl w:val="0"/>
          <w:numId w:val="10"/>
        </w:numPr>
      </w:pPr>
      <w:r w:rsidRPr="001D7779">
        <w:lastRenderedPageBreak/>
        <w:t>Le pouvoir de sanctionner les abus de la pro</w:t>
      </w:r>
      <w:r>
        <w:t>cédure</w:t>
      </w:r>
    </w:p>
    <w:p w14:paraId="4025B5BF" w14:textId="3FA5F48C" w:rsidR="00732F72" w:rsidRPr="001D7779" w:rsidRDefault="00574AAE" w:rsidP="00A364FF">
      <w:r>
        <w:rPr>
          <w:noProof/>
        </w:rPr>
        <w:drawing>
          <wp:inline distT="0" distB="0" distL="0" distR="0" wp14:anchorId="5CA369F0" wp14:editId="4CB2750C">
            <wp:extent cx="5182870" cy="622973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a:extLst>
                        <a:ext uri="{28A0092B-C50C-407E-A947-70E740481C1C}">
                          <a14:useLocalDpi xmlns:a14="http://schemas.microsoft.com/office/drawing/2010/main" val="0"/>
                        </a:ext>
                      </a:extLst>
                    </a:blip>
                    <a:srcRect l="10053" t="14025" r="8415" b="10243"/>
                    <a:stretch/>
                  </pic:blipFill>
                  <pic:spPr bwMode="auto">
                    <a:xfrm>
                      <a:off x="0" y="0"/>
                      <a:ext cx="5183101" cy="6230009"/>
                    </a:xfrm>
                    <a:prstGeom prst="rect">
                      <a:avLst/>
                    </a:prstGeom>
                    <a:ln>
                      <a:noFill/>
                    </a:ln>
                    <a:extLst>
                      <a:ext uri="{53640926-AAD7-44D8-BBD7-CCE9431645EC}">
                        <a14:shadowObscured xmlns:a14="http://schemas.microsoft.com/office/drawing/2010/main"/>
                      </a:ext>
                    </a:extLst>
                  </pic:spPr>
                </pic:pic>
              </a:graphicData>
            </a:graphic>
          </wp:inline>
        </w:drawing>
      </w:r>
    </w:p>
    <w:p w14:paraId="0FC9D801" w14:textId="2AB9100B" w:rsidR="00BA74D8" w:rsidRDefault="00BA74D8" w:rsidP="00405074">
      <w:pPr>
        <w:rPr>
          <w:lang w:val="en-US"/>
        </w:rPr>
      </w:pPr>
    </w:p>
    <w:p w14:paraId="18A948F2" w14:textId="31602FF3" w:rsidR="00CB0017" w:rsidRDefault="00CB0017" w:rsidP="00405074">
      <w:pPr>
        <w:rPr>
          <w:lang w:val="en-US"/>
        </w:rPr>
      </w:pPr>
    </w:p>
    <w:p w14:paraId="521C546B" w14:textId="23DF703A" w:rsidR="00CB0017" w:rsidRDefault="00CB0017" w:rsidP="00405074">
      <w:pPr>
        <w:rPr>
          <w:lang w:val="en-US"/>
        </w:rPr>
      </w:pPr>
    </w:p>
    <w:p w14:paraId="4DE1355D" w14:textId="53C917E3" w:rsidR="00CB0017" w:rsidRDefault="00CB0017" w:rsidP="00405074">
      <w:pPr>
        <w:rPr>
          <w:lang w:val="en-US"/>
        </w:rPr>
      </w:pPr>
    </w:p>
    <w:p w14:paraId="64A636E7" w14:textId="57953B25" w:rsidR="00CB0017" w:rsidRDefault="00CB0017" w:rsidP="00405074">
      <w:pPr>
        <w:rPr>
          <w:lang w:val="en-US"/>
        </w:rPr>
      </w:pPr>
    </w:p>
    <w:p w14:paraId="130AE49E" w14:textId="23F143A3" w:rsidR="00CB0017" w:rsidRDefault="00CB0017" w:rsidP="00405074">
      <w:pPr>
        <w:rPr>
          <w:lang w:val="en-US"/>
        </w:rPr>
      </w:pPr>
    </w:p>
    <w:p w14:paraId="79BC8D91" w14:textId="518FED35" w:rsidR="00CB0017" w:rsidRDefault="00CB0017" w:rsidP="00405074">
      <w:pPr>
        <w:rPr>
          <w:lang w:val="en-US"/>
        </w:rPr>
      </w:pPr>
    </w:p>
    <w:p w14:paraId="198BFC13" w14:textId="2A521502" w:rsidR="00CB0017" w:rsidRDefault="00CB0017" w:rsidP="00405074">
      <w:pPr>
        <w:rPr>
          <w:lang w:val="en-US"/>
        </w:rPr>
      </w:pPr>
    </w:p>
    <w:p w14:paraId="29FCB8BB" w14:textId="77777777" w:rsidR="00CB0017" w:rsidRDefault="00CB0017" w:rsidP="00405074">
      <w:pPr>
        <w:rPr>
          <w:lang w:val="en-US"/>
        </w:rPr>
      </w:pPr>
    </w:p>
    <w:p w14:paraId="4392AAD5" w14:textId="31DF5C17" w:rsidR="00DA1F31" w:rsidRDefault="00DA1F31" w:rsidP="0010484F">
      <w:pPr>
        <w:pStyle w:val="Titre2"/>
        <w:numPr>
          <w:ilvl w:val="0"/>
          <w:numId w:val="10"/>
        </w:numPr>
      </w:pPr>
      <w:r w:rsidRPr="00DA1F31">
        <w:lastRenderedPageBreak/>
        <w:t>Le pouvoir de punir l’</w:t>
      </w:r>
      <w:r>
        <w:t>outrage au tribunal</w:t>
      </w:r>
    </w:p>
    <w:p w14:paraId="28027E46" w14:textId="77777777" w:rsidR="00EB4DD6" w:rsidRPr="00EB4DD6" w:rsidRDefault="00EB4DD6" w:rsidP="00EB4DD6"/>
    <w:p w14:paraId="0683FA69" w14:textId="5F3D6A16" w:rsidR="0081035E" w:rsidRPr="0081035E" w:rsidRDefault="00DA1F31" w:rsidP="00406B4D">
      <w:r>
        <w:rPr>
          <w:noProof/>
        </w:rPr>
        <w:drawing>
          <wp:inline distT="0" distB="0" distL="0" distR="0" wp14:anchorId="42CFF36D" wp14:editId="3856E093">
            <wp:extent cx="5157926" cy="39319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0">
                      <a:extLst>
                        <a:ext uri="{28A0092B-C50C-407E-A947-70E740481C1C}">
                          <a14:useLocalDpi xmlns:a14="http://schemas.microsoft.com/office/drawing/2010/main" val="0"/>
                        </a:ext>
                      </a:extLst>
                    </a:blip>
                    <a:srcRect l="10191" t="12945" r="8682" b="39265"/>
                    <a:stretch/>
                  </pic:blipFill>
                  <pic:spPr bwMode="auto">
                    <a:xfrm>
                      <a:off x="0" y="0"/>
                      <a:ext cx="5159242" cy="3932923"/>
                    </a:xfrm>
                    <a:prstGeom prst="rect">
                      <a:avLst/>
                    </a:prstGeom>
                    <a:ln>
                      <a:noFill/>
                    </a:ln>
                    <a:extLst>
                      <a:ext uri="{53640926-AAD7-44D8-BBD7-CCE9431645EC}">
                        <a14:shadowObscured xmlns:a14="http://schemas.microsoft.com/office/drawing/2010/main"/>
                      </a:ext>
                    </a:extLst>
                  </pic:spPr>
                </pic:pic>
              </a:graphicData>
            </a:graphic>
          </wp:inline>
        </w:drawing>
      </w:r>
    </w:p>
    <w:p w14:paraId="4D1893AB" w14:textId="77777777" w:rsidR="00395711" w:rsidRDefault="00395711" w:rsidP="00405074"/>
    <w:p w14:paraId="432B15ED" w14:textId="34EC01F1" w:rsidR="009E00F4" w:rsidRPr="009E00F4" w:rsidRDefault="006413BC" w:rsidP="002E5D92">
      <w:pPr>
        <w:pStyle w:val="Titre2"/>
        <w:numPr>
          <w:ilvl w:val="0"/>
          <w:numId w:val="2"/>
        </w:numPr>
      </w:pPr>
      <w:r>
        <w:t>La répartition des pouvoirs des tribunaux</w:t>
      </w:r>
      <w:r w:rsidR="002E5D92">
        <w:t xml:space="preserve"> – Le greffier et le greffier adjoint </w:t>
      </w:r>
      <w:r w:rsidR="002E5D92" w:rsidRPr="00577F94">
        <w:t>(</w:t>
      </w:r>
      <w:r w:rsidR="002E5D92" w:rsidRPr="00577F94">
        <w:rPr>
          <w:shd w:val="clear" w:color="auto" w:fill="F06F96"/>
        </w:rPr>
        <w:t>Arts. 66-74 C.p.c.</w:t>
      </w:r>
      <w:r w:rsidR="002E5D92" w:rsidRPr="00577F94">
        <w:t xml:space="preserve">) </w:t>
      </w:r>
    </w:p>
    <w:p w14:paraId="604B1A4E" w14:textId="77777777" w:rsidR="009E00F4" w:rsidRPr="00577F94" w:rsidRDefault="009E00F4" w:rsidP="002E5D92"/>
    <w:p w14:paraId="44BA353E" w14:textId="03BA4182" w:rsidR="00577F94" w:rsidRPr="00577F94" w:rsidRDefault="00577F94" w:rsidP="00577F94">
      <w:pPr>
        <w:pStyle w:val="Paragraphedeliste"/>
        <w:numPr>
          <w:ilvl w:val="0"/>
          <w:numId w:val="7"/>
        </w:numPr>
      </w:pPr>
      <w:r w:rsidRPr="00577F94">
        <w:t xml:space="preserve">Fonctionnaire qui a la responsabilite d’un greffe </w:t>
      </w:r>
      <w:r w:rsidR="002E5D92" w:rsidRPr="00577F94">
        <w:t>(</w:t>
      </w:r>
      <w:r w:rsidR="002E5D92" w:rsidRPr="00577F94">
        <w:rPr>
          <w:shd w:val="clear" w:color="auto" w:fill="F06F96"/>
        </w:rPr>
        <w:t xml:space="preserve">Art. </w:t>
      </w:r>
      <w:r>
        <w:rPr>
          <w:shd w:val="clear" w:color="auto" w:fill="F06F96"/>
        </w:rPr>
        <w:t>67</w:t>
      </w:r>
      <w:r w:rsidR="00EF70AC">
        <w:rPr>
          <w:shd w:val="clear" w:color="auto" w:fill="F06F96"/>
        </w:rPr>
        <w:t xml:space="preserve">, al.1 </w:t>
      </w:r>
      <w:r w:rsidR="002E5D92" w:rsidRPr="00577F94">
        <w:rPr>
          <w:shd w:val="clear" w:color="auto" w:fill="F06F96"/>
        </w:rPr>
        <w:t>C.p.c.</w:t>
      </w:r>
      <w:r w:rsidR="002E5D92" w:rsidRPr="00577F94">
        <w:t xml:space="preserve">) </w:t>
      </w:r>
    </w:p>
    <w:p w14:paraId="3A4D7023" w14:textId="77777777" w:rsidR="00760D2B" w:rsidRPr="00161D07" w:rsidRDefault="00577F94" w:rsidP="00577F94">
      <w:pPr>
        <w:pStyle w:val="Paragraphedeliste"/>
        <w:numPr>
          <w:ilvl w:val="0"/>
          <w:numId w:val="7"/>
        </w:numPr>
      </w:pPr>
      <w:r>
        <w:t>Il a la compétence du juge lorsque la loi lui attribue express</w:t>
      </w:r>
      <w:r w:rsidR="005211E1">
        <w:t>é</w:t>
      </w:r>
      <w:r>
        <w:t xml:space="preserve">ment </w:t>
      </w:r>
      <w:r w:rsidR="002E5D92" w:rsidRPr="00577F94">
        <w:t>(</w:t>
      </w:r>
      <w:r w:rsidR="002E5D92" w:rsidRPr="00577F94">
        <w:rPr>
          <w:shd w:val="clear" w:color="auto" w:fill="F06F96"/>
        </w:rPr>
        <w:t xml:space="preserve">Art. </w:t>
      </w:r>
      <w:r>
        <w:rPr>
          <w:shd w:val="clear" w:color="auto" w:fill="F06F96"/>
        </w:rPr>
        <w:t xml:space="preserve">70 </w:t>
      </w:r>
      <w:r w:rsidR="002E5D92" w:rsidRPr="00577F94">
        <w:rPr>
          <w:shd w:val="clear" w:color="auto" w:fill="F06F96"/>
        </w:rPr>
        <w:t>C.p.c.</w:t>
      </w:r>
      <w:r w:rsidR="002E5D92" w:rsidRPr="00577F94">
        <w:t>)</w:t>
      </w:r>
    </w:p>
    <w:p w14:paraId="2E2199FF" w14:textId="77777777" w:rsidR="00C7521A" w:rsidRPr="00161D07" w:rsidRDefault="00760D2B" w:rsidP="00577F94">
      <w:pPr>
        <w:pStyle w:val="Paragraphedeliste"/>
        <w:numPr>
          <w:ilvl w:val="0"/>
          <w:numId w:val="7"/>
        </w:numPr>
      </w:pPr>
      <w:r>
        <w:t>Dans les cas où le juge est absent ou empêché d’agir</w:t>
      </w:r>
      <w:r w:rsidR="003404D1">
        <w:t xml:space="preserve"> et qu’un retard risque d’entraîner la perte d’un droit ou de causer un préjudice sérieux, il peut exercer la compétence du juge </w:t>
      </w:r>
      <w:r w:rsidR="002E5D92" w:rsidRPr="00577F94">
        <w:t>(</w:t>
      </w:r>
      <w:r w:rsidR="002E5D92" w:rsidRPr="00577F94">
        <w:rPr>
          <w:shd w:val="clear" w:color="auto" w:fill="F06F96"/>
        </w:rPr>
        <w:t>Art.</w:t>
      </w:r>
      <w:r w:rsidR="003404D1">
        <w:rPr>
          <w:shd w:val="clear" w:color="auto" w:fill="F06F96"/>
        </w:rPr>
        <w:t xml:space="preserve"> 71, al.1</w:t>
      </w:r>
      <w:r w:rsidR="002E5D92" w:rsidRPr="00577F94">
        <w:rPr>
          <w:shd w:val="clear" w:color="auto" w:fill="F06F96"/>
        </w:rPr>
        <w:t xml:space="preserve"> </w:t>
      </w:r>
      <w:r w:rsidR="002E5D92" w:rsidRPr="003404D1">
        <w:rPr>
          <w:shd w:val="clear" w:color="auto" w:fill="F06F96"/>
        </w:rPr>
        <w:t>C.p.c.</w:t>
      </w:r>
      <w:r w:rsidR="002E5D92" w:rsidRPr="003404D1">
        <w:t>)</w:t>
      </w:r>
    </w:p>
    <w:p w14:paraId="38460E2C" w14:textId="77777777" w:rsidR="008C6847" w:rsidRPr="00161D07" w:rsidRDefault="0028639A" w:rsidP="00577F94">
      <w:pPr>
        <w:pStyle w:val="Paragraphedeliste"/>
        <w:numPr>
          <w:ilvl w:val="0"/>
          <w:numId w:val="7"/>
        </w:numPr>
      </w:pPr>
      <w:r>
        <w:t xml:space="preserve">Les décisions du greffier autres qu’administratives peuvent être révisées par un juge ou par le tribunal </w:t>
      </w:r>
      <w:r w:rsidR="002E5D92" w:rsidRPr="003404D1">
        <w:t>(</w:t>
      </w:r>
      <w:r w:rsidR="002E5D92" w:rsidRPr="003404D1">
        <w:rPr>
          <w:shd w:val="clear" w:color="auto" w:fill="F06F96"/>
        </w:rPr>
        <w:t xml:space="preserve">Art. </w:t>
      </w:r>
      <w:r>
        <w:rPr>
          <w:shd w:val="clear" w:color="auto" w:fill="F06F96"/>
        </w:rPr>
        <w:t xml:space="preserve">74, al.1 </w:t>
      </w:r>
      <w:r w:rsidR="002E5D92" w:rsidRPr="00C7521A">
        <w:rPr>
          <w:shd w:val="clear" w:color="auto" w:fill="F06F96"/>
        </w:rPr>
        <w:t>C.p.c.</w:t>
      </w:r>
      <w:r w:rsidR="002E5D92" w:rsidRPr="00C7521A">
        <w:t>)</w:t>
      </w:r>
    </w:p>
    <w:p w14:paraId="455FC409" w14:textId="77777777" w:rsidR="00100FBF" w:rsidRDefault="00100FBF" w:rsidP="00100FBF"/>
    <w:p w14:paraId="36E4CD6A" w14:textId="67DAF508" w:rsidR="009207A2" w:rsidRDefault="00100FBF" w:rsidP="00100FBF">
      <w:r>
        <w:t>Exemple de cas dans le C.p.c. se référant uniquement au greffier</w:t>
      </w:r>
      <w:r w:rsidR="009207A2">
        <w:t xml:space="preserve"> : </w:t>
      </w:r>
    </w:p>
    <w:p w14:paraId="31AF7AA6" w14:textId="77777777" w:rsidR="009207A2" w:rsidRDefault="009207A2" w:rsidP="00100FBF"/>
    <w:p w14:paraId="1AFC2DD9" w14:textId="268C536C" w:rsidR="002E5D92" w:rsidRDefault="001B680A" w:rsidP="009207A2">
      <w:pPr>
        <w:pStyle w:val="Paragraphedeliste"/>
        <w:numPr>
          <w:ilvl w:val="0"/>
          <w:numId w:val="7"/>
        </w:numPr>
      </w:pPr>
      <w:r>
        <w:t>Ouvre le dossier de la demande introductive d’instance</w:t>
      </w:r>
      <w:r w:rsidR="002E5D92" w:rsidRPr="00C7521A">
        <w:t>(</w:t>
      </w:r>
      <w:r w:rsidR="002E5D92" w:rsidRPr="009207A2">
        <w:rPr>
          <w:shd w:val="clear" w:color="auto" w:fill="F06F96"/>
        </w:rPr>
        <w:t xml:space="preserve">Art. </w:t>
      </w:r>
      <w:r w:rsidR="00F85800" w:rsidRPr="009207A2">
        <w:rPr>
          <w:shd w:val="clear" w:color="auto" w:fill="F06F96"/>
        </w:rPr>
        <w:t xml:space="preserve">107 </w:t>
      </w:r>
      <w:r w:rsidR="002E5D92" w:rsidRPr="009207A2">
        <w:rPr>
          <w:shd w:val="clear" w:color="auto" w:fill="F06F96"/>
        </w:rPr>
        <w:t>C.p.c.</w:t>
      </w:r>
      <w:r w:rsidR="002E5D92" w:rsidRPr="00100FBF">
        <w:t>)</w:t>
      </w:r>
    </w:p>
    <w:p w14:paraId="61948E50" w14:textId="079C8FE4" w:rsidR="00F105D5" w:rsidRDefault="001B680A" w:rsidP="002E5D92">
      <w:pPr>
        <w:pStyle w:val="Paragraphedeliste"/>
        <w:numPr>
          <w:ilvl w:val="0"/>
          <w:numId w:val="7"/>
        </w:numPr>
      </w:pPr>
      <w:r>
        <w:t>Détruit le</w:t>
      </w:r>
      <w:r w:rsidR="00D15EDE">
        <w:t xml:space="preserve">s </w:t>
      </w:r>
      <w:r>
        <w:t>pièces</w:t>
      </w:r>
      <w:r w:rsidR="00BD0681">
        <w:t xml:space="preserve"> un an après la date du jugement ou de l’acte </w:t>
      </w:r>
      <w:r w:rsidR="00B217F0">
        <w:t xml:space="preserve">mettant fin à l’instance </w:t>
      </w:r>
      <w:r w:rsidR="002E5D92" w:rsidRPr="00B217F0">
        <w:t>(</w:t>
      </w:r>
      <w:r w:rsidR="002E5D92" w:rsidRPr="00B217F0">
        <w:rPr>
          <w:shd w:val="clear" w:color="auto" w:fill="F06F96"/>
        </w:rPr>
        <w:t xml:space="preserve">Art. </w:t>
      </w:r>
      <w:r w:rsidR="00B217F0">
        <w:rPr>
          <w:shd w:val="clear" w:color="auto" w:fill="F06F96"/>
        </w:rPr>
        <w:t xml:space="preserve">108, al.2 </w:t>
      </w:r>
      <w:r w:rsidR="002E5D92" w:rsidRPr="00B217F0">
        <w:rPr>
          <w:shd w:val="clear" w:color="auto" w:fill="F06F96"/>
        </w:rPr>
        <w:t>C.p.c.</w:t>
      </w:r>
      <w:r w:rsidR="002E5D92" w:rsidRPr="00B217F0">
        <w:t>)</w:t>
      </w:r>
    </w:p>
    <w:p w14:paraId="478E0A3C" w14:textId="77777777" w:rsidR="00D72085" w:rsidRDefault="00305D80" w:rsidP="002E5D92">
      <w:pPr>
        <w:pStyle w:val="Paragraphedeliste"/>
        <w:numPr>
          <w:ilvl w:val="0"/>
          <w:numId w:val="7"/>
        </w:numPr>
      </w:pPr>
      <w:r>
        <w:t xml:space="preserve">Exerce les pouvoirs conférés par le tribunal relativement à la notification </w:t>
      </w:r>
      <w:r w:rsidR="002E5D92" w:rsidRPr="00D72085">
        <w:t>(</w:t>
      </w:r>
      <w:r w:rsidR="002E5D92" w:rsidRPr="00D72085">
        <w:rPr>
          <w:shd w:val="clear" w:color="auto" w:fill="F06F96"/>
        </w:rPr>
        <w:t xml:space="preserve">Art. </w:t>
      </w:r>
      <w:r w:rsidR="00F105D5" w:rsidRPr="00D72085">
        <w:rPr>
          <w:shd w:val="clear" w:color="auto" w:fill="F06F96"/>
        </w:rPr>
        <w:t>1</w:t>
      </w:r>
      <w:r w:rsidRPr="00D72085">
        <w:rPr>
          <w:shd w:val="clear" w:color="auto" w:fill="F06F96"/>
        </w:rPr>
        <w:t>12, al.3</w:t>
      </w:r>
      <w:r w:rsidR="00F105D5" w:rsidRPr="00D72085">
        <w:rPr>
          <w:shd w:val="clear" w:color="auto" w:fill="F06F96"/>
        </w:rPr>
        <w:t xml:space="preserve"> </w:t>
      </w:r>
      <w:r w:rsidR="002E5D92" w:rsidRPr="00D72085">
        <w:rPr>
          <w:shd w:val="clear" w:color="auto" w:fill="F06F96"/>
        </w:rPr>
        <w:t>C.p.c.</w:t>
      </w:r>
      <w:r w:rsidR="002E5D92" w:rsidRPr="00D72085">
        <w:t xml:space="preserve">) </w:t>
      </w:r>
    </w:p>
    <w:p w14:paraId="37870F11" w14:textId="29006018" w:rsidR="00803641" w:rsidRPr="00803641" w:rsidRDefault="00A85943" w:rsidP="002E5D92">
      <w:pPr>
        <w:pStyle w:val="Paragraphedeliste"/>
        <w:numPr>
          <w:ilvl w:val="0"/>
          <w:numId w:val="7"/>
        </w:numPr>
      </w:pPr>
      <w:r>
        <w:t>Vér</w:t>
      </w:r>
      <w:r w:rsidR="00FA1887">
        <w:t>ifi</w:t>
      </w:r>
      <w:r>
        <w:t>e et homologue les frais de justice (</w:t>
      </w:r>
      <w:r w:rsidRPr="00A85943">
        <w:rPr>
          <w:shd w:val="clear" w:color="auto" w:fill="F06F96"/>
        </w:rPr>
        <w:t xml:space="preserve">art. </w:t>
      </w:r>
      <w:r w:rsidRPr="00803641">
        <w:rPr>
          <w:shd w:val="clear" w:color="auto" w:fill="F06F96"/>
        </w:rPr>
        <w:t>3</w:t>
      </w:r>
      <w:r w:rsidR="00F105D5" w:rsidRPr="00803641">
        <w:rPr>
          <w:shd w:val="clear" w:color="auto" w:fill="F06F96"/>
        </w:rPr>
        <w:t>44 C.p.c.</w:t>
      </w:r>
      <w:r w:rsidR="00F105D5" w:rsidRPr="00803641">
        <w:t>)</w:t>
      </w:r>
    </w:p>
    <w:p w14:paraId="57779833" w14:textId="116D1750" w:rsidR="002E5D92" w:rsidRPr="00FA1887" w:rsidRDefault="00803641" w:rsidP="002E5D92">
      <w:pPr>
        <w:pStyle w:val="Paragraphedeliste"/>
        <w:numPr>
          <w:ilvl w:val="0"/>
          <w:numId w:val="7"/>
        </w:numPr>
      </w:pPr>
      <w:r w:rsidRPr="00FA1887">
        <w:t xml:space="preserve">Autoriser une saisie hors des heures et des jours prescript </w:t>
      </w:r>
      <w:r w:rsidR="002E5D92" w:rsidRPr="00FA1887">
        <w:t>(</w:t>
      </w:r>
      <w:r w:rsidR="002E5D92" w:rsidRPr="00FA1887">
        <w:rPr>
          <w:shd w:val="clear" w:color="auto" w:fill="F06F96"/>
        </w:rPr>
        <w:t xml:space="preserve">Art. </w:t>
      </w:r>
      <w:r w:rsidR="00F105D5" w:rsidRPr="00FA1887">
        <w:rPr>
          <w:shd w:val="clear" w:color="auto" w:fill="F06F96"/>
        </w:rPr>
        <w:t xml:space="preserve">704 </w:t>
      </w:r>
      <w:r w:rsidR="002E5D92" w:rsidRPr="00FA1887">
        <w:rPr>
          <w:shd w:val="clear" w:color="auto" w:fill="F06F96"/>
        </w:rPr>
        <w:t>C.p.c.</w:t>
      </w:r>
      <w:r w:rsidR="002E5D92" w:rsidRPr="00FA1887">
        <w:t>)</w:t>
      </w:r>
    </w:p>
    <w:p w14:paraId="2216C97A" w14:textId="7EEE552F" w:rsidR="002E5D92" w:rsidRDefault="002E5D92" w:rsidP="002E5D92"/>
    <w:p w14:paraId="1846D93F" w14:textId="77777777" w:rsidR="007917BE" w:rsidRPr="00FA1887" w:rsidRDefault="007917BE" w:rsidP="002E5D92"/>
    <w:p w14:paraId="7174E163" w14:textId="77777777" w:rsidR="00B3069F" w:rsidRDefault="007917BE" w:rsidP="002E5D92">
      <w:r>
        <w:lastRenderedPageBreak/>
        <w:t>Ca où l’on a</w:t>
      </w:r>
      <w:r w:rsidR="00ED554A">
        <w:t>utorise le juge ou le greffier à agir</w:t>
      </w:r>
      <w:r w:rsidR="00B3069F">
        <w:t> :</w:t>
      </w:r>
    </w:p>
    <w:p w14:paraId="5376CEB6" w14:textId="77777777" w:rsidR="00B3069F" w:rsidRDefault="00B3069F" w:rsidP="002E5D92"/>
    <w:p w14:paraId="5F3C04D7" w14:textId="7E800AA3" w:rsidR="002E5D92" w:rsidRDefault="004951FB" w:rsidP="00B3069F">
      <w:pPr>
        <w:pStyle w:val="Paragraphedeliste"/>
        <w:numPr>
          <w:ilvl w:val="0"/>
          <w:numId w:val="7"/>
        </w:numPr>
      </w:pPr>
      <w:r>
        <w:t>Délivrance d’une c</w:t>
      </w:r>
      <w:r w:rsidR="00B3069F">
        <w:t>itation à comparaitre</w:t>
      </w:r>
      <w:r w:rsidR="00895DAF">
        <w:t xml:space="preserve"> pour assigner un témoin</w:t>
      </w:r>
      <w:r w:rsidR="00B3069F">
        <w:t xml:space="preserve"> </w:t>
      </w:r>
      <w:r w:rsidR="00E7537F" w:rsidRPr="00FA1887">
        <w:t>(</w:t>
      </w:r>
      <w:r w:rsidR="00E7537F" w:rsidRPr="00B3069F">
        <w:rPr>
          <w:shd w:val="clear" w:color="auto" w:fill="F06F96"/>
        </w:rPr>
        <w:t>Art. 269</w:t>
      </w:r>
      <w:r w:rsidR="00F41F71">
        <w:rPr>
          <w:shd w:val="clear" w:color="auto" w:fill="F06F96"/>
        </w:rPr>
        <w:t>, al.</w:t>
      </w:r>
      <w:r w:rsidR="008A24D1">
        <w:rPr>
          <w:shd w:val="clear" w:color="auto" w:fill="F06F96"/>
        </w:rPr>
        <w:t xml:space="preserve"> 1</w:t>
      </w:r>
      <w:r w:rsidR="00E7537F" w:rsidRPr="00B3069F">
        <w:rPr>
          <w:shd w:val="clear" w:color="auto" w:fill="F06F96"/>
        </w:rPr>
        <w:t>C.p.c.</w:t>
      </w:r>
      <w:r w:rsidR="00E7537F" w:rsidRPr="00FA1887">
        <w:t>)</w:t>
      </w:r>
    </w:p>
    <w:p w14:paraId="79C7F28A" w14:textId="4CBBA867" w:rsidR="00895DAF" w:rsidRDefault="009A5A94" w:rsidP="00B3069F">
      <w:pPr>
        <w:pStyle w:val="Paragraphedeliste"/>
        <w:numPr>
          <w:ilvl w:val="0"/>
          <w:numId w:val="7"/>
        </w:numPr>
      </w:pPr>
      <w:r>
        <w:t>Abr</w:t>
      </w:r>
      <w:r w:rsidR="00AE200F">
        <w:t xml:space="preserve">éger le délai de signification d’une citation </w:t>
      </w:r>
      <w:r w:rsidR="00F41F71" w:rsidRPr="00FA1887">
        <w:t>(</w:t>
      </w:r>
      <w:r w:rsidR="00F41F71" w:rsidRPr="00B3069F">
        <w:rPr>
          <w:shd w:val="clear" w:color="auto" w:fill="F06F96"/>
        </w:rPr>
        <w:t>Art. 269</w:t>
      </w:r>
      <w:r w:rsidR="008A24D1">
        <w:rPr>
          <w:shd w:val="clear" w:color="auto" w:fill="F06F96"/>
        </w:rPr>
        <w:t xml:space="preserve">, al.2 </w:t>
      </w:r>
      <w:r w:rsidR="00F41F71" w:rsidRPr="00B3069F">
        <w:rPr>
          <w:shd w:val="clear" w:color="auto" w:fill="F06F96"/>
        </w:rPr>
        <w:t>C.p.c.</w:t>
      </w:r>
      <w:r w:rsidR="00F41F71" w:rsidRPr="00FA1887">
        <w:t>)</w:t>
      </w:r>
    </w:p>
    <w:p w14:paraId="50AFC0CE" w14:textId="0999AD37" w:rsidR="00AE200F" w:rsidRDefault="00AE200F" w:rsidP="00B3069F">
      <w:pPr>
        <w:pStyle w:val="Paragraphedeliste"/>
        <w:numPr>
          <w:ilvl w:val="0"/>
          <w:numId w:val="7"/>
        </w:numPr>
      </w:pPr>
      <w:r>
        <w:t xml:space="preserve">Autorisera la </w:t>
      </w:r>
      <w:r w:rsidR="00A65BEF">
        <w:t>convocation</w:t>
      </w:r>
      <w:r>
        <w:t xml:space="preserve"> d’une personne gardée en établissement </w:t>
      </w:r>
      <w:r w:rsidR="00F41F71" w:rsidRPr="00FA1887">
        <w:t>(</w:t>
      </w:r>
      <w:r w:rsidR="00F41F71" w:rsidRPr="00B3069F">
        <w:rPr>
          <w:shd w:val="clear" w:color="auto" w:fill="F06F96"/>
        </w:rPr>
        <w:t>Art. 269</w:t>
      </w:r>
      <w:r w:rsidR="008A24D1">
        <w:rPr>
          <w:shd w:val="clear" w:color="auto" w:fill="F06F96"/>
        </w:rPr>
        <w:t xml:space="preserve">, al.3 </w:t>
      </w:r>
      <w:r w:rsidR="00F41F71" w:rsidRPr="00B3069F">
        <w:rPr>
          <w:shd w:val="clear" w:color="auto" w:fill="F06F96"/>
        </w:rPr>
        <w:t>C.p.c.</w:t>
      </w:r>
      <w:r w:rsidR="00F41F71" w:rsidRPr="00FA1887">
        <w:t>)</w:t>
      </w:r>
    </w:p>
    <w:p w14:paraId="0E7D35DB" w14:textId="77777777" w:rsidR="00A65BEF" w:rsidRPr="00FA1887" w:rsidRDefault="00A65BEF" w:rsidP="00A65BEF"/>
    <w:p w14:paraId="65C3EC0D" w14:textId="53A943B8" w:rsidR="00872296" w:rsidRDefault="00A65BEF" w:rsidP="00872296">
      <w:pPr>
        <w:pStyle w:val="Titre2"/>
        <w:numPr>
          <w:ilvl w:val="0"/>
          <w:numId w:val="2"/>
        </w:numPr>
      </w:pPr>
      <w:r>
        <w:t>L</w:t>
      </w:r>
      <w:r w:rsidR="00872296">
        <w:t xml:space="preserve">a répartition des pouvoirs des tribunaux – Le greffier </w:t>
      </w:r>
      <w:r w:rsidR="00610A7A">
        <w:t>spécial</w:t>
      </w:r>
    </w:p>
    <w:p w14:paraId="54F6ADFF" w14:textId="77777777" w:rsidR="00872296" w:rsidRPr="00872296" w:rsidRDefault="00872296" w:rsidP="002E5D92"/>
    <w:p w14:paraId="606B3B56" w14:textId="54E5D09C" w:rsidR="007229DC" w:rsidRPr="0076683D" w:rsidRDefault="002E5D92" w:rsidP="002E5D92">
      <w:pPr>
        <w:pStyle w:val="Paragraphedeliste"/>
        <w:numPr>
          <w:ilvl w:val="0"/>
          <w:numId w:val="7"/>
        </w:numPr>
      </w:pPr>
      <w:r w:rsidRPr="0076683D">
        <w:t>(</w:t>
      </w:r>
      <w:r w:rsidRPr="0076683D">
        <w:rPr>
          <w:shd w:val="clear" w:color="auto" w:fill="F06F96"/>
        </w:rPr>
        <w:t xml:space="preserve">Art. </w:t>
      </w:r>
      <w:r w:rsidR="00ED3B3A" w:rsidRPr="0076683D">
        <w:rPr>
          <w:shd w:val="clear" w:color="auto" w:fill="F06F96"/>
        </w:rPr>
        <w:t>67</w:t>
      </w:r>
      <w:r w:rsidR="007229DC" w:rsidRPr="0076683D">
        <w:rPr>
          <w:shd w:val="clear" w:color="auto" w:fill="F06F96"/>
        </w:rPr>
        <w:t xml:space="preserve">, al.2 </w:t>
      </w:r>
      <w:r w:rsidRPr="0076683D">
        <w:rPr>
          <w:shd w:val="clear" w:color="auto" w:fill="F06F96"/>
        </w:rPr>
        <w:t>C.p.c.</w:t>
      </w:r>
      <w:r w:rsidRPr="0076683D">
        <w:t xml:space="preserve">) </w:t>
      </w:r>
      <w:r w:rsidR="00733578" w:rsidRPr="0076683D">
        <w:t xml:space="preserve">: </w:t>
      </w:r>
      <w:r w:rsidR="0076683D" w:rsidRPr="0076683D">
        <w:t>article général</w:t>
      </w:r>
      <w:r w:rsidR="0076683D">
        <w:t xml:space="preserve"> </w:t>
      </w:r>
    </w:p>
    <w:p w14:paraId="656AC1D5" w14:textId="58B767DC" w:rsidR="0076683D" w:rsidRPr="00B01AE1" w:rsidRDefault="0076683D" w:rsidP="002E5D92"/>
    <w:p w14:paraId="0F80D78D" w14:textId="4AFFF687" w:rsidR="002621C5" w:rsidRPr="002621C5" w:rsidRDefault="00134C85" w:rsidP="002621C5">
      <w:pPr>
        <w:rPr>
          <w:u w:val="single"/>
        </w:rPr>
      </w:pPr>
      <w:r w:rsidRPr="002621C5">
        <w:rPr>
          <w:u w:val="single"/>
        </w:rPr>
        <w:t>Fonctions relatives</w:t>
      </w:r>
      <w:r w:rsidR="00B01AE1" w:rsidRPr="002621C5">
        <w:rPr>
          <w:u w:val="single"/>
        </w:rPr>
        <w:t xml:space="preserve"> à l’audition des demandes en cours d’instance ou d’exécution </w:t>
      </w:r>
      <w:r w:rsidR="002621C5" w:rsidRPr="002621C5">
        <w:rPr>
          <w:u w:val="single"/>
        </w:rPr>
        <w:t>(</w:t>
      </w:r>
      <w:r w:rsidR="002621C5" w:rsidRPr="002621C5">
        <w:rPr>
          <w:u w:val="single"/>
          <w:shd w:val="clear" w:color="auto" w:fill="F06F96"/>
        </w:rPr>
        <w:t>Arts. 72 et</w:t>
      </w:r>
      <w:r w:rsidR="00187A62">
        <w:rPr>
          <w:u w:val="single"/>
          <w:shd w:val="clear" w:color="auto" w:fill="F06F96"/>
        </w:rPr>
        <w:t xml:space="preserve"> </w:t>
      </w:r>
      <w:r w:rsidR="002621C5" w:rsidRPr="002621C5">
        <w:rPr>
          <w:u w:val="single"/>
          <w:shd w:val="clear" w:color="auto" w:fill="F06F96"/>
        </w:rPr>
        <w:t>73 C.p.c.</w:t>
      </w:r>
      <w:r w:rsidR="002621C5" w:rsidRPr="002621C5">
        <w:rPr>
          <w:u w:val="single"/>
        </w:rPr>
        <w:t>)</w:t>
      </w:r>
      <w:r w:rsidR="002621C5">
        <w:rPr>
          <w:u w:val="single"/>
        </w:rPr>
        <w:t> :</w:t>
      </w:r>
    </w:p>
    <w:p w14:paraId="0F18544B" w14:textId="5CD9FEC2" w:rsidR="00134C85" w:rsidRPr="00B01AE1" w:rsidRDefault="00134C85" w:rsidP="002E5D92"/>
    <w:p w14:paraId="32219E43" w14:textId="7EBED7B0" w:rsidR="00AE281E" w:rsidRDefault="00AC6237" w:rsidP="00391094">
      <w:r w:rsidRPr="00AC6237">
        <w:t>Le greffier sp</w:t>
      </w:r>
      <w:r w:rsidR="00391094">
        <w:t>é</w:t>
      </w:r>
      <w:r w:rsidRPr="00AC6237">
        <w:t>cial statue notamment sur les demandes suivantes</w:t>
      </w:r>
      <w:r>
        <w:t xml:space="preserve">, contestées ou non : </w:t>
      </w:r>
    </w:p>
    <w:p w14:paraId="23DBE640" w14:textId="398872C1" w:rsidR="00AE281E" w:rsidRDefault="00AE281E" w:rsidP="00AE281E"/>
    <w:p w14:paraId="42A720D1" w14:textId="42C0C448" w:rsidR="00855CB8" w:rsidRDefault="00D71AF9" w:rsidP="00AE281E">
      <w:r>
        <w:t>(</w:t>
      </w:r>
      <w:r w:rsidR="00855CB8" w:rsidRPr="00D71AF9">
        <w:rPr>
          <w:shd w:val="clear" w:color="auto" w:fill="F06F96"/>
        </w:rPr>
        <w:t>Al.1</w:t>
      </w:r>
      <w:r>
        <w:t>)</w:t>
      </w:r>
    </w:p>
    <w:p w14:paraId="20FCC98A" w14:textId="77777777" w:rsidR="00855CB8" w:rsidRDefault="00855CB8" w:rsidP="00AE281E"/>
    <w:p w14:paraId="46AA88B2" w14:textId="69F847C5" w:rsidR="00D7303F" w:rsidRPr="00D7303F" w:rsidRDefault="00D7303F" w:rsidP="00391094">
      <w:pPr>
        <w:pStyle w:val="Paragraphedeliste"/>
        <w:numPr>
          <w:ilvl w:val="0"/>
          <w:numId w:val="7"/>
        </w:numPr>
        <w:rPr>
          <w:rFonts w:cs="Times New Roman"/>
        </w:rPr>
      </w:pPr>
      <w:r>
        <w:rPr>
          <w:rFonts w:cs="Times New Roman"/>
          <w:color w:val="212529"/>
          <w:shd w:val="clear" w:color="auto" w:fill="FFFFFF"/>
        </w:rPr>
        <w:t>R</w:t>
      </w:r>
      <w:r w:rsidR="00391094" w:rsidRPr="00391094">
        <w:rPr>
          <w:rFonts w:cs="Times New Roman"/>
          <w:color w:val="212529"/>
          <w:shd w:val="clear" w:color="auto" w:fill="FFFFFF"/>
        </w:rPr>
        <w:t xml:space="preserve">envoi de la demande introductive d’instance devant le tribunal territorialement compétent dans les cas visés par </w:t>
      </w:r>
      <w:r w:rsidR="00391094" w:rsidRPr="00A44BA1">
        <w:rPr>
          <w:rFonts w:cs="Times New Roman"/>
          <w:color w:val="212529"/>
          <w:shd w:val="clear" w:color="auto" w:fill="F06F96"/>
        </w:rPr>
        <w:t>l’art</w:t>
      </w:r>
      <w:r w:rsidR="00A44BA1">
        <w:rPr>
          <w:rFonts w:cs="Times New Roman"/>
          <w:color w:val="212529"/>
          <w:shd w:val="clear" w:color="auto" w:fill="F06F96"/>
        </w:rPr>
        <w:t xml:space="preserve">. </w:t>
      </w:r>
      <w:r w:rsidR="00391094" w:rsidRPr="00A44BA1">
        <w:rPr>
          <w:rFonts w:cs="Times New Roman"/>
          <w:color w:val="212529"/>
          <w:shd w:val="clear" w:color="auto" w:fill="F06F96"/>
        </w:rPr>
        <w:t>43</w:t>
      </w:r>
    </w:p>
    <w:p w14:paraId="5DAECB4D" w14:textId="77777777" w:rsidR="00D7303F" w:rsidRPr="00D7303F" w:rsidRDefault="00D7303F" w:rsidP="00391094">
      <w:pPr>
        <w:pStyle w:val="Paragraphedeliste"/>
        <w:numPr>
          <w:ilvl w:val="0"/>
          <w:numId w:val="7"/>
        </w:numPr>
        <w:rPr>
          <w:rFonts w:cs="Times New Roman"/>
        </w:rPr>
      </w:pPr>
      <w:r>
        <w:rPr>
          <w:rFonts w:cs="Times New Roman"/>
          <w:color w:val="212529"/>
          <w:shd w:val="clear" w:color="auto" w:fill="FFFFFF"/>
        </w:rPr>
        <w:t>L</w:t>
      </w:r>
      <w:r w:rsidR="00391094" w:rsidRPr="00391094">
        <w:rPr>
          <w:rFonts w:cs="Times New Roman"/>
          <w:color w:val="212529"/>
          <w:shd w:val="clear" w:color="auto" w:fill="FFFFFF"/>
        </w:rPr>
        <w:t>a sûreté pour frais</w:t>
      </w:r>
    </w:p>
    <w:p w14:paraId="72095B47" w14:textId="494C0A0C" w:rsidR="00D7303F" w:rsidRPr="00D7303F" w:rsidRDefault="00D7303F" w:rsidP="00391094">
      <w:pPr>
        <w:pStyle w:val="Paragraphedeliste"/>
        <w:numPr>
          <w:ilvl w:val="0"/>
          <w:numId w:val="7"/>
        </w:numPr>
        <w:rPr>
          <w:rFonts w:cs="Times New Roman"/>
        </w:rPr>
      </w:pPr>
      <w:r>
        <w:rPr>
          <w:rFonts w:cs="Times New Roman"/>
          <w:color w:val="212529"/>
          <w:shd w:val="clear" w:color="auto" w:fill="FFFFFF"/>
        </w:rPr>
        <w:t>L</w:t>
      </w:r>
      <w:r w:rsidR="00391094" w:rsidRPr="00391094">
        <w:rPr>
          <w:rFonts w:cs="Times New Roman"/>
          <w:color w:val="212529"/>
          <w:shd w:val="clear" w:color="auto" w:fill="FFFFFF"/>
        </w:rPr>
        <w:t xml:space="preserve">a convocation d’un témoin, sauf dans les cas visés à </w:t>
      </w:r>
      <w:r w:rsidR="00391094" w:rsidRPr="00A44BA1">
        <w:rPr>
          <w:rFonts w:cs="Times New Roman"/>
          <w:color w:val="212529"/>
          <w:shd w:val="clear" w:color="auto" w:fill="F06F96"/>
        </w:rPr>
        <w:t>l’art</w:t>
      </w:r>
      <w:r w:rsidR="00A44BA1" w:rsidRPr="00A44BA1">
        <w:rPr>
          <w:rFonts w:cs="Times New Roman"/>
          <w:color w:val="212529"/>
          <w:shd w:val="clear" w:color="auto" w:fill="F06F96"/>
        </w:rPr>
        <w:t xml:space="preserve">. </w:t>
      </w:r>
      <w:r w:rsidR="00391094" w:rsidRPr="00A44BA1">
        <w:rPr>
          <w:rFonts w:cs="Times New Roman"/>
          <w:color w:val="212529"/>
          <w:shd w:val="clear" w:color="auto" w:fill="F06F96"/>
        </w:rPr>
        <w:t>497</w:t>
      </w:r>
    </w:p>
    <w:p w14:paraId="135E8348" w14:textId="77777777" w:rsidR="00D7303F" w:rsidRPr="00D7303F" w:rsidRDefault="00D7303F" w:rsidP="00391094">
      <w:pPr>
        <w:pStyle w:val="Paragraphedeliste"/>
        <w:numPr>
          <w:ilvl w:val="0"/>
          <w:numId w:val="7"/>
        </w:numPr>
        <w:rPr>
          <w:rFonts w:cs="Times New Roman"/>
        </w:rPr>
      </w:pPr>
      <w:r>
        <w:rPr>
          <w:rFonts w:cs="Times New Roman"/>
          <w:color w:val="212529"/>
          <w:shd w:val="clear" w:color="auto" w:fill="FFFFFF"/>
        </w:rPr>
        <w:t>L</w:t>
      </w:r>
      <w:r w:rsidR="00391094" w:rsidRPr="00391094">
        <w:rPr>
          <w:rFonts w:cs="Times New Roman"/>
          <w:color w:val="212529"/>
          <w:shd w:val="clear" w:color="auto" w:fill="FFFFFF"/>
        </w:rPr>
        <w:t>a communication, la production ou le rejet de pièces,</w:t>
      </w:r>
      <w:r>
        <w:rPr>
          <w:rFonts w:cs="Times New Roman"/>
          <w:color w:val="212529"/>
          <w:shd w:val="clear" w:color="auto" w:fill="FFFFFF"/>
        </w:rPr>
        <w:t xml:space="preserve"> l</w:t>
      </w:r>
      <w:r w:rsidR="00391094" w:rsidRPr="00391094">
        <w:rPr>
          <w:rFonts w:cs="Times New Roman"/>
          <w:color w:val="212529"/>
          <w:shd w:val="clear" w:color="auto" w:fill="FFFFFF"/>
        </w:rPr>
        <w:t>a consultation ou la copie d’un document auquel l’accès est restreint</w:t>
      </w:r>
    </w:p>
    <w:p w14:paraId="4EE96F2E" w14:textId="77777777" w:rsidR="00D7303F" w:rsidRPr="00D7303F" w:rsidRDefault="00D7303F" w:rsidP="00391094">
      <w:pPr>
        <w:pStyle w:val="Paragraphedeliste"/>
        <w:numPr>
          <w:ilvl w:val="0"/>
          <w:numId w:val="7"/>
        </w:numPr>
        <w:rPr>
          <w:rFonts w:cs="Times New Roman"/>
        </w:rPr>
      </w:pPr>
      <w:r>
        <w:rPr>
          <w:rFonts w:cs="Times New Roman"/>
          <w:color w:val="212529"/>
          <w:shd w:val="clear" w:color="auto" w:fill="FFFFFF"/>
        </w:rPr>
        <w:t>U</w:t>
      </w:r>
      <w:r w:rsidR="00391094" w:rsidRPr="00391094">
        <w:rPr>
          <w:rFonts w:cs="Times New Roman"/>
          <w:color w:val="212529"/>
          <w:shd w:val="clear" w:color="auto" w:fill="FFFFFF"/>
        </w:rPr>
        <w:t>n examen sur l’état physique, mental ou psychosocial d’une personne</w:t>
      </w:r>
    </w:p>
    <w:p w14:paraId="72E55DC7" w14:textId="77777777" w:rsidR="004D7EB8" w:rsidRPr="004D7EB8" w:rsidRDefault="00D7303F" w:rsidP="00391094">
      <w:pPr>
        <w:pStyle w:val="Paragraphedeliste"/>
        <w:numPr>
          <w:ilvl w:val="0"/>
          <w:numId w:val="7"/>
        </w:numPr>
        <w:rPr>
          <w:rFonts w:cs="Times New Roman"/>
        </w:rPr>
      </w:pPr>
      <w:r>
        <w:rPr>
          <w:rFonts w:cs="Times New Roman"/>
          <w:color w:val="212529"/>
          <w:shd w:val="clear" w:color="auto" w:fill="FFFFFF"/>
        </w:rPr>
        <w:t>L</w:t>
      </w:r>
      <w:r w:rsidR="00391094" w:rsidRPr="00391094">
        <w:rPr>
          <w:rFonts w:cs="Times New Roman"/>
          <w:color w:val="212529"/>
          <w:shd w:val="clear" w:color="auto" w:fill="FFFFFF"/>
        </w:rPr>
        <w:t>a jonction de demandes</w:t>
      </w:r>
    </w:p>
    <w:p w14:paraId="5CC007AD" w14:textId="77777777" w:rsidR="004D7EB8" w:rsidRPr="004D7EB8" w:rsidRDefault="004D7EB8" w:rsidP="00391094">
      <w:pPr>
        <w:pStyle w:val="Paragraphedeliste"/>
        <w:numPr>
          <w:ilvl w:val="0"/>
          <w:numId w:val="7"/>
        </w:numPr>
        <w:rPr>
          <w:rFonts w:cs="Times New Roman"/>
        </w:rPr>
      </w:pPr>
      <w:r>
        <w:rPr>
          <w:rFonts w:cs="Times New Roman"/>
          <w:color w:val="212529"/>
          <w:shd w:val="clear" w:color="auto" w:fill="FFFFFF"/>
        </w:rPr>
        <w:t>De</w:t>
      </w:r>
      <w:r w:rsidR="00391094" w:rsidRPr="00391094">
        <w:rPr>
          <w:rFonts w:cs="Times New Roman"/>
          <w:color w:val="212529"/>
          <w:shd w:val="clear" w:color="auto" w:fill="FFFFFF"/>
        </w:rPr>
        <w:t>s précisions ou des modifications à un acte de procédure</w:t>
      </w:r>
    </w:p>
    <w:p w14:paraId="42DE951E" w14:textId="77777777" w:rsidR="004D7EB8" w:rsidRPr="004D7EB8" w:rsidRDefault="004D7EB8" w:rsidP="00391094">
      <w:pPr>
        <w:pStyle w:val="Paragraphedeliste"/>
        <w:numPr>
          <w:ilvl w:val="0"/>
          <w:numId w:val="7"/>
        </w:numPr>
        <w:rPr>
          <w:rFonts w:cs="Times New Roman"/>
        </w:rPr>
      </w:pPr>
      <w:r>
        <w:rPr>
          <w:rFonts w:cs="Times New Roman"/>
          <w:color w:val="212529"/>
          <w:shd w:val="clear" w:color="auto" w:fill="FFFFFF"/>
        </w:rPr>
        <w:t>L</w:t>
      </w:r>
      <w:r w:rsidR="00391094" w:rsidRPr="00391094">
        <w:rPr>
          <w:rFonts w:cs="Times New Roman"/>
          <w:color w:val="212529"/>
          <w:shd w:val="clear" w:color="auto" w:fill="FFFFFF"/>
        </w:rPr>
        <w:t>a substitution d’avocat</w:t>
      </w:r>
    </w:p>
    <w:p w14:paraId="2B8BF4A3" w14:textId="77777777" w:rsidR="0098644A" w:rsidRPr="0098644A" w:rsidRDefault="004D7EB8" w:rsidP="00391094">
      <w:pPr>
        <w:pStyle w:val="Paragraphedeliste"/>
        <w:numPr>
          <w:ilvl w:val="0"/>
          <w:numId w:val="7"/>
        </w:numPr>
        <w:rPr>
          <w:rFonts w:cs="Times New Roman"/>
        </w:rPr>
      </w:pPr>
      <w:r>
        <w:rPr>
          <w:rFonts w:cs="Times New Roman"/>
          <w:color w:val="212529"/>
          <w:shd w:val="clear" w:color="auto" w:fill="FFFFFF"/>
        </w:rPr>
        <w:t>T</w:t>
      </w:r>
      <w:r w:rsidR="00391094" w:rsidRPr="00391094">
        <w:rPr>
          <w:rFonts w:cs="Times New Roman"/>
          <w:color w:val="212529"/>
          <w:shd w:val="clear" w:color="auto" w:fill="FFFFFF"/>
        </w:rPr>
        <w:t xml:space="preserve">oute demande pour être relevé du défaut </w:t>
      </w:r>
    </w:p>
    <w:p w14:paraId="6A36DBD0" w14:textId="49B2AFC3" w:rsidR="002E599B" w:rsidRPr="002E599B" w:rsidRDefault="0098644A" w:rsidP="00391094">
      <w:pPr>
        <w:pStyle w:val="Paragraphedeliste"/>
        <w:numPr>
          <w:ilvl w:val="0"/>
          <w:numId w:val="7"/>
        </w:numPr>
        <w:rPr>
          <w:rFonts w:cs="Times New Roman"/>
        </w:rPr>
      </w:pPr>
      <w:r>
        <w:rPr>
          <w:rFonts w:cs="Times New Roman"/>
          <w:color w:val="212529"/>
          <w:shd w:val="clear" w:color="auto" w:fill="FFFFFF"/>
        </w:rPr>
        <w:t>T</w:t>
      </w:r>
      <w:r w:rsidRPr="00391094">
        <w:rPr>
          <w:rFonts w:cs="Times New Roman"/>
          <w:color w:val="212529"/>
          <w:shd w:val="clear" w:color="auto" w:fill="FFFFFF"/>
        </w:rPr>
        <w:t xml:space="preserve">oute demande </w:t>
      </w:r>
      <w:r w:rsidR="00391094" w:rsidRPr="00391094">
        <w:rPr>
          <w:rFonts w:cs="Times New Roman"/>
          <w:color w:val="212529"/>
          <w:shd w:val="clear" w:color="auto" w:fill="FFFFFF"/>
        </w:rPr>
        <w:t xml:space="preserve">pour cesser d’occuper. </w:t>
      </w:r>
    </w:p>
    <w:p w14:paraId="23F81165" w14:textId="1A3FFA7E" w:rsidR="00391094" w:rsidRPr="006F46A0" w:rsidRDefault="002E599B" w:rsidP="00391094">
      <w:pPr>
        <w:pStyle w:val="Paragraphedeliste"/>
        <w:numPr>
          <w:ilvl w:val="0"/>
          <w:numId w:val="7"/>
        </w:numPr>
        <w:rPr>
          <w:rFonts w:cs="Times New Roman"/>
        </w:rPr>
      </w:pPr>
      <w:r>
        <w:rPr>
          <w:rFonts w:cs="Times New Roman"/>
          <w:color w:val="212529"/>
          <w:shd w:val="clear" w:color="auto" w:fill="FFFFFF"/>
        </w:rPr>
        <w:t xml:space="preserve">Statuer de tout </w:t>
      </w:r>
      <w:r w:rsidR="00391094" w:rsidRPr="00391094">
        <w:rPr>
          <w:rFonts w:cs="Times New Roman"/>
          <w:color w:val="212529"/>
          <w:shd w:val="clear" w:color="auto" w:fill="FFFFFF"/>
        </w:rPr>
        <w:t>acte de procédure en cours d’instance ou d’exécution, mais, si celui-ci est contesté, il ne peut agir qu’avec l’accord des parties.</w:t>
      </w:r>
    </w:p>
    <w:p w14:paraId="2379721E" w14:textId="501B0386" w:rsidR="006F46A0" w:rsidRDefault="006F46A0" w:rsidP="0026567D">
      <w:pPr>
        <w:rPr>
          <w:rFonts w:cs="Times New Roman"/>
        </w:rPr>
      </w:pPr>
    </w:p>
    <w:p w14:paraId="3762FDE0" w14:textId="40C485E4" w:rsidR="0026567D" w:rsidRDefault="0026567D" w:rsidP="0026567D">
      <w:pPr>
        <w:rPr>
          <w:rFonts w:cs="Times New Roman"/>
        </w:rPr>
      </w:pPr>
      <w:r>
        <w:rPr>
          <w:rFonts w:cs="Times New Roman"/>
        </w:rPr>
        <w:t>(</w:t>
      </w:r>
      <w:r w:rsidRPr="00694C04">
        <w:rPr>
          <w:rFonts w:cs="Times New Roman"/>
          <w:shd w:val="clear" w:color="auto" w:fill="F06F96"/>
        </w:rPr>
        <w:t>A</w:t>
      </w:r>
      <w:r w:rsidR="00A41C8E" w:rsidRPr="00694C04">
        <w:rPr>
          <w:rFonts w:cs="Times New Roman"/>
          <w:shd w:val="clear" w:color="auto" w:fill="F06F96"/>
        </w:rPr>
        <w:t>l</w:t>
      </w:r>
      <w:r w:rsidRPr="00694C04">
        <w:rPr>
          <w:rFonts w:cs="Times New Roman"/>
          <w:shd w:val="clear" w:color="auto" w:fill="F06F96"/>
        </w:rPr>
        <w:t>.2</w:t>
      </w:r>
      <w:r>
        <w:rPr>
          <w:rFonts w:cs="Times New Roman"/>
        </w:rPr>
        <w:t>)</w:t>
      </w:r>
    </w:p>
    <w:p w14:paraId="4E5143E9" w14:textId="1EA72873" w:rsidR="008001C3" w:rsidRDefault="008001C3" w:rsidP="0026567D">
      <w:pPr>
        <w:rPr>
          <w:rFonts w:cs="Times New Roman"/>
        </w:rPr>
      </w:pPr>
    </w:p>
    <w:p w14:paraId="0DC77F59" w14:textId="06CD5152" w:rsidR="008001C3" w:rsidRDefault="008001C3" w:rsidP="008001C3">
      <w:pPr>
        <w:pStyle w:val="Paragraphedeliste"/>
        <w:numPr>
          <w:ilvl w:val="0"/>
          <w:numId w:val="7"/>
        </w:numPr>
        <w:rPr>
          <w:rFonts w:cs="Times New Roman"/>
        </w:rPr>
      </w:pPr>
      <w:r>
        <w:rPr>
          <w:rFonts w:cs="Times New Roman"/>
        </w:rPr>
        <w:t>H</w:t>
      </w:r>
      <w:r w:rsidRPr="008001C3">
        <w:rPr>
          <w:rFonts w:cs="Times New Roman"/>
        </w:rPr>
        <w:t>omologuer toute entente entre les parties portant règlement complet de ces questions</w:t>
      </w:r>
      <w:r>
        <w:rPr>
          <w:rFonts w:cs="Times New Roman"/>
        </w:rPr>
        <w:t xml:space="preserve"> e</w:t>
      </w:r>
      <w:r w:rsidRPr="008001C3">
        <w:rPr>
          <w:rFonts w:cs="Times New Roman"/>
        </w:rPr>
        <w:t>n matière de garde d’enfants ou d’obligations alimentaires</w:t>
      </w:r>
    </w:p>
    <w:p w14:paraId="0DB57CED" w14:textId="77777777" w:rsidR="00DF57EA" w:rsidRPr="00E644E6" w:rsidRDefault="00DF57EA" w:rsidP="00E644E6">
      <w:pPr>
        <w:rPr>
          <w:rFonts w:cs="Times New Roman"/>
        </w:rPr>
      </w:pPr>
    </w:p>
    <w:p w14:paraId="4AA70142" w14:textId="77777777" w:rsidR="00E15B27" w:rsidRDefault="002E5D92" w:rsidP="00AE281E">
      <w:r w:rsidRPr="00B01AE1">
        <w:t>(</w:t>
      </w:r>
      <w:r w:rsidRPr="00AE281E">
        <w:rPr>
          <w:shd w:val="clear" w:color="auto" w:fill="F06F96"/>
        </w:rPr>
        <w:t xml:space="preserve">Art. </w:t>
      </w:r>
      <w:r w:rsidR="00ED3B3A" w:rsidRPr="00AE281E">
        <w:rPr>
          <w:shd w:val="clear" w:color="auto" w:fill="F06F96"/>
        </w:rPr>
        <w:t>7</w:t>
      </w:r>
      <w:r w:rsidR="00E644E6">
        <w:rPr>
          <w:shd w:val="clear" w:color="auto" w:fill="F06F96"/>
        </w:rPr>
        <w:t>3, al.1</w:t>
      </w:r>
      <w:r w:rsidR="00ED3B3A" w:rsidRPr="00AE281E">
        <w:rPr>
          <w:shd w:val="clear" w:color="auto" w:fill="F06F96"/>
        </w:rPr>
        <w:t xml:space="preserve"> </w:t>
      </w:r>
      <w:r w:rsidRPr="00AE281E">
        <w:rPr>
          <w:shd w:val="clear" w:color="auto" w:fill="F06F96"/>
        </w:rPr>
        <w:t>C.p.c.</w:t>
      </w:r>
      <w:r w:rsidRPr="00B01AE1">
        <w:t>)</w:t>
      </w:r>
      <w:r w:rsidR="00E644E6">
        <w:t xml:space="preserve"> : </w:t>
      </w:r>
    </w:p>
    <w:p w14:paraId="7B64E991" w14:textId="77777777" w:rsidR="00E15B27" w:rsidRDefault="00E15B27" w:rsidP="00AE281E"/>
    <w:p w14:paraId="03629E2B" w14:textId="3B7BCB56" w:rsidR="00E644E6" w:rsidRPr="00B01AE1" w:rsidRDefault="00E644E6" w:rsidP="00E15B27">
      <w:pPr>
        <w:pStyle w:val="Paragraphedeliste"/>
        <w:numPr>
          <w:ilvl w:val="0"/>
          <w:numId w:val="7"/>
        </w:numPr>
      </w:pPr>
      <w:r w:rsidRPr="00E644E6">
        <w:t>Dans une procédure non contentieuse, la compétence du tribunal peut être exercée par le greffier spécial.</w:t>
      </w:r>
      <w:r>
        <w:t xml:space="preserve"> Cependant, faire attention à </w:t>
      </w:r>
      <w:r w:rsidRPr="00E15B27">
        <w:rPr>
          <w:shd w:val="clear" w:color="auto" w:fill="F06F96"/>
        </w:rPr>
        <w:t>l’al.2</w:t>
      </w:r>
      <w:r>
        <w:t xml:space="preserve"> et aux nombreuses exclusions</w:t>
      </w:r>
      <w:r w:rsidR="007A307A">
        <w:t xml:space="preserve"> !!</w:t>
      </w:r>
    </w:p>
    <w:p w14:paraId="60563D39" w14:textId="77777777" w:rsidR="00F73F03" w:rsidRDefault="00F73F03" w:rsidP="002E5D92">
      <w:pPr>
        <w:rPr>
          <w:lang w:val="en-US"/>
        </w:rPr>
      </w:pPr>
    </w:p>
    <w:p w14:paraId="5169BBBE" w14:textId="77777777" w:rsidR="00E15B27" w:rsidRDefault="002E5D92" w:rsidP="002E5D92">
      <w:r w:rsidRPr="00F73F03">
        <w:t>(</w:t>
      </w:r>
      <w:r w:rsidRPr="00F73F03">
        <w:rPr>
          <w:shd w:val="clear" w:color="auto" w:fill="F06F96"/>
        </w:rPr>
        <w:t xml:space="preserve">Art. </w:t>
      </w:r>
      <w:r w:rsidR="00ED3B3A" w:rsidRPr="00F73F03">
        <w:rPr>
          <w:shd w:val="clear" w:color="auto" w:fill="F06F96"/>
        </w:rPr>
        <w:t xml:space="preserve">181 </w:t>
      </w:r>
      <w:r w:rsidRPr="00F73F03">
        <w:rPr>
          <w:shd w:val="clear" w:color="auto" w:fill="F06F96"/>
        </w:rPr>
        <w:t>C.p.c.</w:t>
      </w:r>
      <w:r w:rsidRPr="00F73F03">
        <w:t>)</w:t>
      </w:r>
      <w:r w:rsidR="00F73F03" w:rsidRPr="00F73F03">
        <w:t xml:space="preserve"> : </w:t>
      </w:r>
    </w:p>
    <w:p w14:paraId="1D1BD9B1" w14:textId="77777777" w:rsidR="00E15B27" w:rsidRDefault="00E15B27" w:rsidP="002E5D92"/>
    <w:p w14:paraId="4BA149CA" w14:textId="695B591A" w:rsidR="00561077" w:rsidRDefault="00F73F03" w:rsidP="00E15B27">
      <w:pPr>
        <w:pStyle w:val="Paragraphedeliste"/>
        <w:numPr>
          <w:ilvl w:val="0"/>
          <w:numId w:val="7"/>
        </w:numPr>
      </w:pPr>
      <w:r w:rsidRPr="00F73F03">
        <w:t>peut rend</w:t>
      </w:r>
      <w:r w:rsidR="00CD1284">
        <w:t>re</w:t>
      </w:r>
      <w:r w:rsidRPr="00F73F03">
        <w:t xml:space="preserve"> jugement à la place du juge </w:t>
      </w:r>
      <w:r>
        <w:t>pour les causes par défaut</w:t>
      </w:r>
    </w:p>
    <w:p w14:paraId="1BC5B219" w14:textId="77777777" w:rsidR="00D52EA3" w:rsidRPr="00F73F03" w:rsidRDefault="00D52EA3" w:rsidP="002E5D92"/>
    <w:p w14:paraId="446A3B51" w14:textId="77777777" w:rsidR="00E15B27" w:rsidRDefault="002E5D92" w:rsidP="002E5D92">
      <w:r w:rsidRPr="00854444">
        <w:t>(</w:t>
      </w:r>
      <w:r w:rsidRPr="00854444">
        <w:rPr>
          <w:shd w:val="clear" w:color="auto" w:fill="F06F96"/>
        </w:rPr>
        <w:t xml:space="preserve">Art. </w:t>
      </w:r>
      <w:r w:rsidR="00ED3B3A" w:rsidRPr="00854444">
        <w:rPr>
          <w:shd w:val="clear" w:color="auto" w:fill="F06F96"/>
        </w:rPr>
        <w:t xml:space="preserve">182 </w:t>
      </w:r>
      <w:r w:rsidRPr="00854444">
        <w:rPr>
          <w:shd w:val="clear" w:color="auto" w:fill="F06F96"/>
        </w:rPr>
        <w:t>C.p.c.</w:t>
      </w:r>
      <w:r w:rsidRPr="00854444">
        <w:t>)</w:t>
      </w:r>
      <w:r w:rsidR="00D52EA3" w:rsidRPr="00854444">
        <w:t xml:space="preserve">: </w:t>
      </w:r>
    </w:p>
    <w:p w14:paraId="1C929CCD" w14:textId="63FF65DE" w:rsidR="002E5D92" w:rsidRPr="00854444" w:rsidRDefault="005D0C40" w:rsidP="00E15B27">
      <w:pPr>
        <w:pStyle w:val="Paragraphedeliste"/>
        <w:numPr>
          <w:ilvl w:val="0"/>
          <w:numId w:val="7"/>
        </w:numPr>
      </w:pPr>
      <w:r>
        <w:lastRenderedPageBreak/>
        <w:t>D</w:t>
      </w:r>
      <w:r w:rsidR="00854444" w:rsidRPr="00854444">
        <w:t xml:space="preserve">ans le </w:t>
      </w:r>
      <w:r w:rsidR="00854444">
        <w:t xml:space="preserve">cas d’un jugement par défaut où il doit avoir la tenue d’une enquête </w:t>
      </w:r>
    </w:p>
    <w:p w14:paraId="4E122804" w14:textId="77777777" w:rsidR="00B621BC" w:rsidRPr="00854444" w:rsidRDefault="00B621BC" w:rsidP="002E5D92"/>
    <w:p w14:paraId="28DDADC7" w14:textId="5F16DD38" w:rsidR="003D62A8" w:rsidRDefault="002E5D92" w:rsidP="002E5D92">
      <w:pPr>
        <w:rPr>
          <w:lang w:val="en-US"/>
        </w:rPr>
      </w:pPr>
      <w:r w:rsidRPr="00BA74D8">
        <w:rPr>
          <w:lang w:val="en-US"/>
        </w:rPr>
        <w:t>(</w:t>
      </w:r>
      <w:r w:rsidRPr="00BA74D8">
        <w:rPr>
          <w:shd w:val="clear" w:color="auto" w:fill="F06F96"/>
          <w:lang w:val="en-US"/>
        </w:rPr>
        <w:t xml:space="preserve">Art. </w:t>
      </w:r>
      <w:r w:rsidR="00BD49FC">
        <w:rPr>
          <w:shd w:val="clear" w:color="auto" w:fill="F06F96"/>
          <w:lang w:val="en-US"/>
        </w:rPr>
        <w:t xml:space="preserve">552 </w:t>
      </w:r>
      <w:r w:rsidRPr="00BA74D8">
        <w:rPr>
          <w:shd w:val="clear" w:color="auto" w:fill="F06F96"/>
          <w:lang w:val="en-US"/>
        </w:rPr>
        <w:t>C.p.c.</w:t>
      </w:r>
      <w:r w:rsidRPr="00BA74D8">
        <w:rPr>
          <w:lang w:val="en-US"/>
        </w:rPr>
        <w:t xml:space="preserve">) </w:t>
      </w:r>
    </w:p>
    <w:p w14:paraId="0B31993E" w14:textId="08D0A895" w:rsidR="00574117" w:rsidRDefault="00574117" w:rsidP="002E5D92">
      <w:pPr>
        <w:rPr>
          <w:lang w:val="en-US"/>
        </w:rPr>
      </w:pPr>
    </w:p>
    <w:p w14:paraId="22F01ED0" w14:textId="385AA23C" w:rsidR="003C5D8C" w:rsidRPr="00A24533" w:rsidRDefault="00574117" w:rsidP="003C5D8C">
      <w:pPr>
        <w:pStyle w:val="Paragraphedeliste"/>
        <w:numPr>
          <w:ilvl w:val="0"/>
          <w:numId w:val="7"/>
        </w:numPr>
      </w:pPr>
      <w:r w:rsidRPr="00A24533">
        <w:t xml:space="preserve">Rend jugement </w:t>
      </w:r>
      <w:r w:rsidR="00A27207" w:rsidRPr="00A24533">
        <w:t xml:space="preserve">par défaut </w:t>
      </w:r>
      <w:r w:rsidR="00A24533" w:rsidRPr="00A24533">
        <w:t xml:space="preserve">devant </w:t>
      </w:r>
      <w:r w:rsidR="00A24533">
        <w:t xml:space="preserve">le tribunal des petites créances. </w:t>
      </w:r>
    </w:p>
    <w:p w14:paraId="4DCC7A43" w14:textId="77777777" w:rsidR="00561077" w:rsidRPr="00A24533" w:rsidRDefault="00561077" w:rsidP="002E5D92"/>
    <w:p w14:paraId="3F961F24" w14:textId="314819BA" w:rsidR="002E5D92" w:rsidRPr="004856B8" w:rsidRDefault="00501E9F" w:rsidP="002E5D92">
      <w:r w:rsidRPr="004856B8">
        <w:t>C’est notamment lui qui procède à l’appel du r</w:t>
      </w:r>
      <w:r w:rsidR="00EF66DF">
        <w:t>ô</w:t>
      </w:r>
      <w:r w:rsidRPr="004856B8">
        <w:t>le.</w:t>
      </w:r>
      <w:r w:rsidR="004856B8" w:rsidRPr="004856B8">
        <w:t xml:space="preserve"> </w:t>
      </w:r>
    </w:p>
    <w:p w14:paraId="7D358A88" w14:textId="77777777" w:rsidR="002E5D92" w:rsidRPr="00161D07" w:rsidRDefault="002E5D92" w:rsidP="002E5D92"/>
    <w:p w14:paraId="0A10772D" w14:textId="25565C5A" w:rsidR="002E5D92" w:rsidRPr="00180A36" w:rsidRDefault="00180A36" w:rsidP="007B56F4">
      <w:pPr>
        <w:pStyle w:val="Titre2"/>
        <w:numPr>
          <w:ilvl w:val="0"/>
          <w:numId w:val="2"/>
        </w:numPr>
      </w:pPr>
      <w:r>
        <w:t>La répartition des pouvoirs des tribunaux – Le juge</w:t>
      </w:r>
    </w:p>
    <w:p w14:paraId="67503610" w14:textId="77777777" w:rsidR="007B56F4" w:rsidRPr="00180A36" w:rsidRDefault="007B56F4" w:rsidP="002E5D92"/>
    <w:p w14:paraId="21CB3261" w14:textId="62A3356B" w:rsidR="00C2680D" w:rsidRDefault="00C2680D" w:rsidP="000128F9">
      <w:pPr>
        <w:pStyle w:val="Paragraphedeliste"/>
        <w:numPr>
          <w:ilvl w:val="0"/>
          <w:numId w:val="11"/>
        </w:numPr>
      </w:pPr>
      <w:r w:rsidRPr="00C354C1">
        <w:t xml:space="preserve">Juge </w:t>
      </w:r>
      <w:r w:rsidR="00604CDE">
        <w:t>siégean</w:t>
      </w:r>
      <w:r w:rsidR="008022ED">
        <w:t>t</w:t>
      </w:r>
      <w:r w:rsidR="00604CDE">
        <w:t xml:space="preserve"> en a</w:t>
      </w:r>
      <w:r w:rsidRPr="00C354C1">
        <w:t xml:space="preserve">udience </w:t>
      </w:r>
      <w:r w:rsidR="00C354C1" w:rsidRPr="00C354C1">
        <w:t xml:space="preserve">: </w:t>
      </w:r>
      <w:r w:rsidR="00896492">
        <w:t>siège en division</w:t>
      </w:r>
      <w:r w:rsidR="00EC5D44">
        <w:t xml:space="preserve"> </w:t>
      </w:r>
      <w:r w:rsidR="000128F9">
        <w:t xml:space="preserve">ou en chambre </w:t>
      </w:r>
      <w:r w:rsidR="00EC5D44">
        <w:t>de pratique entendra la majorité des d</w:t>
      </w:r>
      <w:r w:rsidR="007E5ACA">
        <w:t>emandes</w:t>
      </w:r>
      <w:r w:rsidR="00EC5D44">
        <w:t xml:space="preserve"> en cours d’instance</w:t>
      </w:r>
    </w:p>
    <w:p w14:paraId="62473792" w14:textId="77777777" w:rsidR="00EC5D44" w:rsidRDefault="00EC5D44" w:rsidP="002E5D92"/>
    <w:p w14:paraId="45A7523C" w14:textId="4FBD87D0" w:rsidR="008022ED" w:rsidRPr="00C354C1" w:rsidRDefault="008022ED" w:rsidP="000128F9">
      <w:pPr>
        <w:pStyle w:val="Paragraphedeliste"/>
        <w:numPr>
          <w:ilvl w:val="0"/>
          <w:numId w:val="11"/>
        </w:numPr>
      </w:pPr>
      <w:r>
        <w:t>Juge</w:t>
      </w:r>
      <w:r w:rsidR="002F38CE">
        <w:t xml:space="preserve"> </w:t>
      </w:r>
      <w:r>
        <w:t>chargé de l’instruction</w:t>
      </w:r>
      <w:r w:rsidR="007E5ACA">
        <w:t> </w:t>
      </w:r>
    </w:p>
    <w:p w14:paraId="67658791" w14:textId="77777777" w:rsidR="00896492" w:rsidRDefault="00896492" w:rsidP="002E5D92"/>
    <w:p w14:paraId="42B83D80" w14:textId="074BCF07" w:rsidR="007B2537" w:rsidRDefault="00C2680D" w:rsidP="000128F9">
      <w:pPr>
        <w:pStyle w:val="Paragraphedeliste"/>
        <w:numPr>
          <w:ilvl w:val="0"/>
          <w:numId w:val="11"/>
        </w:numPr>
      </w:pPr>
      <w:r w:rsidRPr="00C354C1">
        <w:t xml:space="preserve">Juge en son cabinet </w:t>
      </w:r>
      <w:r w:rsidR="002E5D92" w:rsidRPr="008022ED">
        <w:t>(</w:t>
      </w:r>
      <w:r w:rsidR="002E5D92" w:rsidRPr="000128F9">
        <w:rPr>
          <w:shd w:val="clear" w:color="auto" w:fill="F06F96"/>
        </w:rPr>
        <w:t xml:space="preserve">Art. </w:t>
      </w:r>
      <w:r w:rsidR="005233A1" w:rsidRPr="000128F9">
        <w:rPr>
          <w:shd w:val="clear" w:color="auto" w:fill="F06F96"/>
        </w:rPr>
        <w:t>69</w:t>
      </w:r>
      <w:r w:rsidR="00F40CA6" w:rsidRPr="000128F9">
        <w:rPr>
          <w:shd w:val="clear" w:color="auto" w:fill="F06F96"/>
        </w:rPr>
        <w:t xml:space="preserve">, al.2 </w:t>
      </w:r>
      <w:r w:rsidR="002E5D92" w:rsidRPr="000128F9">
        <w:rPr>
          <w:shd w:val="clear" w:color="auto" w:fill="F06F96"/>
        </w:rPr>
        <w:t>C.p.c.</w:t>
      </w:r>
      <w:r w:rsidR="002E5D92" w:rsidRPr="008022ED">
        <w:t>)</w:t>
      </w:r>
      <w:r w:rsidR="007E43D4">
        <w:t xml:space="preserve"> : </w:t>
      </w:r>
      <w:r w:rsidR="007E43D4" w:rsidRPr="007E43D4">
        <w:t xml:space="preserve">Ils peuvent, </w:t>
      </w:r>
      <w:r w:rsidR="007E43D4" w:rsidRPr="000128F9">
        <w:rPr>
          <w:u w:val="single"/>
        </w:rPr>
        <w:t>en leur cabinet ou dans un endroit qui en tient lieu</w:t>
      </w:r>
      <w:r w:rsidR="007E43D4" w:rsidRPr="007E43D4">
        <w:t>, rencontrer les parties pour prendre des mesures sur la gestion de l’instance; ils peuvent aussi y instruire et décider des demandes qui nécessitent une intervention immédiate ou qui ne requièrent pas d’enquête, telles les demandes incidentes, les demandes par défaut, les demandes non contentieuses, ou encore celles en matière d’injonction provisoire, de saisie avant jugement ou d’exécution. En tous ces cas, ainsi que dans ceux où la loi leur permet d’exercer leurs pouvoirs en tels lieux, il est établi un procès-verbal de ces rencontres.</w:t>
      </w:r>
    </w:p>
    <w:p w14:paraId="460B7DE1" w14:textId="77777777" w:rsidR="007E43D4" w:rsidRPr="008022ED" w:rsidRDefault="007E43D4" w:rsidP="002E5D92"/>
    <w:p w14:paraId="1B823FA3" w14:textId="77777777" w:rsidR="0088626C" w:rsidRPr="00161D07" w:rsidRDefault="0088626C" w:rsidP="002E5D92"/>
    <w:p w14:paraId="119B6236" w14:textId="6ED00556" w:rsidR="007B2537" w:rsidRDefault="002E5D92" w:rsidP="002E5D92">
      <w:r w:rsidRPr="003A4DC8">
        <w:t>(</w:t>
      </w:r>
      <w:r w:rsidRPr="003A4DC8">
        <w:rPr>
          <w:shd w:val="clear" w:color="auto" w:fill="F06F96"/>
        </w:rPr>
        <w:t xml:space="preserve">Art. </w:t>
      </w:r>
      <w:r w:rsidR="005233A1" w:rsidRPr="003A4DC8">
        <w:rPr>
          <w:shd w:val="clear" w:color="auto" w:fill="F06F96"/>
        </w:rPr>
        <w:t xml:space="preserve">161 </w:t>
      </w:r>
      <w:r w:rsidRPr="003A4DC8">
        <w:rPr>
          <w:shd w:val="clear" w:color="auto" w:fill="F06F96"/>
        </w:rPr>
        <w:t>C.p.c.</w:t>
      </w:r>
      <w:r w:rsidRPr="003A4DC8">
        <w:t>)</w:t>
      </w:r>
      <w:r w:rsidR="003A4DC8" w:rsidRPr="003A4DC8">
        <w:t xml:space="preserve"> : </w:t>
      </w:r>
      <w:r w:rsidR="003A4DC8">
        <w:t xml:space="preserve">possible d’aller voir le juge en son cabinet </w:t>
      </w:r>
      <w:r w:rsidR="003A4DC8" w:rsidRPr="003A4DC8">
        <w:t>à l’oc</w:t>
      </w:r>
      <w:r w:rsidR="003A4DC8">
        <w:t>c</w:t>
      </w:r>
      <w:r w:rsidR="003A4DC8" w:rsidRPr="003A4DC8">
        <w:t>as</w:t>
      </w:r>
      <w:r w:rsidR="003A4DC8">
        <w:t xml:space="preserve">ion de la tenue d’une </w:t>
      </w:r>
      <w:r w:rsidR="00B322F2">
        <w:t>conférence de règlement à l’amiable</w:t>
      </w:r>
    </w:p>
    <w:p w14:paraId="3D69AC21" w14:textId="77777777" w:rsidR="0088626C" w:rsidRPr="003A4DC8" w:rsidRDefault="0088626C" w:rsidP="002E5D92"/>
    <w:p w14:paraId="3067B7E6" w14:textId="69729F70" w:rsidR="007B2537" w:rsidRPr="001D5CDC" w:rsidRDefault="002E5D92" w:rsidP="002E5D92">
      <w:r w:rsidRPr="001D5CDC">
        <w:t>(</w:t>
      </w:r>
      <w:r w:rsidRPr="001D5CDC">
        <w:rPr>
          <w:shd w:val="clear" w:color="auto" w:fill="F06F96"/>
        </w:rPr>
        <w:t xml:space="preserve">Art. </w:t>
      </w:r>
      <w:r w:rsidR="005233A1" w:rsidRPr="001D5CDC">
        <w:rPr>
          <w:shd w:val="clear" w:color="auto" w:fill="F06F96"/>
        </w:rPr>
        <w:t xml:space="preserve">179 </w:t>
      </w:r>
      <w:r w:rsidRPr="001D5CDC">
        <w:rPr>
          <w:shd w:val="clear" w:color="auto" w:fill="F06F96"/>
        </w:rPr>
        <w:t>C.p.c.</w:t>
      </w:r>
      <w:r w:rsidRPr="001D5CDC">
        <w:t>)</w:t>
      </w:r>
      <w:r w:rsidR="003A4DC8" w:rsidRPr="001D5CDC">
        <w:t xml:space="preserve"> : </w:t>
      </w:r>
      <w:r w:rsidR="001D5CDC">
        <w:t xml:space="preserve">possible d’aller voir le juge en son cabinet </w:t>
      </w:r>
      <w:r w:rsidR="003A4DC8" w:rsidRPr="001D5CDC">
        <w:t xml:space="preserve">tenue </w:t>
      </w:r>
      <w:r w:rsidR="001D5CDC" w:rsidRPr="001D5CDC">
        <w:t>conf</w:t>
      </w:r>
      <w:r w:rsidR="00681255">
        <w:t>é</w:t>
      </w:r>
      <w:r w:rsidR="001D5CDC" w:rsidRPr="001D5CDC">
        <w:t xml:space="preserve">rence </w:t>
      </w:r>
      <w:r w:rsidR="001D5CDC">
        <w:t>préparatoire à l’instruction</w:t>
      </w:r>
    </w:p>
    <w:p w14:paraId="22917A85" w14:textId="77777777" w:rsidR="0088626C" w:rsidRPr="00161D07" w:rsidRDefault="0088626C" w:rsidP="002E5D92"/>
    <w:p w14:paraId="34B89EE3" w14:textId="0BF91F9B" w:rsidR="002E5D92" w:rsidRDefault="002E5D92" w:rsidP="002E5D92">
      <w:r w:rsidRPr="00323270">
        <w:t>(</w:t>
      </w:r>
      <w:r w:rsidRPr="00323270">
        <w:rPr>
          <w:shd w:val="clear" w:color="auto" w:fill="F06F96"/>
        </w:rPr>
        <w:t xml:space="preserve">Art. </w:t>
      </w:r>
      <w:r w:rsidR="005233A1" w:rsidRPr="00323270">
        <w:rPr>
          <w:shd w:val="clear" w:color="auto" w:fill="F06F96"/>
        </w:rPr>
        <w:t xml:space="preserve">228, al.1 </w:t>
      </w:r>
      <w:r w:rsidRPr="00323270">
        <w:rPr>
          <w:shd w:val="clear" w:color="auto" w:fill="F06F96"/>
        </w:rPr>
        <w:t>C.p.c.</w:t>
      </w:r>
      <w:r w:rsidRPr="00323270">
        <w:t>)</w:t>
      </w:r>
      <w:r w:rsidR="00323270" w:rsidRPr="00323270">
        <w:t xml:space="preserve"> : objection anticipé à la tenu</w:t>
      </w:r>
      <w:r w:rsidR="00323270">
        <w:t>e d’un</w:t>
      </w:r>
      <w:r w:rsidR="00E30B56">
        <w:t xml:space="preserve"> interrogatoire préalable</w:t>
      </w:r>
      <w:r w:rsidR="00661CFB">
        <w:t>.</w:t>
      </w:r>
    </w:p>
    <w:p w14:paraId="6F3E47C9" w14:textId="4354D8FD" w:rsidR="00281247" w:rsidRDefault="00281247" w:rsidP="002E5D92"/>
    <w:p w14:paraId="03B015E2" w14:textId="3BD54FEF" w:rsidR="002E5D92" w:rsidRDefault="00281247" w:rsidP="002E5D92">
      <w:r w:rsidRPr="007F0835">
        <w:t>(</w:t>
      </w:r>
      <w:r w:rsidRPr="007F0835">
        <w:rPr>
          <w:shd w:val="clear" w:color="auto" w:fill="F06F96"/>
        </w:rPr>
        <w:t>Art. 74 C.p.c.</w:t>
      </w:r>
      <w:r w:rsidRPr="007F0835">
        <w:t xml:space="preserve">) : Les décisions du greffier autres qu’administratives et celles du greffier spécial, à l’exception des jugements rendus par défaut faute pour le défendeur de répondre à l’assignation, de participer à la conférence de gestion ou de contester au fond, peuvent, sur demande, être révisées par un </w:t>
      </w:r>
      <w:r w:rsidRPr="007F0835">
        <w:rPr>
          <w:u w:val="single"/>
        </w:rPr>
        <w:t>juge en son cabinet ou par le tribunal</w:t>
      </w:r>
      <w:r w:rsidRPr="007F0835">
        <w:t>.</w:t>
      </w:r>
    </w:p>
    <w:p w14:paraId="01685FEA" w14:textId="77777777" w:rsidR="00986A40" w:rsidRPr="00745E54" w:rsidRDefault="00986A40" w:rsidP="002E5D92"/>
    <w:p w14:paraId="79AB4C69" w14:textId="676A83EB" w:rsidR="00DD1F52" w:rsidRPr="009C2BD8" w:rsidRDefault="00DD1F52" w:rsidP="00DD1F52">
      <w:pPr>
        <w:rPr>
          <w:b/>
          <w:bCs/>
        </w:rPr>
      </w:pPr>
      <w:r w:rsidRPr="009C2BD8">
        <w:rPr>
          <w:b/>
          <w:bCs/>
        </w:rPr>
        <w:t>Vrai/Faux</w:t>
      </w:r>
    </w:p>
    <w:p w14:paraId="3B9F5174" w14:textId="77777777" w:rsidR="00DD1F52" w:rsidRPr="009C2BD8" w:rsidRDefault="00DD1F52" w:rsidP="00DD1F52"/>
    <w:p w14:paraId="15442E02" w14:textId="2E8BC80E" w:rsidR="002E5D92" w:rsidRDefault="00DD1F52" w:rsidP="00DD1F52">
      <w:r w:rsidRPr="009C2BD8">
        <w:t>Si vous avez une saisie avant jugement d’un immeuble situé à Bedford à faire autoriser par un juge de la Cour du Québec un vendredi après-midi à 16 h et qu’il n’y a aucun juge ni aucun greffier spécial présent dans le district de Bedford, vous pourrez alors vous adresser au greffier de ce district pour faire autoriser votre saisie.</w:t>
      </w:r>
    </w:p>
    <w:p w14:paraId="123E70F1" w14:textId="77777777" w:rsidR="009C2BD8" w:rsidRPr="009C2BD8" w:rsidRDefault="009C2BD8" w:rsidP="00DD1F52"/>
    <w:p w14:paraId="73A5D153" w14:textId="2B1A580E" w:rsidR="002E5D92" w:rsidRPr="00F2438C" w:rsidRDefault="000E4914" w:rsidP="002E5D92">
      <w:r>
        <w:t xml:space="preserve">Vrai, </w:t>
      </w:r>
      <w:r w:rsidRPr="000E4914">
        <w:t>dans les cas où le juge est absent et qu’un retard risque d’entrainer la perte d’un droit ou de causer un préjudice sérieux, le greffier peut exercer la compétence du juge (</w:t>
      </w:r>
      <w:r w:rsidRPr="00F2438C">
        <w:rPr>
          <w:shd w:val="clear" w:color="auto" w:fill="F06F96"/>
        </w:rPr>
        <w:t>art. 71, al. 2 C.p.c</w:t>
      </w:r>
      <w:r w:rsidR="00F2438C">
        <w:t xml:space="preserve">). </w:t>
      </w:r>
    </w:p>
    <w:p w14:paraId="697091BB" w14:textId="77777777" w:rsidR="00BA74D8" w:rsidRDefault="00BA74D8" w:rsidP="00405074"/>
    <w:p w14:paraId="4D7CB3A0" w14:textId="3D19B47C" w:rsidR="00405074" w:rsidRDefault="00405074" w:rsidP="00405074">
      <w:pPr>
        <w:pStyle w:val="Titre1"/>
      </w:pPr>
      <w:r>
        <w:lastRenderedPageBreak/>
        <w:t>Section 5 : La procédure applicable à toutes les demandes en justice</w:t>
      </w:r>
    </w:p>
    <w:p w14:paraId="1E2DBE82" w14:textId="5AD8F95F" w:rsidR="00AB0F28" w:rsidRDefault="00AB0F28" w:rsidP="00AB0F28"/>
    <w:p w14:paraId="50E3A26E" w14:textId="562C9AE4" w:rsidR="000E5B6B" w:rsidRDefault="000E5B6B" w:rsidP="00AB0F28">
      <w:r w:rsidRPr="000E5B6B">
        <w:t>Le Code de procédure civile impose des conditions de recevabilité à la demande en justice. Il prévoit quand les audiences des tribunaux se tiendront, les délais dans lesquels devront être notifiées ou signifiées les demandes introductives d’instance, ainsi que les délais de production des procédures afin de s’assurer qu'elles se retrouvent sur un rôle d’audience.</w:t>
      </w:r>
    </w:p>
    <w:p w14:paraId="3D3BCEDD" w14:textId="4AFCD34E" w:rsidR="000E5B6B" w:rsidRDefault="000E5B6B" w:rsidP="00AB0F28"/>
    <w:p w14:paraId="47C61C68" w14:textId="7677A4B5" w:rsidR="00F64777" w:rsidRPr="009F6CCD" w:rsidRDefault="0005374D" w:rsidP="00BA74D8">
      <w:pPr>
        <w:pStyle w:val="Titre2"/>
        <w:numPr>
          <w:ilvl w:val="0"/>
          <w:numId w:val="4"/>
        </w:numPr>
      </w:pPr>
      <w:r>
        <w:t>Les audiences des tribunaux et les délais</w:t>
      </w:r>
      <w:r w:rsidR="00BA74D8" w:rsidRPr="009F6CCD">
        <w:t>(</w:t>
      </w:r>
      <w:r w:rsidR="00BA74D8" w:rsidRPr="009F6CCD">
        <w:rPr>
          <w:shd w:val="clear" w:color="auto" w:fill="F06F96"/>
        </w:rPr>
        <w:t>Art</w:t>
      </w:r>
      <w:r w:rsidR="00D617DB" w:rsidRPr="009F6CCD">
        <w:rPr>
          <w:shd w:val="clear" w:color="auto" w:fill="F06F96"/>
        </w:rPr>
        <w:t>s</w:t>
      </w:r>
      <w:r w:rsidR="00BA74D8" w:rsidRPr="009F6CCD">
        <w:rPr>
          <w:shd w:val="clear" w:color="auto" w:fill="F06F96"/>
        </w:rPr>
        <w:t xml:space="preserve">. </w:t>
      </w:r>
      <w:r w:rsidR="00D617DB" w:rsidRPr="009F6CCD">
        <w:rPr>
          <w:shd w:val="clear" w:color="auto" w:fill="F06F96"/>
        </w:rPr>
        <w:t xml:space="preserve">82-84 </w:t>
      </w:r>
      <w:r w:rsidR="00BA74D8" w:rsidRPr="009F6CCD">
        <w:rPr>
          <w:shd w:val="clear" w:color="auto" w:fill="F06F96"/>
        </w:rPr>
        <w:t>C.p.c.</w:t>
      </w:r>
      <w:r w:rsidR="00BA74D8" w:rsidRPr="009F6CCD">
        <w:t xml:space="preserve">) </w:t>
      </w:r>
    </w:p>
    <w:p w14:paraId="21571045" w14:textId="77777777" w:rsidR="009F6CCD" w:rsidRPr="009F6CCD" w:rsidRDefault="009F6CCD" w:rsidP="00BA74D8"/>
    <w:p w14:paraId="4F90E124" w14:textId="1B227890" w:rsidR="00505636" w:rsidRDefault="00BA74D8" w:rsidP="00BA74D8">
      <w:r w:rsidRPr="00781E01">
        <w:t>(</w:t>
      </w:r>
      <w:r w:rsidRPr="00781E01">
        <w:rPr>
          <w:shd w:val="clear" w:color="auto" w:fill="F06F96"/>
        </w:rPr>
        <w:t xml:space="preserve">Art. </w:t>
      </w:r>
      <w:r w:rsidR="009F6CCD" w:rsidRPr="00781E01">
        <w:rPr>
          <w:shd w:val="clear" w:color="auto" w:fill="F06F96"/>
        </w:rPr>
        <w:t>82</w:t>
      </w:r>
      <w:r w:rsidR="00326EEA">
        <w:rPr>
          <w:shd w:val="clear" w:color="auto" w:fill="F06F96"/>
        </w:rPr>
        <w:t xml:space="preserve">, al.1 </w:t>
      </w:r>
      <w:r w:rsidRPr="00781E01">
        <w:rPr>
          <w:shd w:val="clear" w:color="auto" w:fill="F06F96"/>
        </w:rPr>
        <w:t>C.p.c.</w:t>
      </w:r>
      <w:r w:rsidRPr="00781E01">
        <w:t>)</w:t>
      </w:r>
      <w:r w:rsidR="00781E01">
        <w:t> :</w:t>
      </w:r>
      <w:r w:rsidR="00781E01" w:rsidRPr="00781E01">
        <w:t>les tribunaux ne siè</w:t>
      </w:r>
      <w:r w:rsidR="00781E01">
        <w:t>gent pas les samedis et les jours fériés au sens de l’</w:t>
      </w:r>
      <w:r w:rsidR="00781E01">
        <w:rPr>
          <w:shd w:val="clear" w:color="auto" w:fill="F06F96"/>
        </w:rPr>
        <w:t>a</w:t>
      </w:r>
      <w:r w:rsidR="00781E01" w:rsidRPr="001B556C">
        <w:rPr>
          <w:shd w:val="clear" w:color="auto" w:fill="F06F96"/>
        </w:rPr>
        <w:t xml:space="preserve">rt. 61 (23) </w:t>
      </w:r>
      <w:r w:rsidR="00781E01" w:rsidRPr="005D0BDE">
        <w:rPr>
          <w:i/>
          <w:iCs/>
          <w:shd w:val="clear" w:color="auto" w:fill="F06F96"/>
        </w:rPr>
        <w:t>de la loi d’interprétation</w:t>
      </w:r>
      <w:r w:rsidR="00781E01" w:rsidRPr="001B556C">
        <w:t>)</w:t>
      </w:r>
      <w:r w:rsidR="00781E01">
        <w:t>.</w:t>
      </w:r>
    </w:p>
    <w:p w14:paraId="651209ED" w14:textId="77777777" w:rsidR="00781E01" w:rsidRPr="00781E01" w:rsidRDefault="00781E01" w:rsidP="00BA74D8"/>
    <w:p w14:paraId="0D34042B" w14:textId="77777777" w:rsidR="00781E01" w:rsidRDefault="00781E01" w:rsidP="00781E01">
      <w:r w:rsidRPr="001B556C">
        <w:t>(</w:t>
      </w:r>
      <w:r w:rsidRPr="001B556C">
        <w:rPr>
          <w:shd w:val="clear" w:color="auto" w:fill="F06F96"/>
        </w:rPr>
        <w:t xml:space="preserve">Art. 61 (23) </w:t>
      </w:r>
      <w:r w:rsidRPr="005D0BDE">
        <w:rPr>
          <w:i/>
          <w:iCs/>
          <w:shd w:val="clear" w:color="auto" w:fill="F06F96"/>
        </w:rPr>
        <w:t>de la loi d’interprétation</w:t>
      </w:r>
      <w:r w:rsidRPr="001B556C">
        <w:t>)</w:t>
      </w:r>
      <w:r>
        <w:t xml:space="preserve"> : </w:t>
      </w:r>
    </w:p>
    <w:p w14:paraId="72F0C2E7" w14:textId="51B79C3A" w:rsidR="00505636" w:rsidRDefault="00781E01" w:rsidP="00781E01">
      <w:pPr>
        <w:pStyle w:val="Paragraphedeliste"/>
        <w:numPr>
          <w:ilvl w:val="0"/>
          <w:numId w:val="7"/>
        </w:numPr>
      </w:pPr>
      <w:r>
        <w:t>Les dimanches</w:t>
      </w:r>
    </w:p>
    <w:p w14:paraId="0BF14992" w14:textId="44D0A9B9" w:rsidR="00781E01" w:rsidRDefault="00781E01" w:rsidP="00781E01">
      <w:pPr>
        <w:pStyle w:val="Paragraphedeliste"/>
        <w:numPr>
          <w:ilvl w:val="0"/>
          <w:numId w:val="7"/>
        </w:numPr>
      </w:pPr>
      <w:r>
        <w:t>Le 1</w:t>
      </w:r>
      <w:r w:rsidRPr="00781E01">
        <w:rPr>
          <w:vertAlign w:val="superscript"/>
        </w:rPr>
        <w:t>er</w:t>
      </w:r>
      <w:r>
        <w:t xml:space="preserve"> janvier </w:t>
      </w:r>
    </w:p>
    <w:p w14:paraId="140BFE0B" w14:textId="0B141C1A" w:rsidR="00781E01" w:rsidRDefault="00781E01" w:rsidP="00781E01">
      <w:pPr>
        <w:pStyle w:val="Paragraphedeliste"/>
        <w:numPr>
          <w:ilvl w:val="0"/>
          <w:numId w:val="7"/>
        </w:numPr>
      </w:pPr>
      <w:r>
        <w:t>Le vendredi saint</w:t>
      </w:r>
    </w:p>
    <w:p w14:paraId="1D86D256" w14:textId="122902B7" w:rsidR="00781E01" w:rsidRDefault="00781E01" w:rsidP="00781E01">
      <w:pPr>
        <w:pStyle w:val="Paragraphedeliste"/>
        <w:numPr>
          <w:ilvl w:val="0"/>
          <w:numId w:val="7"/>
        </w:numPr>
      </w:pPr>
      <w:r>
        <w:t>Le lundi de Pâques</w:t>
      </w:r>
    </w:p>
    <w:p w14:paraId="4A59E904" w14:textId="31B88535" w:rsidR="008E1B04" w:rsidRDefault="008E1B04" w:rsidP="00781E01">
      <w:pPr>
        <w:pStyle w:val="Paragraphedeliste"/>
        <w:numPr>
          <w:ilvl w:val="0"/>
          <w:numId w:val="7"/>
        </w:numPr>
      </w:pPr>
      <w:r>
        <w:t>Le 24 juin, jour de la fête nationale</w:t>
      </w:r>
    </w:p>
    <w:p w14:paraId="0EDB22C4" w14:textId="07025BBA" w:rsidR="00332F49" w:rsidRDefault="00332F49" w:rsidP="00781E01">
      <w:pPr>
        <w:pStyle w:val="Paragraphedeliste"/>
        <w:numPr>
          <w:ilvl w:val="0"/>
          <w:numId w:val="7"/>
        </w:numPr>
      </w:pPr>
      <w:r>
        <w:t>1</w:t>
      </w:r>
      <w:r w:rsidRPr="00332F49">
        <w:rPr>
          <w:vertAlign w:val="superscript"/>
        </w:rPr>
        <w:t>er</w:t>
      </w:r>
      <w:r>
        <w:t xml:space="preserve"> juillet, anniversaire de la Confédératio</w:t>
      </w:r>
      <w:r w:rsidR="0083573C">
        <w:t xml:space="preserve">n, </w:t>
      </w:r>
      <w:r>
        <w:t>ou le 2 juillet si le 1</w:t>
      </w:r>
      <w:r w:rsidRPr="00332F49">
        <w:rPr>
          <w:vertAlign w:val="superscript"/>
        </w:rPr>
        <w:t>er</w:t>
      </w:r>
      <w:r>
        <w:t xml:space="preserve"> to</w:t>
      </w:r>
      <w:r w:rsidR="00591E28">
        <w:t>m</w:t>
      </w:r>
      <w:r>
        <w:t>be un dimanche</w:t>
      </w:r>
    </w:p>
    <w:p w14:paraId="008598C2" w14:textId="02A01B9F" w:rsidR="006E2142" w:rsidRDefault="006E2142" w:rsidP="00781E01">
      <w:pPr>
        <w:pStyle w:val="Paragraphedeliste"/>
        <w:numPr>
          <w:ilvl w:val="0"/>
          <w:numId w:val="7"/>
        </w:numPr>
      </w:pPr>
      <w:r>
        <w:t>Le premier lundi de septembre</w:t>
      </w:r>
      <w:r w:rsidR="008900C4">
        <w:t>, fête du Travail</w:t>
      </w:r>
    </w:p>
    <w:p w14:paraId="53505C02" w14:textId="62B4832B" w:rsidR="008900C4" w:rsidRDefault="008900C4" w:rsidP="00781E01">
      <w:pPr>
        <w:pStyle w:val="Paragraphedeliste"/>
        <w:numPr>
          <w:ilvl w:val="0"/>
          <w:numId w:val="7"/>
        </w:numPr>
      </w:pPr>
      <w:r>
        <w:t>Le deuxième lundi d’octobre</w:t>
      </w:r>
    </w:p>
    <w:p w14:paraId="4219065A" w14:textId="6C23423E" w:rsidR="00BE23CB" w:rsidRDefault="00BE23CB" w:rsidP="00781E01">
      <w:pPr>
        <w:pStyle w:val="Paragraphedeliste"/>
        <w:numPr>
          <w:ilvl w:val="0"/>
          <w:numId w:val="7"/>
        </w:numPr>
      </w:pPr>
      <w:r>
        <w:t xml:space="preserve">Le 25 décembre </w:t>
      </w:r>
    </w:p>
    <w:p w14:paraId="1FB12901" w14:textId="18799249" w:rsidR="00BE23CB" w:rsidRDefault="00BE23CB" w:rsidP="00781E01">
      <w:pPr>
        <w:pStyle w:val="Paragraphedeliste"/>
        <w:numPr>
          <w:ilvl w:val="0"/>
          <w:numId w:val="7"/>
        </w:numPr>
      </w:pPr>
      <w:r>
        <w:t xml:space="preserve">Le jour fixé par proclamation du gouverneur général pour marquer l’anniversaire </w:t>
      </w:r>
      <w:r w:rsidR="006D7641">
        <w:t xml:space="preserve">du </w:t>
      </w:r>
      <w:r>
        <w:t>Souverain</w:t>
      </w:r>
    </w:p>
    <w:p w14:paraId="177CA882" w14:textId="7140296D" w:rsidR="00326EEA" w:rsidRDefault="006D7641" w:rsidP="007F163E">
      <w:pPr>
        <w:pStyle w:val="Paragraphedeliste"/>
        <w:numPr>
          <w:ilvl w:val="0"/>
          <w:numId w:val="7"/>
        </w:numPr>
      </w:pPr>
      <w:r>
        <w:t>Tout autre jour fixé par proclamation du gouvernement comme jour de fête publique ou d’action de grâces</w:t>
      </w:r>
    </w:p>
    <w:p w14:paraId="10794654" w14:textId="2E5B3989" w:rsidR="005D43D3" w:rsidRPr="005D43D3" w:rsidRDefault="00326EEA" w:rsidP="00BA74D8">
      <w:r w:rsidRPr="005D43D3">
        <w:t>L’</w:t>
      </w:r>
      <w:r w:rsidR="00BA74D8" w:rsidRPr="005D43D3">
        <w:rPr>
          <w:shd w:val="clear" w:color="auto" w:fill="F06F96"/>
        </w:rPr>
        <w:t xml:space="preserve">Art. </w:t>
      </w:r>
      <w:r w:rsidRPr="005D43D3">
        <w:rPr>
          <w:shd w:val="clear" w:color="auto" w:fill="F06F96"/>
        </w:rPr>
        <w:t xml:space="preserve">82, al.1 </w:t>
      </w:r>
      <w:r w:rsidR="00BA74D8" w:rsidRPr="005D43D3">
        <w:rPr>
          <w:shd w:val="clear" w:color="auto" w:fill="F06F96"/>
        </w:rPr>
        <w:t>C.p.c</w:t>
      </w:r>
      <w:r w:rsidR="00146090" w:rsidRPr="005D43D3">
        <w:t xml:space="preserve"> ajoute que les tribunaux ne si</w:t>
      </w:r>
      <w:r w:rsidR="00C54E14">
        <w:t>è</w:t>
      </w:r>
      <w:r w:rsidR="00146090" w:rsidRPr="005D43D3">
        <w:t xml:space="preserve">gent pas notamment </w:t>
      </w:r>
      <w:r w:rsidR="000538B8">
        <w:t>en matière de procédure civile</w:t>
      </w:r>
    </w:p>
    <w:p w14:paraId="6743A6C1" w14:textId="77777777" w:rsidR="005D43D3" w:rsidRPr="005D43D3" w:rsidRDefault="005D43D3" w:rsidP="00BA74D8"/>
    <w:p w14:paraId="3AC87080" w14:textId="77777777" w:rsidR="00411CB3" w:rsidRPr="00161D07" w:rsidRDefault="000538B8" w:rsidP="005D43D3">
      <w:pPr>
        <w:pStyle w:val="Paragraphedeliste"/>
        <w:numPr>
          <w:ilvl w:val="0"/>
          <w:numId w:val="7"/>
        </w:numPr>
      </w:pPr>
      <w:r>
        <w:t>L</w:t>
      </w:r>
      <w:r w:rsidR="005D43D3" w:rsidRPr="005D43D3">
        <w:t>es 26 décembre et 2 janvier qui sont, en matière de procédure civile, considérés jours fériés. En cas d’urgence, une demande peut être entendue, même le samedi ou un jour férié, par le juge désigné par le juge en chef pour assurer la garde.</w:t>
      </w:r>
    </w:p>
    <w:p w14:paraId="18814828" w14:textId="77777777" w:rsidR="00411CB3" w:rsidRDefault="00411CB3" w:rsidP="00411CB3"/>
    <w:p w14:paraId="174B7D46" w14:textId="77777777" w:rsidR="00255A93" w:rsidRDefault="00411CB3" w:rsidP="00411CB3">
      <w:r>
        <w:t>La computation des délais est prévue à l’</w:t>
      </w:r>
      <w:r w:rsidR="00BA74D8" w:rsidRPr="00411CB3">
        <w:rPr>
          <w:shd w:val="clear" w:color="auto" w:fill="F06F96"/>
        </w:rPr>
        <w:t xml:space="preserve">Art. </w:t>
      </w:r>
      <w:r>
        <w:rPr>
          <w:shd w:val="clear" w:color="auto" w:fill="F06F96"/>
        </w:rPr>
        <w:t xml:space="preserve">83 </w:t>
      </w:r>
      <w:r w:rsidR="00BA74D8" w:rsidRPr="00411CB3">
        <w:rPr>
          <w:shd w:val="clear" w:color="auto" w:fill="F06F96"/>
        </w:rPr>
        <w:t>C.p.c.</w:t>
      </w:r>
      <w:r w:rsidR="00255A93">
        <w:rPr>
          <w:shd w:val="clear" w:color="auto" w:fill="F06F96"/>
        </w:rPr>
        <w:t> </w:t>
      </w:r>
      <w:r w:rsidR="00255A93">
        <w:t>:</w:t>
      </w:r>
    </w:p>
    <w:p w14:paraId="73D6B648" w14:textId="77777777" w:rsidR="00F00CCE" w:rsidRDefault="00F00CCE" w:rsidP="00BA74D8"/>
    <w:p w14:paraId="3A973B39" w14:textId="538D3372" w:rsidR="00F00CCE" w:rsidRDefault="00F00CCE" w:rsidP="00F00CCE">
      <w:pPr>
        <w:pStyle w:val="Paragraphedeliste"/>
        <w:numPr>
          <w:ilvl w:val="0"/>
          <w:numId w:val="7"/>
        </w:numPr>
      </w:pPr>
      <w:r>
        <w:t xml:space="preserve">Exemple : </w:t>
      </w:r>
      <w:r w:rsidR="00650647">
        <w:t>DID signifié le 7 mars. 15 jours pour répondre</w:t>
      </w:r>
      <w:r w:rsidR="004B23F9">
        <w:t xml:space="preserve"> = 22 mars à minuit</w:t>
      </w:r>
    </w:p>
    <w:p w14:paraId="5A762D82" w14:textId="38DF3634" w:rsidR="00C17EAD" w:rsidRDefault="000B744F" w:rsidP="00BA74D8">
      <w:pPr>
        <w:pStyle w:val="Paragraphedeliste"/>
        <w:numPr>
          <w:ilvl w:val="0"/>
          <w:numId w:val="7"/>
        </w:numPr>
      </w:pPr>
      <w:r>
        <w:t xml:space="preserve">Exemple : </w:t>
      </w:r>
      <w:r w:rsidR="00C17EAD">
        <w:t xml:space="preserve">Demande en cours d’instance vendredi le 31 mars, donc doit lui notifier au plus tard le lundi le 27 mars </w:t>
      </w:r>
      <w:r w:rsidR="00FE478E" w:rsidRPr="00411CB3">
        <w:t>(</w:t>
      </w:r>
      <w:r w:rsidR="00FE478E" w:rsidRPr="00C17EAD">
        <w:rPr>
          <w:shd w:val="clear" w:color="auto" w:fill="F06F96"/>
        </w:rPr>
        <w:t xml:space="preserve">Art. </w:t>
      </w:r>
      <w:r w:rsidR="00C17EAD">
        <w:rPr>
          <w:shd w:val="clear" w:color="auto" w:fill="F06F96"/>
        </w:rPr>
        <w:t xml:space="preserve">101 </w:t>
      </w:r>
      <w:r w:rsidR="00FE478E" w:rsidRPr="00C17EAD">
        <w:rPr>
          <w:shd w:val="clear" w:color="auto" w:fill="F06F96"/>
        </w:rPr>
        <w:t>C.p.c.</w:t>
      </w:r>
      <w:r w:rsidR="00FE478E" w:rsidRPr="00FE478E">
        <w:t>)</w:t>
      </w:r>
    </w:p>
    <w:p w14:paraId="662F3910" w14:textId="48B6927A" w:rsidR="00C73984" w:rsidRDefault="00C73984" w:rsidP="00BA74D8">
      <w:pPr>
        <w:pStyle w:val="Paragraphedeliste"/>
        <w:numPr>
          <w:ilvl w:val="0"/>
          <w:numId w:val="7"/>
        </w:numPr>
      </w:pPr>
      <w:r>
        <w:t>Exemple : DID signifié le 30 mars</w:t>
      </w:r>
      <w:r w:rsidR="00BF2895">
        <w:t xml:space="preserve">. Le 31 mars est le premier jour compté. Le 15 </w:t>
      </w:r>
      <w:r w:rsidR="007A705E">
        <w:t xml:space="preserve">avril </w:t>
      </w:r>
      <w:r w:rsidR="00BF2895">
        <w:t>tombe</w:t>
      </w:r>
      <w:r w:rsidR="007A705E">
        <w:t xml:space="preserve"> le</w:t>
      </w:r>
      <w:r w:rsidR="00BF2895">
        <w:t xml:space="preserve"> </w:t>
      </w:r>
      <w:r w:rsidR="00DA2D28">
        <w:t xml:space="preserve">vendredi </w:t>
      </w:r>
      <w:r w:rsidR="00827166">
        <w:t>Saint de Pâques</w:t>
      </w:r>
      <w:r w:rsidR="0049222D">
        <w:t xml:space="preserve"> alors, </w:t>
      </w:r>
      <w:r w:rsidR="00940E9F">
        <w:t xml:space="preserve">ce sera le </w:t>
      </w:r>
      <w:r w:rsidR="004B7B8A">
        <w:t xml:space="preserve">mardi </w:t>
      </w:r>
      <w:r w:rsidR="00940E9F">
        <w:t xml:space="preserve">18 avril </w:t>
      </w:r>
      <w:r w:rsidR="00CB09E0">
        <w:t>la prochaine journée ouvrable.</w:t>
      </w:r>
      <w:r w:rsidR="00E01B01">
        <w:t xml:space="preserve"> </w:t>
      </w:r>
      <w:r w:rsidR="00F2414A">
        <w:t>Le 19 avril il sera</w:t>
      </w:r>
      <w:r w:rsidR="00E01B01">
        <w:t xml:space="preserve"> </w:t>
      </w:r>
      <w:r w:rsidR="00F2414A">
        <w:t>en défaut de répondre à l’</w:t>
      </w:r>
      <w:r w:rsidR="00E01B01">
        <w:t>a</w:t>
      </w:r>
      <w:r w:rsidR="00F2414A">
        <w:t>ssignatio</w:t>
      </w:r>
      <w:r w:rsidR="00E01B01">
        <w:t xml:space="preserve">n. </w:t>
      </w:r>
    </w:p>
    <w:p w14:paraId="7E8D6CF3" w14:textId="77777777" w:rsidR="00C17EAD" w:rsidRPr="00C73984" w:rsidRDefault="00C17EAD" w:rsidP="00C17EAD"/>
    <w:p w14:paraId="226B630F" w14:textId="00C80472" w:rsidR="00960AAF" w:rsidRPr="004E483B" w:rsidRDefault="00FE478E" w:rsidP="00C17EAD">
      <w:r w:rsidRPr="004E483B">
        <w:t>(</w:t>
      </w:r>
      <w:r w:rsidRPr="004E483B">
        <w:rPr>
          <w:shd w:val="clear" w:color="auto" w:fill="F06F96"/>
        </w:rPr>
        <w:t xml:space="preserve">Art. </w:t>
      </w:r>
      <w:r w:rsidR="00E01B01" w:rsidRPr="004E483B">
        <w:rPr>
          <w:shd w:val="clear" w:color="auto" w:fill="F06F96"/>
        </w:rPr>
        <w:t>84</w:t>
      </w:r>
      <w:r w:rsidR="000842F2">
        <w:rPr>
          <w:shd w:val="clear" w:color="auto" w:fill="F06F96"/>
        </w:rPr>
        <w:t xml:space="preserve">, al.2 </w:t>
      </w:r>
      <w:r w:rsidRPr="004E483B">
        <w:rPr>
          <w:shd w:val="clear" w:color="auto" w:fill="F06F96"/>
        </w:rPr>
        <w:t>C.p.c.</w:t>
      </w:r>
      <w:r w:rsidRPr="004E483B">
        <w:t xml:space="preserve">) </w:t>
      </w:r>
      <w:r w:rsidR="00E01B01" w:rsidRPr="004E483B">
        <w:t xml:space="preserve">: délai de rigueur </w:t>
      </w:r>
      <w:r w:rsidR="005E73CB" w:rsidRPr="004E483B">
        <w:t xml:space="preserve">ne pourra pas être prolongé sauf si la preuve est faite de l’impossibilité d’agir. </w:t>
      </w:r>
      <w:r w:rsidR="004E483B" w:rsidRPr="004E483B">
        <w:t xml:space="preserve">S’il ne s’agit pas d’un délai de </w:t>
      </w:r>
      <w:r w:rsidR="004E483B">
        <w:t xml:space="preserve">rigueur, la prolongation pourra être demandée si le juge l’estime nécessaire ou en cas d’urgence. </w:t>
      </w:r>
      <w:r w:rsidR="00192DC0">
        <w:t xml:space="preserve">La personne sera relevée de son défaut si la prolongation </w:t>
      </w:r>
      <w:r w:rsidR="007D5906">
        <w:t xml:space="preserve">est accordée. </w:t>
      </w:r>
    </w:p>
    <w:p w14:paraId="62AF0807" w14:textId="565979F3" w:rsidR="00A438D8" w:rsidRDefault="00A438D8" w:rsidP="00A438D8"/>
    <w:p w14:paraId="41A841F5" w14:textId="77777777" w:rsidR="00796159" w:rsidRPr="00161D07" w:rsidRDefault="00796159" w:rsidP="00A438D8"/>
    <w:p w14:paraId="44997C84" w14:textId="1A2BBAF8" w:rsidR="00A438D8" w:rsidRPr="003C44A1" w:rsidRDefault="00A438D8" w:rsidP="00A438D8">
      <w:pPr>
        <w:rPr>
          <w:b/>
          <w:bCs/>
        </w:rPr>
      </w:pPr>
      <w:r w:rsidRPr="003C44A1">
        <w:rPr>
          <w:b/>
          <w:bCs/>
        </w:rPr>
        <w:lastRenderedPageBreak/>
        <w:t>Vrai/Faux : Les jours d’audience</w:t>
      </w:r>
    </w:p>
    <w:p w14:paraId="4F4AB330" w14:textId="77777777" w:rsidR="00A438D8" w:rsidRDefault="00A438D8" w:rsidP="00A438D8"/>
    <w:p w14:paraId="5DD265F5" w14:textId="6A30C73D" w:rsidR="001B556C" w:rsidRDefault="00A438D8" w:rsidP="00A438D8">
      <w:r>
        <w:t>Le 26 décembre est un jour ouvrable en matière de procédure civile.</w:t>
      </w:r>
    </w:p>
    <w:p w14:paraId="32FA3A00" w14:textId="4582285E" w:rsidR="001B556C" w:rsidRDefault="001B556C" w:rsidP="00BA74D8"/>
    <w:p w14:paraId="2D537C09" w14:textId="5D5227DE" w:rsidR="007F163E" w:rsidRDefault="007F163E" w:rsidP="00BA74D8">
      <w:r>
        <w:t xml:space="preserve">Faux, </w:t>
      </w:r>
      <w:r w:rsidR="00300216" w:rsidRPr="00300216">
        <w:t>il s’agit d’un jour férié</w:t>
      </w:r>
      <w:r w:rsidR="00300216">
        <w:t xml:space="preserve"> (</w:t>
      </w:r>
      <w:r w:rsidR="003B7195" w:rsidRPr="003B7195">
        <w:rPr>
          <w:shd w:val="clear" w:color="auto" w:fill="F06F96"/>
        </w:rPr>
        <w:t xml:space="preserve">art. </w:t>
      </w:r>
      <w:r w:rsidR="00300216" w:rsidRPr="003B7195">
        <w:rPr>
          <w:shd w:val="clear" w:color="auto" w:fill="F06F96"/>
        </w:rPr>
        <w:t>82, al. 1 C.p.c.</w:t>
      </w:r>
      <w:r w:rsidR="00300216">
        <w:t>)</w:t>
      </w:r>
    </w:p>
    <w:p w14:paraId="4590E19D" w14:textId="77777777" w:rsidR="007F163E" w:rsidRDefault="007F163E" w:rsidP="00BA74D8"/>
    <w:p w14:paraId="632F07E7" w14:textId="59D02B23" w:rsidR="007A220E" w:rsidRPr="007A220E" w:rsidRDefault="001C41A6" w:rsidP="007A220E">
      <w:pPr>
        <w:pStyle w:val="Titre2"/>
      </w:pPr>
      <w:r>
        <w:t xml:space="preserve">L’intérêt pour agir en justice, la représentation devant les tribunaux et certaines </w:t>
      </w:r>
      <w:r w:rsidR="0019371B">
        <w:t>c</w:t>
      </w:r>
      <w:r w:rsidR="000467F3">
        <w:t>onditions pour agir</w:t>
      </w:r>
      <w:r w:rsidR="007A220E">
        <w:t xml:space="preserve"> </w:t>
      </w:r>
      <w:r w:rsidR="007A220E" w:rsidRPr="007A220E">
        <w:t>(</w:t>
      </w:r>
      <w:r w:rsidR="007A220E" w:rsidRPr="007A220E">
        <w:rPr>
          <w:shd w:val="clear" w:color="auto" w:fill="F06F96"/>
        </w:rPr>
        <w:t>Arts. 85-92 C.p.c.</w:t>
      </w:r>
      <w:r w:rsidR="007A220E" w:rsidRPr="007A220E">
        <w:t xml:space="preserve">) </w:t>
      </w:r>
    </w:p>
    <w:p w14:paraId="646E1715" w14:textId="722DDC95" w:rsidR="00C4064D" w:rsidRDefault="00C4064D" w:rsidP="00BA74D8"/>
    <w:p w14:paraId="647432FE" w14:textId="552BC3EE" w:rsidR="0034005B" w:rsidRDefault="0034005B" w:rsidP="0034005B">
      <w:pPr>
        <w:pStyle w:val="Paragraphedeliste"/>
        <w:numPr>
          <w:ilvl w:val="0"/>
          <w:numId w:val="12"/>
        </w:numPr>
      </w:pPr>
      <w:r>
        <w:t>L’intérêt pour agir en justice</w:t>
      </w:r>
    </w:p>
    <w:p w14:paraId="04120FF3" w14:textId="77777777" w:rsidR="0034005B" w:rsidRDefault="0034005B" w:rsidP="00BA74D8"/>
    <w:p w14:paraId="775B9138" w14:textId="53A0B1C6" w:rsidR="007A220E" w:rsidRDefault="007A220E" w:rsidP="007A220E">
      <w:r w:rsidRPr="007A220E">
        <w:t>(</w:t>
      </w:r>
      <w:r w:rsidRPr="007A220E">
        <w:rPr>
          <w:shd w:val="clear" w:color="auto" w:fill="F06F96"/>
        </w:rPr>
        <w:t>Art. 85</w:t>
      </w:r>
      <w:r w:rsidR="00236781">
        <w:rPr>
          <w:shd w:val="clear" w:color="auto" w:fill="F06F96"/>
        </w:rPr>
        <w:t>, al.1</w:t>
      </w:r>
      <w:r w:rsidRPr="007A220E">
        <w:rPr>
          <w:shd w:val="clear" w:color="auto" w:fill="F06F96"/>
        </w:rPr>
        <w:t xml:space="preserve"> C.p.c.</w:t>
      </w:r>
      <w:r w:rsidRPr="007A220E">
        <w:t>) pour intenter une demande en justice, la personne doit avoir un intérêt</w:t>
      </w:r>
      <w:r>
        <w:t xml:space="preserve"> suffisant. </w:t>
      </w:r>
    </w:p>
    <w:p w14:paraId="38BAFBDC" w14:textId="785D040E" w:rsidR="007A220E" w:rsidRDefault="007A220E" w:rsidP="007A220E"/>
    <w:p w14:paraId="237184D3" w14:textId="34733995" w:rsidR="007A220E" w:rsidRDefault="00187618" w:rsidP="007A220E">
      <w:pPr>
        <w:pStyle w:val="Paragraphedeliste"/>
        <w:numPr>
          <w:ilvl w:val="0"/>
          <w:numId w:val="7"/>
        </w:numPr>
      </w:pPr>
      <w:r>
        <w:t>*</w:t>
      </w:r>
      <w:r w:rsidR="007A220E">
        <w:t>La jurisprudence qualifie l’intérêt suffisant, celui dont la personne a</w:t>
      </w:r>
      <w:r w:rsidR="007B0047">
        <w:t>urait un intérêt juridique direct,</w:t>
      </w:r>
      <w:r w:rsidR="00FE67A4">
        <w:t xml:space="preserve"> </w:t>
      </w:r>
      <w:r w:rsidR="007B0047">
        <w:t>personnel</w:t>
      </w:r>
      <w:r w:rsidR="0054376C">
        <w:t xml:space="preserve">, né </w:t>
      </w:r>
      <w:r w:rsidR="007B0047">
        <w:t xml:space="preserve">et actuel. </w:t>
      </w:r>
      <w:r w:rsidR="003B01B6">
        <w:t xml:space="preserve">Juridique : </w:t>
      </w:r>
      <w:r w:rsidR="007B0047">
        <w:t>L’intérêt repose sur une disposition de</w:t>
      </w:r>
      <w:r w:rsidR="00ED749F">
        <w:t xml:space="preserve"> la</w:t>
      </w:r>
      <w:r w:rsidR="007B0047">
        <w:t xml:space="preserve"> loi, pas se</w:t>
      </w:r>
      <w:r w:rsidR="0054376C">
        <w:t>u</w:t>
      </w:r>
      <w:r w:rsidR="007B0047">
        <w:t>lement d’un intér</w:t>
      </w:r>
      <w:r w:rsidR="0054376C">
        <w:t>êt économique ou politique.</w:t>
      </w:r>
      <w:r w:rsidR="003B01B6">
        <w:t xml:space="preserve"> </w:t>
      </w:r>
      <w:r w:rsidR="00D645A4">
        <w:t>Direct et p</w:t>
      </w:r>
      <w:r w:rsidR="003B01B6">
        <w:t xml:space="preserve">ersonnel : La personne qui requiert une demande judiciaire doit elle-même être concernée par la procédure qu’elle entreprend, elle ne peut pas le faire au nom d’une autre personne. </w:t>
      </w:r>
      <w:r w:rsidR="00540420">
        <w:t>Né et actuel : un demandeur ne peut l’être si son intérêt est hypothétique ou éventuel</w:t>
      </w:r>
      <w:r w:rsidR="006B17B2">
        <w:t>.</w:t>
      </w:r>
      <w:r>
        <w:t>*</w:t>
      </w:r>
    </w:p>
    <w:p w14:paraId="1F690842" w14:textId="77777777" w:rsidR="007A220E" w:rsidRDefault="007A220E" w:rsidP="007A220E"/>
    <w:p w14:paraId="5D76C27E" w14:textId="77777777" w:rsidR="00020332" w:rsidRDefault="007A220E" w:rsidP="007A220E">
      <w:r w:rsidRPr="00E43468">
        <w:t>(</w:t>
      </w:r>
      <w:r w:rsidRPr="00E43468">
        <w:rPr>
          <w:shd w:val="clear" w:color="auto" w:fill="F06F96"/>
        </w:rPr>
        <w:t xml:space="preserve">Art. </w:t>
      </w:r>
      <w:r w:rsidR="003A4501" w:rsidRPr="00E43468">
        <w:rPr>
          <w:shd w:val="clear" w:color="auto" w:fill="F06F96"/>
        </w:rPr>
        <w:t xml:space="preserve">85, al. 2 </w:t>
      </w:r>
      <w:r w:rsidRPr="00E43468">
        <w:rPr>
          <w:shd w:val="clear" w:color="auto" w:fill="F06F96"/>
        </w:rPr>
        <w:t>C.p.c.</w:t>
      </w:r>
      <w:r w:rsidRPr="00E43468">
        <w:t>)</w:t>
      </w:r>
      <w:r w:rsidR="00E1620D" w:rsidRPr="00E43468">
        <w:t> :</w:t>
      </w:r>
      <w:r w:rsidR="007B669D" w:rsidRPr="00E43468">
        <w:t xml:space="preserve"> </w:t>
      </w:r>
      <w:r w:rsidR="00E43468" w:rsidRPr="00E43468">
        <w:t>intérêt en droit public</w:t>
      </w:r>
      <w:r w:rsidR="00E43468">
        <w:t xml:space="preserve"> s’apprécie en tenant compte de l’intérêt véritable du demandeur, de l’existence d’une question sérieuse qui peut valablement être résolu par le tribunal et de l’absence d’un autre moyen pour résoudre la question.</w:t>
      </w:r>
    </w:p>
    <w:p w14:paraId="7CF90AC2" w14:textId="734EAD81" w:rsidR="00020332" w:rsidRDefault="00020332" w:rsidP="007A220E"/>
    <w:p w14:paraId="2C6324C7" w14:textId="04B78BAF" w:rsidR="00D9665A" w:rsidRDefault="00D9665A" w:rsidP="00D9665A">
      <w:pPr>
        <w:pStyle w:val="Paragraphedeliste"/>
        <w:numPr>
          <w:ilvl w:val="0"/>
          <w:numId w:val="12"/>
        </w:numPr>
      </w:pPr>
      <w:r>
        <w:t>La représentation devant les tribunaux et certaines conditions pour agir</w:t>
      </w:r>
    </w:p>
    <w:p w14:paraId="324CDAA7" w14:textId="77777777" w:rsidR="00D9665A" w:rsidRDefault="00D9665A" w:rsidP="007A220E"/>
    <w:p w14:paraId="24646207" w14:textId="77777777" w:rsidR="00E468F5" w:rsidRDefault="00140012" w:rsidP="007A220E">
      <w:r>
        <w:t xml:space="preserve">La personne agit habituellement en sa qualité personnelle, mais </w:t>
      </w:r>
      <w:r w:rsidR="00306BAE">
        <w:t xml:space="preserve">c’est </w:t>
      </w:r>
      <w:r>
        <w:t>possible d’agir pour une autre personne en tant que curateur,</w:t>
      </w:r>
      <w:r w:rsidR="003D65E5">
        <w:t xml:space="preserve"> de tuteur</w:t>
      </w:r>
      <w:r w:rsidR="00173707">
        <w:t xml:space="preserve"> ou de mandataire pour quelqu’un d’autre puisque cette personne n’a pas la capacité d’agir </w:t>
      </w:r>
      <w:r w:rsidR="007A220E" w:rsidRPr="00E43468">
        <w:t>(</w:t>
      </w:r>
      <w:r w:rsidR="007A220E" w:rsidRPr="00E43468">
        <w:rPr>
          <w:shd w:val="clear" w:color="auto" w:fill="F06F96"/>
        </w:rPr>
        <w:t xml:space="preserve">Art. </w:t>
      </w:r>
      <w:r w:rsidR="00BB4896">
        <w:rPr>
          <w:shd w:val="clear" w:color="auto" w:fill="F06F96"/>
        </w:rPr>
        <w:t xml:space="preserve">89 </w:t>
      </w:r>
      <w:r w:rsidR="007A220E" w:rsidRPr="00E43468">
        <w:rPr>
          <w:shd w:val="clear" w:color="auto" w:fill="F06F96"/>
        </w:rPr>
        <w:t>C.p.c.</w:t>
      </w:r>
      <w:r w:rsidR="007A220E" w:rsidRPr="00E43468">
        <w:t>)</w:t>
      </w:r>
      <w:r w:rsidR="00E468F5">
        <w:t>.</w:t>
      </w:r>
    </w:p>
    <w:p w14:paraId="48CB0B90" w14:textId="77777777" w:rsidR="00E468F5" w:rsidRDefault="00E468F5" w:rsidP="007A220E"/>
    <w:p w14:paraId="5B04EF31" w14:textId="0438C52A" w:rsidR="0051040F" w:rsidRDefault="007A220E" w:rsidP="007A220E">
      <w:r w:rsidRPr="007F5272">
        <w:t>(</w:t>
      </w:r>
      <w:r w:rsidRPr="007F5272">
        <w:rPr>
          <w:shd w:val="clear" w:color="auto" w:fill="F06F96"/>
        </w:rPr>
        <w:t xml:space="preserve">Art. </w:t>
      </w:r>
      <w:r w:rsidR="005E08CA" w:rsidRPr="007F5272">
        <w:rPr>
          <w:shd w:val="clear" w:color="auto" w:fill="F06F96"/>
        </w:rPr>
        <w:t xml:space="preserve">91 </w:t>
      </w:r>
      <w:r w:rsidRPr="007F5272">
        <w:rPr>
          <w:shd w:val="clear" w:color="auto" w:fill="F06F96"/>
        </w:rPr>
        <w:t>C.p.c.</w:t>
      </w:r>
      <w:r w:rsidRPr="007F5272">
        <w:t>)</w:t>
      </w:r>
      <w:r w:rsidR="007F5272" w:rsidRPr="007F5272">
        <w:t xml:space="preserve"> : plusieurs personnes ayant un intérêt commun dans un litige peuvent mandater </w:t>
      </w:r>
      <w:r w:rsidR="007F5272">
        <w:t>une pers</w:t>
      </w:r>
      <w:r w:rsidR="0051040F">
        <w:t>o</w:t>
      </w:r>
      <w:r w:rsidR="007F5272">
        <w:t xml:space="preserve">nne pour agir en justice pour leur compte. </w:t>
      </w:r>
    </w:p>
    <w:p w14:paraId="5EA36746" w14:textId="77777777" w:rsidR="0051040F" w:rsidRDefault="0051040F" w:rsidP="007A220E"/>
    <w:p w14:paraId="11814898" w14:textId="77777777" w:rsidR="00184E2E" w:rsidRDefault="0051040F" w:rsidP="0051040F">
      <w:pPr>
        <w:pStyle w:val="Paragraphedeliste"/>
        <w:numPr>
          <w:ilvl w:val="0"/>
          <w:numId w:val="7"/>
        </w:numPr>
      </w:pPr>
      <w:r>
        <w:t>Exemple : 2 copropriétaire d’un bien, qui lui a été endommagé par la faute d’un tiers</w:t>
      </w:r>
      <w:r w:rsidR="00184E2E">
        <w:t xml:space="preserve">. Un seul des 2 copropriétaires pourra agir en justice au nom de l’autre puisqu’ils ont un intérêt commun au litige. </w:t>
      </w:r>
    </w:p>
    <w:p w14:paraId="664C7D35" w14:textId="77777777" w:rsidR="00184E2E" w:rsidRDefault="00184E2E" w:rsidP="00184E2E"/>
    <w:p w14:paraId="447F8E0E" w14:textId="7AF4780E" w:rsidR="00B36231" w:rsidRDefault="007A220E" w:rsidP="00184E2E">
      <w:r w:rsidRPr="00B36231">
        <w:t>(</w:t>
      </w:r>
      <w:r w:rsidRPr="00B36231">
        <w:rPr>
          <w:shd w:val="clear" w:color="auto" w:fill="F06F96"/>
        </w:rPr>
        <w:t xml:space="preserve">Art. </w:t>
      </w:r>
      <w:r w:rsidR="00184E2E" w:rsidRPr="00B36231">
        <w:rPr>
          <w:shd w:val="clear" w:color="auto" w:fill="F06F96"/>
        </w:rPr>
        <w:t xml:space="preserve">92 </w:t>
      </w:r>
      <w:r w:rsidRPr="00B36231">
        <w:rPr>
          <w:shd w:val="clear" w:color="auto" w:fill="F06F96"/>
        </w:rPr>
        <w:t>C.p.c.</w:t>
      </w:r>
      <w:r w:rsidRPr="00B36231">
        <w:t>)</w:t>
      </w:r>
      <w:r w:rsidR="00184E2E" w:rsidRPr="00B36231">
        <w:t xml:space="preserve"> : s’il y a une irrégularité </w:t>
      </w:r>
      <w:r w:rsidR="00DF61F7">
        <w:t xml:space="preserve">qui résulte du défaut de représentation </w:t>
      </w:r>
    </w:p>
    <w:p w14:paraId="0FAE97D1" w14:textId="3802E19A" w:rsidR="00DF61F7" w:rsidRDefault="00DF61F7" w:rsidP="00184E2E"/>
    <w:p w14:paraId="61959F05" w14:textId="4411723A" w:rsidR="00DF61F7" w:rsidRPr="00B36231" w:rsidRDefault="00DF61F7" w:rsidP="00DF61F7">
      <w:pPr>
        <w:pStyle w:val="Paragraphedeliste"/>
        <w:numPr>
          <w:ilvl w:val="0"/>
          <w:numId w:val="7"/>
        </w:numPr>
      </w:pPr>
      <w:r>
        <w:t xml:space="preserve">Exemple : une personne n’ayant pas la capacité agit tout de même en justice </w:t>
      </w:r>
      <w:r w:rsidR="00E10329">
        <w:t>sans le faire par l’entremise par la personne qui a la qualité pour agir, ce sera possible de remédier à ce défaut</w:t>
      </w:r>
      <w:r w:rsidR="009A79F3">
        <w:t xml:space="preserve"> en tout temps, même en appel. </w:t>
      </w:r>
    </w:p>
    <w:p w14:paraId="0DCBBAAB" w14:textId="77777777" w:rsidR="00B36231" w:rsidRDefault="00B36231" w:rsidP="00184E2E"/>
    <w:p w14:paraId="4F064D17" w14:textId="5EB15C36" w:rsidR="00221BE7" w:rsidRDefault="00221BE7" w:rsidP="00221BE7">
      <w:r w:rsidRPr="00221BE7">
        <w:t>La capacité de manière générale est pr</w:t>
      </w:r>
      <w:r w:rsidR="00415699">
        <w:t>é</w:t>
      </w:r>
      <w:r w:rsidRPr="00221BE7">
        <w:t>vue à l</w:t>
      </w:r>
      <w:r>
        <w:t>’</w:t>
      </w:r>
      <w:r>
        <w:rPr>
          <w:shd w:val="clear" w:color="auto" w:fill="F06F96"/>
        </w:rPr>
        <w:t>a</w:t>
      </w:r>
      <w:r w:rsidRPr="00221BE7">
        <w:rPr>
          <w:shd w:val="clear" w:color="auto" w:fill="F06F96"/>
        </w:rPr>
        <w:t>rt. 489 C.p.c.</w:t>
      </w:r>
      <w:r w:rsidR="00BC09C8">
        <w:t> : la personne physique</w:t>
      </w:r>
    </w:p>
    <w:p w14:paraId="1585992E" w14:textId="6F0401F6" w:rsidR="00BC09C8" w:rsidRDefault="00BC09C8" w:rsidP="00BC09C8">
      <w:r>
        <w:lastRenderedPageBreak/>
        <w:t>Toute personne que la loi applicable à sa capacité autorise à ester en justice peut exercer cette faculté devant les tribunaux du Québec. Si, selon cette loi, elle doit être représentée, assistée ou autorisée, elle doit, devant les tribunaux du Québec, l’être de la manière fixée par cette loi ou par le droit québécois.</w:t>
      </w:r>
    </w:p>
    <w:p w14:paraId="07CC2824" w14:textId="77777777" w:rsidR="00BC09C8" w:rsidRDefault="00BC09C8" w:rsidP="00BC09C8"/>
    <w:p w14:paraId="415242D7" w14:textId="3E2CA49A" w:rsidR="00BC09C8" w:rsidRDefault="00BC09C8" w:rsidP="00BC09C8">
      <w:r>
        <w:t>Celle qui, en vertu de la loi d’un État étranger, a le pouvoir d’ester en justice en une certaine qualité peut exercer cette faculté devant les tribunaux du Québec.</w:t>
      </w:r>
    </w:p>
    <w:p w14:paraId="51B37246" w14:textId="77777777" w:rsidR="00BC09C8" w:rsidRDefault="00BC09C8" w:rsidP="00BC09C8"/>
    <w:p w14:paraId="08EE6F11" w14:textId="6C33C876" w:rsidR="00BC09C8" w:rsidRDefault="00BC09C8" w:rsidP="00BC09C8">
      <w:r>
        <w:t>Le groupement de personnes autorisé par sa loi constitutive à ester en justice peut également exercer cette faculté devant les tribunaux du Québec.</w:t>
      </w:r>
    </w:p>
    <w:p w14:paraId="199E3953" w14:textId="77777777" w:rsidR="00BC09C8" w:rsidRPr="00221BE7" w:rsidRDefault="00BC09C8" w:rsidP="00BC09C8"/>
    <w:p w14:paraId="552B7F3F" w14:textId="5A3AE829" w:rsidR="00BC09C8" w:rsidRDefault="00BC09C8" w:rsidP="00BC09C8">
      <w:r w:rsidRPr="00BC09C8">
        <w:t>(</w:t>
      </w:r>
      <w:r w:rsidRPr="00BC09C8">
        <w:rPr>
          <w:shd w:val="clear" w:color="auto" w:fill="F06F96"/>
        </w:rPr>
        <w:t>Art. 303 C.c.Q.</w:t>
      </w:r>
      <w:r w:rsidRPr="00BC09C8">
        <w:t xml:space="preserve">) : la personne morale </w:t>
      </w:r>
      <w:r w:rsidR="00DA4266">
        <w:t>a la capacité aussi d’ester en justice</w:t>
      </w:r>
      <w:r w:rsidR="004D6C73">
        <w:t xml:space="preserve">, mais elle doit le faire conformément </w:t>
      </w:r>
      <w:r w:rsidR="002348A9">
        <w:t>l’</w:t>
      </w:r>
      <w:r w:rsidR="002348A9">
        <w:rPr>
          <w:shd w:val="clear" w:color="auto" w:fill="F06F96"/>
        </w:rPr>
        <w:t>a</w:t>
      </w:r>
      <w:r w:rsidR="004D6C73" w:rsidRPr="004D6C73">
        <w:rPr>
          <w:shd w:val="clear" w:color="auto" w:fill="F06F96"/>
        </w:rPr>
        <w:t xml:space="preserve">rt. </w:t>
      </w:r>
      <w:r w:rsidR="003141EA">
        <w:rPr>
          <w:shd w:val="clear" w:color="auto" w:fill="F06F96"/>
        </w:rPr>
        <w:t>87</w:t>
      </w:r>
      <w:r w:rsidR="00B84684">
        <w:rPr>
          <w:shd w:val="clear" w:color="auto" w:fill="F06F96"/>
        </w:rPr>
        <w:t>, al.3</w:t>
      </w:r>
      <w:r w:rsidR="004D6C73" w:rsidRPr="004D6C73">
        <w:rPr>
          <w:shd w:val="clear" w:color="auto" w:fill="F06F96"/>
        </w:rPr>
        <w:t xml:space="preserve"> C.</w:t>
      </w:r>
      <w:r w:rsidR="00C5144E">
        <w:rPr>
          <w:shd w:val="clear" w:color="auto" w:fill="F06F96"/>
        </w:rPr>
        <w:t>p.c.</w:t>
      </w:r>
      <w:r w:rsidR="00D318B7">
        <w:t>, soit être représentée par avocat pour le faire</w:t>
      </w:r>
      <w:r w:rsidR="004C6F0E">
        <w:t xml:space="preserve"> devant les tribunaux</w:t>
      </w:r>
      <w:r w:rsidR="00D318B7">
        <w:t xml:space="preserve">. </w:t>
      </w:r>
    </w:p>
    <w:p w14:paraId="4876FA22" w14:textId="202C1278" w:rsidR="00B627CE" w:rsidRDefault="00B627CE" w:rsidP="00BC09C8"/>
    <w:p w14:paraId="55CD3D31" w14:textId="6756E1A6" w:rsidR="00B84684" w:rsidRDefault="00B84684" w:rsidP="00B84684">
      <w:pPr>
        <w:pStyle w:val="Paragraphedeliste"/>
        <w:numPr>
          <w:ilvl w:val="0"/>
          <w:numId w:val="7"/>
        </w:numPr>
      </w:pPr>
      <w:r w:rsidRPr="00B84684">
        <w:t>(</w:t>
      </w:r>
      <w:r w:rsidRPr="00B84684">
        <w:rPr>
          <w:shd w:val="clear" w:color="auto" w:fill="F06F96"/>
        </w:rPr>
        <w:t>Art. 1039 C.</w:t>
      </w:r>
      <w:r w:rsidR="00F856EA">
        <w:rPr>
          <w:shd w:val="clear" w:color="auto" w:fill="F06F96"/>
        </w:rPr>
        <w:t>c.Q</w:t>
      </w:r>
      <w:r w:rsidRPr="00B84684">
        <w:rPr>
          <w:shd w:val="clear" w:color="auto" w:fill="F06F96"/>
        </w:rPr>
        <w:t>.</w:t>
      </w:r>
      <w:r w:rsidRPr="00B84684">
        <w:t xml:space="preserve">) : </w:t>
      </w:r>
      <w:r w:rsidR="00025877" w:rsidRPr="00B24C8C">
        <w:t>le syndicat des cop</w:t>
      </w:r>
      <w:r w:rsidR="00025877">
        <w:t>r</w:t>
      </w:r>
      <w:r w:rsidR="00025877" w:rsidRPr="00B24C8C">
        <w:t>opriéta</w:t>
      </w:r>
      <w:r w:rsidR="00025877">
        <w:t xml:space="preserve">ires </w:t>
      </w:r>
      <w:r w:rsidRPr="00B84684">
        <w:t xml:space="preserve">doit être une personne morale au </w:t>
      </w:r>
      <w:r>
        <w:t>sens de cet article</w:t>
      </w:r>
    </w:p>
    <w:p w14:paraId="03B32CE7" w14:textId="125EBC8F" w:rsidR="008B2FA9" w:rsidRPr="00B24C8C" w:rsidRDefault="008B2FA9" w:rsidP="008B2FA9">
      <w:pPr>
        <w:pStyle w:val="Paragraphedeliste"/>
        <w:numPr>
          <w:ilvl w:val="0"/>
          <w:numId w:val="7"/>
        </w:numPr>
      </w:pPr>
      <w:r w:rsidRPr="00B24C8C">
        <w:t>(</w:t>
      </w:r>
      <w:r w:rsidRPr="00B24C8C">
        <w:rPr>
          <w:shd w:val="clear" w:color="auto" w:fill="F06F96"/>
        </w:rPr>
        <w:t>Art. 2225 C.c</w:t>
      </w:r>
      <w:r w:rsidR="00ED5BB9">
        <w:rPr>
          <w:shd w:val="clear" w:color="auto" w:fill="F06F96"/>
        </w:rPr>
        <w:t>.Q</w:t>
      </w:r>
      <w:r w:rsidRPr="00B24C8C">
        <w:rPr>
          <w:shd w:val="clear" w:color="auto" w:fill="F06F96"/>
        </w:rPr>
        <w:t>.</w:t>
      </w:r>
      <w:r w:rsidRPr="00B24C8C">
        <w:t xml:space="preserve">) : </w:t>
      </w:r>
      <w:r w:rsidR="00025877">
        <w:t xml:space="preserve">la société en nom collectif </w:t>
      </w:r>
      <w:r w:rsidR="00376DC1">
        <w:t>peut ester en justice selon le nom qu’elle déclare</w:t>
      </w:r>
    </w:p>
    <w:p w14:paraId="6B6B0532" w14:textId="2B7910EF" w:rsidR="008B2FA9" w:rsidRPr="004659C8" w:rsidRDefault="004659C8" w:rsidP="004659C8">
      <w:pPr>
        <w:pStyle w:val="Paragraphedeliste"/>
        <w:numPr>
          <w:ilvl w:val="0"/>
          <w:numId w:val="7"/>
        </w:numPr>
      </w:pPr>
      <w:r w:rsidRPr="004659C8">
        <w:t>(</w:t>
      </w:r>
      <w:r w:rsidRPr="004659C8">
        <w:rPr>
          <w:shd w:val="clear" w:color="auto" w:fill="F06F96"/>
        </w:rPr>
        <w:t>Art. 2271 C.</w:t>
      </w:r>
      <w:r w:rsidR="00091CAA">
        <w:rPr>
          <w:shd w:val="clear" w:color="auto" w:fill="F06F96"/>
        </w:rPr>
        <w:t>c.Q</w:t>
      </w:r>
      <w:r w:rsidRPr="004659C8">
        <w:rPr>
          <w:shd w:val="clear" w:color="auto" w:fill="F06F96"/>
        </w:rPr>
        <w:t>.</w:t>
      </w:r>
      <w:r w:rsidRPr="004659C8">
        <w:t>)</w:t>
      </w:r>
      <w:r>
        <w:t xml:space="preserve"> : </w:t>
      </w:r>
      <w:r w:rsidR="00FB4790">
        <w:t>Une association peut agir par l’intermédiaire de ses administrateurs</w:t>
      </w:r>
    </w:p>
    <w:p w14:paraId="56A765FE" w14:textId="122F5646" w:rsidR="00B84684" w:rsidRDefault="00B84684" w:rsidP="00BC09C8"/>
    <w:p w14:paraId="3D0D79B2" w14:textId="44BD5DE6" w:rsidR="00B66D62" w:rsidRDefault="002C2EA6" w:rsidP="00BC09C8">
      <w:r>
        <w:t>Le droit d’</w:t>
      </w:r>
      <w:r w:rsidR="005355B8">
        <w:t>a</w:t>
      </w:r>
      <w:r>
        <w:t xml:space="preserve">ction existe-il encore ? </w:t>
      </w:r>
    </w:p>
    <w:p w14:paraId="2FC81CA5" w14:textId="3288B1DC" w:rsidR="00494DE3" w:rsidRDefault="00494DE3" w:rsidP="00BC09C8"/>
    <w:p w14:paraId="6B84F6A9" w14:textId="02A2ABAE" w:rsidR="00023264" w:rsidRDefault="00023264" w:rsidP="00023264">
      <w:r w:rsidRPr="00023264">
        <w:t>(</w:t>
      </w:r>
      <w:r w:rsidRPr="00023264">
        <w:rPr>
          <w:shd w:val="clear" w:color="auto" w:fill="F06F96"/>
        </w:rPr>
        <w:t>Art.2892</w:t>
      </w:r>
      <w:r>
        <w:rPr>
          <w:shd w:val="clear" w:color="auto" w:fill="F06F96"/>
        </w:rPr>
        <w:t>, al.1</w:t>
      </w:r>
      <w:r w:rsidRPr="00023264">
        <w:rPr>
          <w:shd w:val="clear" w:color="auto" w:fill="F06F96"/>
        </w:rPr>
        <w:t xml:space="preserve"> C.c.Q.</w:t>
      </w:r>
      <w:r w:rsidRPr="00023264">
        <w:t>) : le dép</w:t>
      </w:r>
      <w:r>
        <w:t xml:space="preserve">ôt d’une demande en justice forme une interruption civile pourvu que cette demande soit signifiée au plus tard dans les 60 jours qui suivent l’Expiration du délai de prescription. </w:t>
      </w:r>
    </w:p>
    <w:p w14:paraId="57182CA6" w14:textId="5575B35F" w:rsidR="00023264" w:rsidRDefault="00023264" w:rsidP="00023264"/>
    <w:p w14:paraId="1F6F1FE7" w14:textId="5B96DB56" w:rsidR="00023264" w:rsidRPr="00023264" w:rsidRDefault="00023264" w:rsidP="00023264">
      <w:r w:rsidRPr="00023264">
        <w:t>(</w:t>
      </w:r>
      <w:r w:rsidRPr="00023264">
        <w:rPr>
          <w:shd w:val="clear" w:color="auto" w:fill="F06F96"/>
        </w:rPr>
        <w:t>Art.</w:t>
      </w:r>
      <w:r w:rsidR="00DD2D20">
        <w:rPr>
          <w:shd w:val="clear" w:color="auto" w:fill="F06F96"/>
        </w:rPr>
        <w:t xml:space="preserve"> </w:t>
      </w:r>
      <w:r w:rsidRPr="00023264">
        <w:rPr>
          <w:shd w:val="clear" w:color="auto" w:fill="F06F96"/>
        </w:rPr>
        <w:t>2892</w:t>
      </w:r>
      <w:r>
        <w:rPr>
          <w:shd w:val="clear" w:color="auto" w:fill="F06F96"/>
        </w:rPr>
        <w:t>, al.2</w:t>
      </w:r>
      <w:r w:rsidRPr="00023264">
        <w:rPr>
          <w:shd w:val="clear" w:color="auto" w:fill="F06F96"/>
        </w:rPr>
        <w:t xml:space="preserve"> C.c.Q.</w:t>
      </w:r>
      <w:r w:rsidRPr="00023264">
        <w:t xml:space="preserve">) : </w:t>
      </w:r>
      <w:r>
        <w:t>ils sont considérés comme des demandes en justice : la demande reconventionnelle, l</w:t>
      </w:r>
      <w:r w:rsidR="004035C9">
        <w:t>a saisie et l’</w:t>
      </w:r>
      <w:r>
        <w:t>opposition</w:t>
      </w:r>
      <w:r w:rsidR="004035C9">
        <w:t xml:space="preserve">, </w:t>
      </w:r>
      <w:r>
        <w:t>l’intervention</w:t>
      </w:r>
      <w:r w:rsidR="004035C9">
        <w:t>, l</w:t>
      </w:r>
      <w:r w:rsidR="00903C48">
        <w:t xml:space="preserve">’avis d’intention transmis à une partie avec l’intention de soumettre le litige à l’arbitrage. </w:t>
      </w:r>
    </w:p>
    <w:p w14:paraId="411C08A8" w14:textId="45695FDD" w:rsidR="00023264" w:rsidRDefault="00023264" w:rsidP="00BC09C8"/>
    <w:p w14:paraId="3A3A3751" w14:textId="2CCE2C44" w:rsidR="00230870" w:rsidRPr="00230870" w:rsidRDefault="00DD2D20" w:rsidP="00230870">
      <w:r w:rsidRPr="00D60365">
        <w:t>(</w:t>
      </w:r>
      <w:r w:rsidRPr="00D60365">
        <w:rPr>
          <w:shd w:val="clear" w:color="auto" w:fill="F06F96"/>
        </w:rPr>
        <w:t>Art. 2894 C.c.Q.</w:t>
      </w:r>
      <w:r w:rsidRPr="00D60365">
        <w:t xml:space="preserve">) </w:t>
      </w:r>
      <w:r w:rsidR="00D60365" w:rsidRPr="00D60365">
        <w:t>: l’interruption n’aura pas lieu o</w:t>
      </w:r>
      <w:r w:rsidR="007E4563">
        <w:t>u s</w:t>
      </w:r>
      <w:r w:rsidR="00D60365" w:rsidRPr="00D60365">
        <w:t xml:space="preserve">es effets seront annulés rétroactivement si la demande fait l’objet d’un rejet par </w:t>
      </w:r>
      <w:r w:rsidR="00D60365">
        <w:t>jugement final ou s</w:t>
      </w:r>
      <w:r w:rsidR="00C66903">
        <w:t xml:space="preserve">’il y a désistement </w:t>
      </w:r>
      <w:r w:rsidR="00230870">
        <w:t xml:space="preserve">de </w:t>
      </w:r>
      <w:r w:rsidR="00D60365">
        <w:t xml:space="preserve">la demande </w:t>
      </w:r>
      <w:r w:rsidR="00230870">
        <w:t>conformément à l’</w:t>
      </w:r>
      <w:r w:rsidR="00230870">
        <w:rPr>
          <w:shd w:val="clear" w:color="auto" w:fill="F06F96"/>
        </w:rPr>
        <w:t>a</w:t>
      </w:r>
      <w:r w:rsidR="00230870" w:rsidRPr="00230870">
        <w:rPr>
          <w:shd w:val="clear" w:color="auto" w:fill="F06F96"/>
        </w:rPr>
        <w:t>rt. 213 C.p.c.</w:t>
      </w:r>
      <w:r w:rsidR="00230870">
        <w:t>, c’est-à-dire si l</w:t>
      </w:r>
      <w:r w:rsidR="004E3E87">
        <w:t xml:space="preserve">e demandeur </w:t>
      </w:r>
      <w:r w:rsidR="00C32FB8">
        <w:t xml:space="preserve">abandonne l’exercice de son droit. </w:t>
      </w:r>
    </w:p>
    <w:p w14:paraId="768F7128" w14:textId="6668DE56" w:rsidR="00DD2D20" w:rsidRPr="00D60365" w:rsidRDefault="00DD2D20" w:rsidP="00BC09C8"/>
    <w:p w14:paraId="0CADD59E" w14:textId="66E0317B" w:rsidR="00DD2D20" w:rsidRDefault="00C753EA" w:rsidP="00BC09C8">
      <w:r>
        <w:t>L’interruption n’aura pas lieu non plus, s’il y a p</w:t>
      </w:r>
      <w:r w:rsidR="008842FB">
        <w:t>é</w:t>
      </w:r>
      <w:r>
        <w:t>r</w:t>
      </w:r>
      <w:r w:rsidR="00E617EF">
        <w:t>em</w:t>
      </w:r>
      <w:r>
        <w:t xml:space="preserve">ption d’instance selon </w:t>
      </w:r>
      <w:r w:rsidRPr="008842FB">
        <w:rPr>
          <w:shd w:val="clear" w:color="auto" w:fill="F06F96"/>
        </w:rPr>
        <w:t>l’art. 107,al.3 C.p.c</w:t>
      </w:r>
      <w:r>
        <w:t xml:space="preserve">. </w:t>
      </w:r>
    </w:p>
    <w:p w14:paraId="7DD13643" w14:textId="77777777" w:rsidR="0097121F" w:rsidRPr="00161D07" w:rsidRDefault="0097121F" w:rsidP="00CC774C"/>
    <w:p w14:paraId="439E834E" w14:textId="1D4E1031" w:rsidR="00CC774C" w:rsidRPr="00C659D8" w:rsidRDefault="00CC774C" w:rsidP="00CC774C">
      <w:r w:rsidRPr="00C659D8">
        <w:t>(</w:t>
      </w:r>
      <w:r w:rsidRPr="00C659D8">
        <w:rPr>
          <w:shd w:val="clear" w:color="auto" w:fill="F06F96"/>
        </w:rPr>
        <w:t xml:space="preserve">Art. </w:t>
      </w:r>
      <w:r w:rsidR="00583F23" w:rsidRPr="00C659D8">
        <w:rPr>
          <w:shd w:val="clear" w:color="auto" w:fill="F06F96"/>
        </w:rPr>
        <w:t>2895 C.c.Q.</w:t>
      </w:r>
      <w:r w:rsidRPr="00C659D8">
        <w:t>)</w:t>
      </w:r>
      <w:r w:rsidR="00C659D8" w:rsidRPr="00C659D8">
        <w:t xml:space="preserve"> : r</w:t>
      </w:r>
      <w:r w:rsidR="00B100DF">
        <w:t>é</w:t>
      </w:r>
      <w:r w:rsidR="00C659D8" w:rsidRPr="00C659D8">
        <w:t xml:space="preserve">serve un sauve </w:t>
      </w:r>
      <w:r w:rsidR="00C659D8">
        <w:t>conduit lorsque</w:t>
      </w:r>
      <w:r w:rsidR="00F15B90">
        <w:t xml:space="preserve"> la demande est rejetée</w:t>
      </w:r>
      <w:r w:rsidR="00693DA8">
        <w:t>. Ainsi, si un recours est rejeté sans qu’il n’est eu un jugement quant au fond</w:t>
      </w:r>
      <w:r w:rsidR="00200940">
        <w:t xml:space="preserve"> : par un moyen préliminaire ou un incident par exemples. Le droit d’action est donc prescrit ou le sera </w:t>
      </w:r>
      <w:r w:rsidR="003B6B4D">
        <w:t xml:space="preserve">dans </w:t>
      </w:r>
      <w:r w:rsidR="00200940">
        <w:t>moins de 3 mois alors, le de</w:t>
      </w:r>
      <w:r w:rsidR="003B6B4D">
        <w:t>mandeur</w:t>
      </w:r>
      <w:r w:rsidR="003F0591">
        <w:t xml:space="preserve"> bénéficie</w:t>
      </w:r>
      <w:r w:rsidR="00A40A1D">
        <w:t>rait</w:t>
      </w:r>
      <w:r w:rsidR="003F0591">
        <w:t xml:space="preserve"> d’un délai de 3 mois pour intenter un nouveau recours. </w:t>
      </w:r>
      <w:r w:rsidR="006B764B">
        <w:t xml:space="preserve">Si le délai est de plus de trois mois et que la demande fut rejetée pour un autre motif que celui au fond du litige, il bénéficiera du délai restant afin d’intenter un nouveau recours. </w:t>
      </w:r>
    </w:p>
    <w:p w14:paraId="09E4BFB4" w14:textId="77777777" w:rsidR="001C4503" w:rsidRPr="00E617EF" w:rsidRDefault="001C4503" w:rsidP="001C4503"/>
    <w:p w14:paraId="279B09CD" w14:textId="1F79AEA5" w:rsidR="001C4503" w:rsidRPr="00693DA8" w:rsidRDefault="001C4503" w:rsidP="001C4503">
      <w:r w:rsidRPr="00693DA8">
        <w:t>(</w:t>
      </w:r>
      <w:r w:rsidRPr="00693DA8">
        <w:rPr>
          <w:shd w:val="clear" w:color="auto" w:fill="F06F96"/>
        </w:rPr>
        <w:t>Art. 2848 C.c</w:t>
      </w:r>
      <w:r w:rsidR="006362BE">
        <w:rPr>
          <w:shd w:val="clear" w:color="auto" w:fill="F06F96"/>
        </w:rPr>
        <w:t>.Q</w:t>
      </w:r>
      <w:r w:rsidRPr="00693DA8">
        <w:rPr>
          <w:shd w:val="clear" w:color="auto" w:fill="F06F96"/>
        </w:rPr>
        <w:t>.</w:t>
      </w:r>
      <w:r w:rsidRPr="00693DA8">
        <w:t>)</w:t>
      </w:r>
      <w:r w:rsidR="00435BE9">
        <w:t> : le droit sera éteint</w:t>
      </w:r>
      <w:r w:rsidRPr="00693DA8">
        <w:t xml:space="preserve"> </w:t>
      </w:r>
      <w:r w:rsidR="00435BE9">
        <w:t>également lorsqu</w:t>
      </w:r>
      <w:r w:rsidR="00252401">
        <w:t>’un jugement a déjà été rendue entre les mêmes parties, pour les mêmes raison et pour le même bénéfice, c’est</w:t>
      </w:r>
      <w:r w:rsidR="00435BE9">
        <w:t xml:space="preserve"> </w:t>
      </w:r>
      <w:r w:rsidR="00CA7AFE">
        <w:t>l</w:t>
      </w:r>
      <w:r w:rsidR="000C251C">
        <w:t>’</w:t>
      </w:r>
      <w:r w:rsidR="00CA7AFE">
        <w:t>autorité de la chose jugée.</w:t>
      </w:r>
    </w:p>
    <w:p w14:paraId="290041B0" w14:textId="2135870D" w:rsidR="001C4503" w:rsidRPr="00C659D8" w:rsidRDefault="00D47281" w:rsidP="00CC774C">
      <w:r>
        <w:t xml:space="preserve">Il en va de même de la litispendance, un recours </w:t>
      </w:r>
      <w:r w:rsidR="001D1CFF">
        <w:t xml:space="preserve">est </w:t>
      </w:r>
      <w:r>
        <w:t>déjà intenté entre les mêmes parties, pour les mêmes raison et pour le même bénéfice</w:t>
      </w:r>
      <w:r w:rsidR="00864FBA">
        <w:t xml:space="preserve"> et qu’un second recours pareil est intenté</w:t>
      </w:r>
      <w:r w:rsidR="00544F4A">
        <w:t>. Ce second recours sera irrecevable.</w:t>
      </w:r>
    </w:p>
    <w:p w14:paraId="4403ECF2" w14:textId="77777777" w:rsidR="00405074" w:rsidRPr="00C659D8" w:rsidRDefault="00405074" w:rsidP="00405074"/>
    <w:p w14:paraId="65A5E85D" w14:textId="348BE1B2" w:rsidR="00405074" w:rsidRDefault="00405074" w:rsidP="00405074">
      <w:pPr>
        <w:pStyle w:val="Titre1"/>
      </w:pPr>
      <w:r>
        <w:lastRenderedPageBreak/>
        <w:t>Section 6 : Les actes de procédure</w:t>
      </w:r>
    </w:p>
    <w:p w14:paraId="755E48BF" w14:textId="2716236F" w:rsidR="00AB0F28" w:rsidRDefault="00AB0F28" w:rsidP="00AB0F28"/>
    <w:p w14:paraId="13810F2E" w14:textId="72CE2CC7" w:rsidR="008C130C" w:rsidRDefault="007819B0" w:rsidP="00AB0F28">
      <w:r w:rsidRPr="007819B0">
        <w:t>Les actes de procédure, de même que les procédures présentées oralement, ont pour but d’informer la partie adverse et le tribunal des prétentions de son auteur et de circonscrire le débat. Les parties doivent en indiquer la nature, en exposer l’objet et énoncer les faits qui la justifient. Le Code de procédure prévoit des informations incontournables à insérer à tout acte de procédure.</w:t>
      </w:r>
    </w:p>
    <w:p w14:paraId="2324425F" w14:textId="77777777" w:rsidR="008C130C" w:rsidRDefault="008C130C" w:rsidP="00AB0F28"/>
    <w:p w14:paraId="5CD519AB" w14:textId="2DA12756" w:rsidR="00942F79" w:rsidRPr="00767DE2" w:rsidRDefault="007819B0" w:rsidP="00767DE2">
      <w:pPr>
        <w:pStyle w:val="Titre2"/>
      </w:pPr>
      <w:r>
        <w:t xml:space="preserve">La désignation des parties à la procédure </w:t>
      </w:r>
      <w:r w:rsidR="00942F79" w:rsidRPr="00767DE2">
        <w:t>(</w:t>
      </w:r>
      <w:r w:rsidR="00942F79" w:rsidRPr="00767DE2">
        <w:rPr>
          <w:shd w:val="clear" w:color="auto" w:fill="F06F96"/>
        </w:rPr>
        <w:t>Arts. 93-98 C.p.c.</w:t>
      </w:r>
      <w:r w:rsidR="00942F79" w:rsidRPr="00767DE2">
        <w:t xml:space="preserve">) </w:t>
      </w:r>
    </w:p>
    <w:p w14:paraId="1E9F03BE" w14:textId="77777777" w:rsidR="00942F79" w:rsidRPr="004E5141" w:rsidRDefault="00942F79" w:rsidP="00942F79"/>
    <w:p w14:paraId="50DCE4E9" w14:textId="5967169F" w:rsidR="005C0654" w:rsidRDefault="00BA74D8" w:rsidP="00EF4535">
      <w:r w:rsidRPr="00D06727">
        <w:t>(</w:t>
      </w:r>
      <w:r w:rsidRPr="00D06727">
        <w:rPr>
          <w:shd w:val="clear" w:color="auto" w:fill="F06F96"/>
        </w:rPr>
        <w:t xml:space="preserve">Art. </w:t>
      </w:r>
      <w:r w:rsidR="0011744C" w:rsidRPr="00D06727">
        <w:rPr>
          <w:shd w:val="clear" w:color="auto" w:fill="F06F96"/>
        </w:rPr>
        <w:t>93,</w:t>
      </w:r>
      <w:r w:rsidR="00D06727" w:rsidRPr="00D06727">
        <w:rPr>
          <w:shd w:val="clear" w:color="auto" w:fill="F06F96"/>
        </w:rPr>
        <w:t xml:space="preserve"> </w:t>
      </w:r>
      <w:r w:rsidR="0011744C" w:rsidRPr="00D06727">
        <w:rPr>
          <w:shd w:val="clear" w:color="auto" w:fill="F06F96"/>
        </w:rPr>
        <w:t xml:space="preserve">al.1 </w:t>
      </w:r>
      <w:r w:rsidRPr="00D06727">
        <w:rPr>
          <w:shd w:val="clear" w:color="auto" w:fill="F06F96"/>
        </w:rPr>
        <w:t>C.p.c.</w:t>
      </w:r>
      <w:r w:rsidRPr="00D06727">
        <w:t>)</w:t>
      </w:r>
      <w:r w:rsidR="00D06727" w:rsidRPr="00D06727">
        <w:t xml:space="preserve"> : Les parties à la procédure sont désignées par leur nom et, lorsqu’elles n’agissent pas à titre personnel, par leur qualité ou s’il s’agit du titulaire d’une charge publique, par son titre officiel si celui-ci suffit à l’identifier.</w:t>
      </w:r>
    </w:p>
    <w:p w14:paraId="1A6CBBE9" w14:textId="5107DAD0" w:rsidR="00D06727" w:rsidRDefault="00D06727" w:rsidP="00BA74D8"/>
    <w:p w14:paraId="29FA7C22" w14:textId="0523F039" w:rsidR="00AD7824" w:rsidRPr="00AD7824" w:rsidRDefault="000579BE" w:rsidP="00BA74D8">
      <w:pPr>
        <w:pStyle w:val="Paragraphedeliste"/>
        <w:numPr>
          <w:ilvl w:val="0"/>
          <w:numId w:val="7"/>
        </w:numPr>
      </w:pPr>
      <w:r>
        <w:t xml:space="preserve">Exemple </w:t>
      </w:r>
      <w:r w:rsidR="00B27F5F">
        <w:t xml:space="preserve">d’un </w:t>
      </w:r>
      <w:r>
        <w:t>demandeur agi</w:t>
      </w:r>
      <w:r w:rsidR="00B27F5F">
        <w:t xml:space="preserve">ssant </w:t>
      </w:r>
      <w:r>
        <w:t>autrement qu’à titre personnel : André</w:t>
      </w:r>
      <w:r w:rsidR="004A5302">
        <w:t xml:space="preserve"> Lamarche</w:t>
      </w:r>
      <w:r>
        <w:t xml:space="preserve">, en sa qualité de tuteur de son fils mineur Guillaume, domicilié au… </w:t>
      </w:r>
      <w:r w:rsidR="00BA74D8" w:rsidRPr="000579BE">
        <w:rPr>
          <w:lang w:val="en-US"/>
        </w:rPr>
        <w:t>(</w:t>
      </w:r>
      <w:r w:rsidR="00BA74D8" w:rsidRPr="000579BE">
        <w:rPr>
          <w:shd w:val="clear" w:color="auto" w:fill="F06F96"/>
          <w:lang w:val="en-US"/>
        </w:rPr>
        <w:t xml:space="preserve">Art. </w:t>
      </w:r>
      <w:r>
        <w:rPr>
          <w:shd w:val="clear" w:color="auto" w:fill="F06F96"/>
          <w:lang w:val="en-US"/>
        </w:rPr>
        <w:t xml:space="preserve">93, al. 1 </w:t>
      </w:r>
      <w:r w:rsidR="00BA74D8" w:rsidRPr="000579BE">
        <w:rPr>
          <w:shd w:val="clear" w:color="auto" w:fill="F06F96"/>
          <w:lang w:val="en-US"/>
        </w:rPr>
        <w:t>C.p.c.</w:t>
      </w:r>
      <w:r w:rsidR="00BA74D8" w:rsidRPr="000579BE">
        <w:rPr>
          <w:lang w:val="en-US"/>
        </w:rPr>
        <w:t xml:space="preserve">) </w:t>
      </w:r>
    </w:p>
    <w:p w14:paraId="45C54ED5" w14:textId="77777777" w:rsidR="00A839A5" w:rsidRDefault="00A7373D" w:rsidP="00BA74D8">
      <w:pPr>
        <w:pStyle w:val="Paragraphedeliste"/>
        <w:numPr>
          <w:ilvl w:val="0"/>
          <w:numId w:val="7"/>
        </w:numPr>
      </w:pPr>
      <w:r w:rsidRPr="003F7EDE">
        <w:t>Exemple</w:t>
      </w:r>
      <w:r w:rsidR="00495E67" w:rsidRPr="003F7EDE">
        <w:t xml:space="preserve"> d’une personne morale : </w:t>
      </w:r>
      <w:r w:rsidR="003F7EDE" w:rsidRPr="003F7EDE">
        <w:t>Aménagement Maurice inc.</w:t>
      </w:r>
      <w:r w:rsidR="003F7EDE">
        <w:t>, personne morale ayant son siège au … ou son principal établissement au …</w:t>
      </w:r>
      <w:r w:rsidR="002D7562">
        <w:t xml:space="preserve"> </w:t>
      </w:r>
      <w:r w:rsidR="00BA74D8" w:rsidRPr="003F7EDE">
        <w:t>(</w:t>
      </w:r>
      <w:r w:rsidR="00BA74D8" w:rsidRPr="003F7EDE">
        <w:rPr>
          <w:shd w:val="clear" w:color="auto" w:fill="F06F96"/>
        </w:rPr>
        <w:t xml:space="preserve">Art. </w:t>
      </w:r>
      <w:r w:rsidR="00800833">
        <w:rPr>
          <w:shd w:val="clear" w:color="auto" w:fill="F06F96"/>
        </w:rPr>
        <w:t xml:space="preserve">93, al.2 </w:t>
      </w:r>
      <w:r w:rsidR="00BA74D8" w:rsidRPr="003F7EDE">
        <w:rPr>
          <w:shd w:val="clear" w:color="auto" w:fill="F06F96"/>
        </w:rPr>
        <w:t>C.p.c.</w:t>
      </w:r>
      <w:r w:rsidR="00BA74D8" w:rsidRPr="003F7EDE">
        <w:t>)</w:t>
      </w:r>
    </w:p>
    <w:p w14:paraId="1C44E0CD" w14:textId="4AD65C16" w:rsidR="0088367A" w:rsidRDefault="00CC3002" w:rsidP="00BA74D8">
      <w:pPr>
        <w:pStyle w:val="Paragraphedeliste"/>
        <w:numPr>
          <w:ilvl w:val="0"/>
          <w:numId w:val="7"/>
        </w:numPr>
      </w:pPr>
      <w:r>
        <w:t xml:space="preserve">Exemple </w:t>
      </w:r>
      <w:r w:rsidR="002502E2">
        <w:t xml:space="preserve">d’une personne </w:t>
      </w:r>
      <w:r w:rsidR="00DC76B1">
        <w:t xml:space="preserve">morale </w:t>
      </w:r>
      <w:r w:rsidR="00DF517D">
        <w:t xml:space="preserve">désigné </w:t>
      </w:r>
      <w:r w:rsidR="009817C8">
        <w:t xml:space="preserve">seulement avec </w:t>
      </w:r>
      <w:r w:rsidR="004A5302">
        <w:t xml:space="preserve">une dénomination sociale : Jean Bédard, faisant </w:t>
      </w:r>
      <w:r w:rsidR="00022392">
        <w:t>affaire sous la dénomination sociale de « Le Gai Luron »</w:t>
      </w:r>
      <w:r w:rsidR="0023434B">
        <w:t xml:space="preserve">, au … </w:t>
      </w:r>
      <w:r w:rsidR="00BA74D8" w:rsidRPr="003F7EDE">
        <w:t>(</w:t>
      </w:r>
      <w:r w:rsidR="00BA74D8" w:rsidRPr="003F7EDE">
        <w:rPr>
          <w:shd w:val="clear" w:color="auto" w:fill="F06F96"/>
        </w:rPr>
        <w:t xml:space="preserve">Art. </w:t>
      </w:r>
      <w:r w:rsidR="0023434B">
        <w:rPr>
          <w:shd w:val="clear" w:color="auto" w:fill="F06F96"/>
        </w:rPr>
        <w:t xml:space="preserve">93, al.2 </w:t>
      </w:r>
      <w:r w:rsidR="00BA74D8" w:rsidRPr="004A5302">
        <w:rPr>
          <w:shd w:val="clear" w:color="auto" w:fill="F06F96"/>
        </w:rPr>
        <w:t>C.p.c.</w:t>
      </w:r>
      <w:r w:rsidR="00BA74D8" w:rsidRPr="004A5302">
        <w:t>)</w:t>
      </w:r>
    </w:p>
    <w:p w14:paraId="1812FD4A" w14:textId="77777777" w:rsidR="007B7969" w:rsidRDefault="00971524" w:rsidP="00BA74D8">
      <w:pPr>
        <w:pStyle w:val="Paragraphedeliste"/>
        <w:numPr>
          <w:ilvl w:val="0"/>
          <w:numId w:val="7"/>
        </w:numPr>
      </w:pPr>
      <w:r w:rsidRPr="00A64C46">
        <w:t>Exemple</w:t>
      </w:r>
      <w:r w:rsidR="00417FD6" w:rsidRPr="00A64C46">
        <w:t xml:space="preserve"> d’une société en nom collectif : </w:t>
      </w:r>
      <w:r w:rsidR="00A64C46" w:rsidRPr="00A64C46">
        <w:t>Le Poisson Gaulois</w:t>
      </w:r>
      <w:r w:rsidR="00A64C46">
        <w:t>, société en nom collectif ayant son principal établissement au …</w:t>
      </w:r>
      <w:r w:rsidRPr="00A64C46">
        <w:t xml:space="preserve"> </w:t>
      </w:r>
      <w:r w:rsidR="00BA74D8" w:rsidRPr="00A64C46">
        <w:t>(</w:t>
      </w:r>
      <w:r w:rsidR="00BA74D8" w:rsidRPr="00A64C46">
        <w:rPr>
          <w:shd w:val="clear" w:color="auto" w:fill="F06F96"/>
        </w:rPr>
        <w:t>Art</w:t>
      </w:r>
      <w:r w:rsidR="00BD48B3">
        <w:rPr>
          <w:shd w:val="clear" w:color="auto" w:fill="F06F96"/>
        </w:rPr>
        <w:t>s</w:t>
      </w:r>
      <w:r w:rsidR="00BA74D8" w:rsidRPr="00A64C46">
        <w:rPr>
          <w:shd w:val="clear" w:color="auto" w:fill="F06F96"/>
        </w:rPr>
        <w:t xml:space="preserve">. </w:t>
      </w:r>
      <w:r w:rsidR="00BD48B3">
        <w:rPr>
          <w:shd w:val="clear" w:color="auto" w:fill="F06F96"/>
        </w:rPr>
        <w:t xml:space="preserve">2221 et 2225 C.c.Q. et art. 93,al.2 </w:t>
      </w:r>
      <w:r w:rsidR="00BA74D8" w:rsidRPr="00A64C46">
        <w:rPr>
          <w:shd w:val="clear" w:color="auto" w:fill="F06F96"/>
        </w:rPr>
        <w:t>C.p.c.</w:t>
      </w:r>
      <w:r w:rsidR="00BA74D8" w:rsidRPr="00A64C46">
        <w:t>)</w:t>
      </w:r>
    </w:p>
    <w:p w14:paraId="3A7D110F" w14:textId="7869C523" w:rsidR="000F32D0" w:rsidRPr="00C05B36" w:rsidRDefault="007B7969" w:rsidP="000F32D0">
      <w:pPr>
        <w:pStyle w:val="Paragraphedeliste"/>
        <w:numPr>
          <w:ilvl w:val="0"/>
          <w:numId w:val="7"/>
        </w:numPr>
      </w:pPr>
      <w:r>
        <w:t>Exemple</w:t>
      </w:r>
      <w:r w:rsidR="00FA44B3">
        <w:t xml:space="preserve"> </w:t>
      </w:r>
      <w:r w:rsidR="00D7497A">
        <w:t>d’une demande portant</w:t>
      </w:r>
      <w:r w:rsidR="00DB21A4">
        <w:t xml:space="preserve"> </w:t>
      </w:r>
      <w:r w:rsidR="00D7497A">
        <w:t>sur les droits et obligations des</w:t>
      </w:r>
      <w:r w:rsidR="00492741">
        <w:t xml:space="preserve"> </w:t>
      </w:r>
      <w:r w:rsidR="00D7497A">
        <w:t>héritiers</w:t>
      </w:r>
      <w:r w:rsidR="005A1006">
        <w:t>, des légataires particuliers et des successibles est dirigée contre le liquidateur de la succession :</w:t>
      </w:r>
      <w:r w:rsidR="00B478ED">
        <w:t xml:space="preserve"> </w:t>
      </w:r>
      <w:proofErr w:type="spellStart"/>
      <w:r w:rsidR="005A1006">
        <w:t>Jeau</w:t>
      </w:r>
      <w:proofErr w:type="spellEnd"/>
      <w:r w:rsidR="005A1006">
        <w:t xml:space="preserve"> Lefort, en sa qualité</w:t>
      </w:r>
      <w:r w:rsidR="00F729FA">
        <w:t xml:space="preserve"> de liquidateur de la succession de feu monsieur X, domicilié au … </w:t>
      </w:r>
      <w:r w:rsidR="00BA74D8" w:rsidRPr="00A64C46">
        <w:t>(</w:t>
      </w:r>
      <w:r w:rsidR="00BA74D8" w:rsidRPr="00A64C46">
        <w:rPr>
          <w:shd w:val="clear" w:color="auto" w:fill="F06F96"/>
        </w:rPr>
        <w:t xml:space="preserve">Art. </w:t>
      </w:r>
      <w:r w:rsidR="00B478ED">
        <w:rPr>
          <w:shd w:val="clear" w:color="auto" w:fill="F06F96"/>
        </w:rPr>
        <w:t xml:space="preserve">97 </w:t>
      </w:r>
      <w:r w:rsidR="00BA74D8" w:rsidRPr="000579BE">
        <w:rPr>
          <w:shd w:val="clear" w:color="auto" w:fill="F06F96"/>
        </w:rPr>
        <w:t>C.p.c.</w:t>
      </w:r>
      <w:r w:rsidR="00BA74D8" w:rsidRPr="00745E54">
        <w:t>)</w:t>
      </w:r>
      <w:r w:rsidR="007D6FC6">
        <w:t>.</w:t>
      </w:r>
    </w:p>
    <w:p w14:paraId="292CE5EA" w14:textId="77777777" w:rsidR="000F32D0" w:rsidRPr="000F32D0" w:rsidRDefault="000F32D0" w:rsidP="00405074">
      <w:pPr>
        <w:rPr>
          <w:lang w:val="en-US"/>
        </w:rPr>
      </w:pPr>
    </w:p>
    <w:p w14:paraId="7D4A4905" w14:textId="6B043820" w:rsidR="008C5EAC" w:rsidRPr="00745E54" w:rsidRDefault="006866E7" w:rsidP="000F32D0">
      <w:pPr>
        <w:pStyle w:val="Titre2"/>
      </w:pPr>
      <w:r>
        <w:t xml:space="preserve">Les actes de procédure </w:t>
      </w:r>
      <w:r w:rsidRPr="00745E54">
        <w:t>(</w:t>
      </w:r>
      <w:r w:rsidRPr="00745E54">
        <w:rPr>
          <w:shd w:val="clear" w:color="auto" w:fill="F06F96"/>
        </w:rPr>
        <w:t>Art</w:t>
      </w:r>
      <w:r w:rsidR="00AF5C2D" w:rsidRPr="00745E54">
        <w:rPr>
          <w:shd w:val="clear" w:color="auto" w:fill="F06F96"/>
        </w:rPr>
        <w:t>s</w:t>
      </w:r>
      <w:r w:rsidRPr="00745E54">
        <w:rPr>
          <w:shd w:val="clear" w:color="auto" w:fill="F06F96"/>
        </w:rPr>
        <w:t xml:space="preserve">. </w:t>
      </w:r>
      <w:r w:rsidR="00AF5C2D" w:rsidRPr="00745E54">
        <w:rPr>
          <w:shd w:val="clear" w:color="auto" w:fill="F06F96"/>
        </w:rPr>
        <w:t xml:space="preserve">99-108 </w:t>
      </w:r>
      <w:r w:rsidRPr="00745E54">
        <w:rPr>
          <w:shd w:val="clear" w:color="auto" w:fill="F06F96"/>
        </w:rPr>
        <w:t>C.p.c.</w:t>
      </w:r>
      <w:r w:rsidRPr="00745E54">
        <w:t>)</w:t>
      </w:r>
    </w:p>
    <w:p w14:paraId="1EE0E044" w14:textId="77777777" w:rsidR="000F32D0" w:rsidRDefault="000F32D0" w:rsidP="006866E7"/>
    <w:p w14:paraId="5A3BCF66" w14:textId="77777777" w:rsidR="00587128" w:rsidRPr="00587128" w:rsidRDefault="006866E7" w:rsidP="00EB7BF2">
      <w:r w:rsidRPr="00587128">
        <w:t>(</w:t>
      </w:r>
      <w:r w:rsidRPr="00587128">
        <w:rPr>
          <w:shd w:val="clear" w:color="auto" w:fill="F06F96"/>
        </w:rPr>
        <w:t xml:space="preserve">Art. </w:t>
      </w:r>
      <w:r w:rsidR="00587128" w:rsidRPr="00587128">
        <w:rPr>
          <w:shd w:val="clear" w:color="auto" w:fill="F06F96"/>
        </w:rPr>
        <w:t xml:space="preserve">100 </w:t>
      </w:r>
      <w:r w:rsidRPr="00587128">
        <w:rPr>
          <w:shd w:val="clear" w:color="auto" w:fill="F06F96"/>
        </w:rPr>
        <w:t>C.p.c.</w:t>
      </w:r>
      <w:r w:rsidRPr="00587128">
        <w:t>)</w:t>
      </w:r>
      <w:r w:rsidR="00587128" w:rsidRPr="00587128">
        <w:t xml:space="preserve">: </w:t>
      </w:r>
    </w:p>
    <w:p w14:paraId="16949D54" w14:textId="7A5D1F4A" w:rsidR="00587128" w:rsidRDefault="00587128" w:rsidP="00EB7BF2">
      <w:r w:rsidRPr="00587128">
        <w:t xml:space="preserve">La demande introductive d’instance, tant dans une affaire contentieuse que non contentieuse, est faite au tribunal </w:t>
      </w:r>
      <w:r w:rsidRPr="00587128">
        <w:rPr>
          <w:u w:val="single"/>
        </w:rPr>
        <w:t>au moyen d’un écrit du demandeur</w:t>
      </w:r>
      <w:r w:rsidRPr="00587128">
        <w:t xml:space="preserve"> ou, selon le cas, de son avocat ou de son notaire. Elle </w:t>
      </w:r>
      <w:r w:rsidRPr="00587128">
        <w:rPr>
          <w:u w:val="single"/>
        </w:rPr>
        <w:t>indique</w:t>
      </w:r>
      <w:r w:rsidRPr="00587128">
        <w:t>, en plus du nom des parties, leur domicile ou, selon le cas, leur résidence et, s’il y a lieu, la qualité des personnes qui sont parties à l’instance autrement qu’en leur nom propre.</w:t>
      </w:r>
    </w:p>
    <w:p w14:paraId="618641E2" w14:textId="77777777" w:rsidR="00587128" w:rsidRPr="00587128" w:rsidRDefault="00587128" w:rsidP="00EB7BF2"/>
    <w:p w14:paraId="1DC99AE8" w14:textId="2B361DA1" w:rsidR="00EB7BF2" w:rsidRPr="00926F48" w:rsidRDefault="006866E7" w:rsidP="00EB7BF2">
      <w:r w:rsidRPr="00ED10D6">
        <w:t>(</w:t>
      </w:r>
      <w:r w:rsidRPr="00ED10D6">
        <w:rPr>
          <w:shd w:val="clear" w:color="auto" w:fill="F06F96"/>
        </w:rPr>
        <w:t xml:space="preserve">Art. </w:t>
      </w:r>
      <w:r w:rsidR="00ED10D6" w:rsidRPr="00ED10D6">
        <w:rPr>
          <w:shd w:val="clear" w:color="auto" w:fill="F06F96"/>
        </w:rPr>
        <w:t xml:space="preserve">99 </w:t>
      </w:r>
      <w:r w:rsidRPr="00ED10D6">
        <w:rPr>
          <w:shd w:val="clear" w:color="auto" w:fill="F06F96"/>
        </w:rPr>
        <w:t>C.p.c.</w:t>
      </w:r>
      <w:r w:rsidRPr="00ED10D6">
        <w:t>)</w:t>
      </w:r>
      <w:r w:rsidR="00ED10D6" w:rsidRPr="00ED10D6">
        <w:t xml:space="preserve">: </w:t>
      </w:r>
      <w:proofErr w:type="gramStart"/>
      <w:r w:rsidR="00ED10D6" w:rsidRPr="00ED10D6">
        <w:t>donne</w:t>
      </w:r>
      <w:proofErr w:type="gramEnd"/>
      <w:r w:rsidR="00ED10D6" w:rsidRPr="00ED10D6">
        <w:t xml:space="preserve"> des info</w:t>
      </w:r>
      <w:r w:rsidR="0022545C">
        <w:t>r</w:t>
      </w:r>
      <w:r w:rsidR="00ED10D6" w:rsidRPr="00ED10D6">
        <w:t xml:space="preserve">mations sur ce que doit contenir les actes de </w:t>
      </w:r>
      <w:proofErr w:type="spellStart"/>
      <w:r w:rsidR="00ED10D6" w:rsidRPr="00ED10D6">
        <w:t>procedures</w:t>
      </w:r>
      <w:proofErr w:type="spellEnd"/>
      <w:r w:rsidR="00ED10D6" w:rsidRPr="00ED10D6">
        <w:t>.</w:t>
      </w:r>
      <w:r w:rsidR="008C5EAC" w:rsidRPr="00ED10D6">
        <w:t xml:space="preserve"> </w:t>
      </w:r>
    </w:p>
    <w:p w14:paraId="3C5EB0AE" w14:textId="66C2CB11" w:rsidR="006866E7" w:rsidRPr="00745E54" w:rsidRDefault="000F61C1" w:rsidP="006866E7">
      <w:r>
        <w:rPr>
          <w:noProof/>
        </w:rPr>
        <w:lastRenderedPageBreak/>
        <w:drawing>
          <wp:inline distT="0" distB="0" distL="0" distR="0" wp14:anchorId="59F54070" wp14:editId="57E1AC97">
            <wp:extent cx="4996449" cy="587244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1">
                      <a:extLst>
                        <a:ext uri="{28A0092B-C50C-407E-A947-70E740481C1C}">
                          <a14:useLocalDpi xmlns:a14="http://schemas.microsoft.com/office/drawing/2010/main" val="0"/>
                        </a:ext>
                      </a:extLst>
                    </a:blip>
                    <a:srcRect t="3666" b="24971"/>
                    <a:stretch/>
                  </pic:blipFill>
                  <pic:spPr bwMode="auto">
                    <a:xfrm>
                      <a:off x="0" y="0"/>
                      <a:ext cx="4996815" cy="5872877"/>
                    </a:xfrm>
                    <a:prstGeom prst="rect">
                      <a:avLst/>
                    </a:prstGeom>
                    <a:ln>
                      <a:noFill/>
                    </a:ln>
                    <a:extLst>
                      <a:ext uri="{53640926-AAD7-44D8-BBD7-CCE9431645EC}">
                        <a14:shadowObscured xmlns:a14="http://schemas.microsoft.com/office/drawing/2010/main"/>
                      </a:ext>
                    </a:extLst>
                  </pic:spPr>
                </pic:pic>
              </a:graphicData>
            </a:graphic>
          </wp:inline>
        </w:drawing>
      </w:r>
    </w:p>
    <w:p w14:paraId="7057C9CA" w14:textId="561B85B9" w:rsidR="008C5EAC" w:rsidRDefault="008C5EAC" w:rsidP="006866E7"/>
    <w:p w14:paraId="649CA61D" w14:textId="0F07C3C9" w:rsidR="00FF7668" w:rsidRPr="003B0B72" w:rsidRDefault="000F61C1" w:rsidP="003B0B72">
      <w:pPr>
        <w:pStyle w:val="Paragraphedeliste"/>
        <w:numPr>
          <w:ilvl w:val="0"/>
          <w:numId w:val="7"/>
        </w:numPr>
        <w:rPr>
          <w:lang w:val="en-US"/>
        </w:rPr>
      </w:pPr>
      <w:r w:rsidRPr="003B0B72">
        <w:rPr>
          <w:lang w:val="en-US"/>
        </w:rPr>
        <w:t>(</w:t>
      </w:r>
      <w:r w:rsidRPr="003B0B72">
        <w:rPr>
          <w:shd w:val="clear" w:color="auto" w:fill="F06F96"/>
          <w:lang w:val="en-US"/>
        </w:rPr>
        <w:t xml:space="preserve">Art. </w:t>
      </w:r>
      <w:r w:rsidR="00FF7668" w:rsidRPr="003B0B72">
        <w:rPr>
          <w:shd w:val="clear" w:color="auto" w:fill="F06F96"/>
          <w:lang w:val="en-US"/>
        </w:rPr>
        <w:t xml:space="preserve">99, al.2 </w:t>
      </w:r>
      <w:r w:rsidRPr="003B0B72">
        <w:rPr>
          <w:shd w:val="clear" w:color="auto" w:fill="F06F96"/>
          <w:lang w:val="en-US"/>
        </w:rPr>
        <w:t>C.p.c.</w:t>
      </w:r>
      <w:r w:rsidRPr="003B0B72">
        <w:rPr>
          <w:lang w:val="en-US"/>
        </w:rPr>
        <w:t>)</w:t>
      </w:r>
      <w:r w:rsidR="00FF7668" w:rsidRPr="003B0B72">
        <w:rPr>
          <w:lang w:val="en-US"/>
        </w:rPr>
        <w:t xml:space="preserve">: </w:t>
      </w:r>
      <w:proofErr w:type="spellStart"/>
      <w:r w:rsidR="00FF7668" w:rsidRPr="003B0B72">
        <w:rPr>
          <w:lang w:val="en-US"/>
        </w:rPr>
        <w:t>l’en</w:t>
      </w:r>
      <w:proofErr w:type="spellEnd"/>
      <w:r w:rsidR="00E22EF1" w:rsidRPr="003B0B72">
        <w:rPr>
          <w:lang w:val="en-US"/>
        </w:rPr>
        <w:t xml:space="preserve"> </w:t>
      </w:r>
      <w:r w:rsidR="00FF7668" w:rsidRPr="003B0B72">
        <w:rPr>
          <w:lang w:val="en-US"/>
        </w:rPr>
        <w:t>tête</w:t>
      </w:r>
    </w:p>
    <w:p w14:paraId="76DF4ACC" w14:textId="77777777" w:rsidR="001A5995" w:rsidRPr="001A5995" w:rsidRDefault="000F61C1" w:rsidP="003B0B72">
      <w:pPr>
        <w:pStyle w:val="Paragraphedeliste"/>
        <w:numPr>
          <w:ilvl w:val="0"/>
          <w:numId w:val="7"/>
        </w:numPr>
        <w:rPr>
          <w:lang w:val="en-US"/>
        </w:rPr>
      </w:pPr>
      <w:r w:rsidRPr="003B0B72">
        <w:rPr>
          <w:lang w:val="en-US"/>
        </w:rPr>
        <w:t>(</w:t>
      </w:r>
      <w:r w:rsidRPr="003B0B72">
        <w:rPr>
          <w:shd w:val="clear" w:color="auto" w:fill="F06F96"/>
          <w:lang w:val="en-US"/>
        </w:rPr>
        <w:t xml:space="preserve">Art. </w:t>
      </w:r>
      <w:r w:rsidR="001A5995">
        <w:rPr>
          <w:shd w:val="clear" w:color="auto" w:fill="F06F96"/>
          <w:lang w:val="en-US"/>
        </w:rPr>
        <w:t xml:space="preserve">99, al.3 </w:t>
      </w:r>
      <w:r w:rsidRPr="003B0B72">
        <w:rPr>
          <w:shd w:val="clear" w:color="auto" w:fill="F06F96"/>
          <w:lang w:val="en-US"/>
        </w:rPr>
        <w:t>C.p.c.</w:t>
      </w:r>
      <w:r w:rsidR="001A5995">
        <w:rPr>
          <w:shd w:val="clear" w:color="auto" w:fill="F06F96"/>
          <w:lang w:val="en-US"/>
        </w:rPr>
        <w:t xml:space="preserve"> </w:t>
      </w:r>
      <w:r w:rsidRPr="003B0B72">
        <w:rPr>
          <w:lang w:val="en-US"/>
        </w:rPr>
        <w:t xml:space="preserve">) </w:t>
      </w:r>
      <w:r w:rsidR="001A5995">
        <w:rPr>
          <w:lang w:val="en-US"/>
        </w:rPr>
        <w:t>: signature</w:t>
      </w:r>
    </w:p>
    <w:p w14:paraId="71D1BDA1" w14:textId="77777777" w:rsidR="001A5995" w:rsidRDefault="001A5995" w:rsidP="001A5995">
      <w:pPr>
        <w:ind w:left="360"/>
        <w:rPr>
          <w:lang w:val="en-US"/>
        </w:rPr>
      </w:pPr>
    </w:p>
    <w:p w14:paraId="755434AA" w14:textId="1E577576" w:rsidR="001A5995" w:rsidRDefault="000F61C1" w:rsidP="00752B94">
      <w:r w:rsidRPr="001A5995">
        <w:t>(</w:t>
      </w:r>
      <w:r w:rsidRPr="001A5995">
        <w:rPr>
          <w:shd w:val="clear" w:color="auto" w:fill="F06F96"/>
        </w:rPr>
        <w:t xml:space="preserve">Art. </w:t>
      </w:r>
      <w:r w:rsidR="001A5995" w:rsidRPr="001A5995">
        <w:rPr>
          <w:shd w:val="clear" w:color="auto" w:fill="F06F96"/>
        </w:rPr>
        <w:t>101</w:t>
      </w:r>
      <w:r w:rsidR="00790808">
        <w:rPr>
          <w:shd w:val="clear" w:color="auto" w:fill="F06F96"/>
        </w:rPr>
        <w:t xml:space="preserve">, al.1 </w:t>
      </w:r>
      <w:r w:rsidRPr="001A5995">
        <w:rPr>
          <w:shd w:val="clear" w:color="auto" w:fill="F06F96"/>
        </w:rPr>
        <w:t>C.p.c.</w:t>
      </w:r>
      <w:r w:rsidRPr="001A5995">
        <w:t>)</w:t>
      </w:r>
      <w:r w:rsidR="001A5995" w:rsidRPr="001A5995">
        <w:t xml:space="preserve"> : demande en cours d’instance et distinction entre la pr</w:t>
      </w:r>
      <w:r w:rsidR="001A5995">
        <w:t>é</w:t>
      </w:r>
      <w:r w:rsidR="001A5995" w:rsidRPr="001A5995">
        <w:t xml:space="preserve">sentation écrite </w:t>
      </w:r>
      <w:r w:rsidR="001A5995">
        <w:t xml:space="preserve">et orale. </w:t>
      </w:r>
    </w:p>
    <w:p w14:paraId="6CF11518" w14:textId="77777777" w:rsidR="00112122" w:rsidRDefault="00112122" w:rsidP="001A5995">
      <w:pPr>
        <w:ind w:left="360"/>
      </w:pPr>
    </w:p>
    <w:p w14:paraId="0E0D0AF3" w14:textId="38263652" w:rsidR="00752B94" w:rsidRDefault="000F61C1" w:rsidP="00112122">
      <w:r w:rsidRPr="001A5995">
        <w:t>(</w:t>
      </w:r>
      <w:r w:rsidRPr="00112122">
        <w:rPr>
          <w:shd w:val="clear" w:color="auto" w:fill="F06F96"/>
        </w:rPr>
        <w:t>Art.</w:t>
      </w:r>
      <w:r w:rsidR="00790808">
        <w:rPr>
          <w:shd w:val="clear" w:color="auto" w:fill="F06F96"/>
        </w:rPr>
        <w:t xml:space="preserve"> 101, al.2 </w:t>
      </w:r>
      <w:r w:rsidRPr="00112122">
        <w:rPr>
          <w:shd w:val="clear" w:color="auto" w:fill="F06F96"/>
        </w:rPr>
        <w:t>C.p.c.</w:t>
      </w:r>
      <w:r w:rsidRPr="001A5995">
        <w:t>)</w:t>
      </w:r>
      <w:r w:rsidR="00112122">
        <w:t xml:space="preserve"> : la demande peut aussi faire l’objet d’une note, d’un avis ou d’une lettre s’il s’agit de décider </w:t>
      </w:r>
      <w:r w:rsidR="00140BC9">
        <w:t>de procéder à une gestion ou si le juge en demande ou s</w:t>
      </w:r>
      <w:r w:rsidR="005763B2">
        <w:t>’il en convient avec</w:t>
      </w:r>
      <w:r w:rsidR="00140BC9">
        <w:t xml:space="preserve"> les parties</w:t>
      </w:r>
      <w:r w:rsidR="00F26333">
        <w:t xml:space="preserve">. </w:t>
      </w:r>
    </w:p>
    <w:p w14:paraId="65FC54A0" w14:textId="50DA1D6F" w:rsidR="00752B94" w:rsidRDefault="00752B94" w:rsidP="00112122"/>
    <w:p w14:paraId="5AA806F6" w14:textId="4F509139" w:rsidR="0006262D" w:rsidRDefault="0006262D" w:rsidP="0006262D">
      <w:pPr>
        <w:pStyle w:val="Paragraphedeliste"/>
        <w:numPr>
          <w:ilvl w:val="0"/>
          <w:numId w:val="7"/>
        </w:numPr>
      </w:pPr>
      <w:r>
        <w:t>Mieux de faire une demande en cours d’instance à la place d’u</w:t>
      </w:r>
      <w:r w:rsidR="00E73A85">
        <w:t>n acte de procédure en demande en cours d’instance accomp</w:t>
      </w:r>
      <w:r w:rsidR="002D7A61">
        <w:t>a</w:t>
      </w:r>
      <w:r w:rsidR="00E73A85">
        <w:t xml:space="preserve">gné d’une déclaration sous serment si </w:t>
      </w:r>
      <w:r w:rsidR="00F04229">
        <w:t xml:space="preserve">le preuve n’est pas déjà au dossier </w:t>
      </w:r>
      <w:r w:rsidR="00226EC1">
        <w:t>et d’un avis d’assignation.</w:t>
      </w:r>
    </w:p>
    <w:p w14:paraId="60E01631" w14:textId="77777777" w:rsidR="000C6A43" w:rsidRDefault="000C6A43" w:rsidP="000C6A43"/>
    <w:p w14:paraId="51027983" w14:textId="7486542D" w:rsidR="005301E0" w:rsidRDefault="002430A0" w:rsidP="00112122">
      <w:r>
        <w:lastRenderedPageBreak/>
        <w:t xml:space="preserve">La demande en cours d’instance sera contestée </w:t>
      </w:r>
      <w:r w:rsidR="00FF1B8E">
        <w:t xml:space="preserve">oralement </w:t>
      </w:r>
      <w:r w:rsidR="000F61C1" w:rsidRPr="001A5995">
        <w:t>(</w:t>
      </w:r>
      <w:r w:rsidR="000F61C1" w:rsidRPr="00112122">
        <w:rPr>
          <w:shd w:val="clear" w:color="auto" w:fill="F06F96"/>
        </w:rPr>
        <w:t xml:space="preserve">Art. </w:t>
      </w:r>
      <w:r w:rsidR="00F57983">
        <w:rPr>
          <w:shd w:val="clear" w:color="auto" w:fill="F06F96"/>
        </w:rPr>
        <w:t xml:space="preserve">101, al.4 </w:t>
      </w:r>
      <w:r w:rsidR="000F61C1" w:rsidRPr="00112122">
        <w:rPr>
          <w:shd w:val="clear" w:color="auto" w:fill="F06F96"/>
        </w:rPr>
        <w:t>C.p.c.</w:t>
      </w:r>
      <w:r w:rsidR="000F61C1" w:rsidRPr="00112122">
        <w:t>)</w:t>
      </w:r>
      <w:r w:rsidR="00F912C5">
        <w:t xml:space="preserve">. </w:t>
      </w:r>
    </w:p>
    <w:p w14:paraId="60583AD5" w14:textId="77777777" w:rsidR="009B0E51" w:rsidRDefault="009B0E51" w:rsidP="00112122"/>
    <w:p w14:paraId="78E5FB0C" w14:textId="1829AC83" w:rsidR="000F61C1" w:rsidRDefault="00E17722" w:rsidP="006866E7">
      <w:r>
        <w:t xml:space="preserve">Certaines actes de procédures ont doit se remettre au modèle du ministre de la justice </w:t>
      </w:r>
      <w:r w:rsidR="000F61C1" w:rsidRPr="00112122">
        <w:t>(</w:t>
      </w:r>
      <w:r w:rsidR="000F61C1" w:rsidRPr="00112122">
        <w:rPr>
          <w:shd w:val="clear" w:color="auto" w:fill="F06F96"/>
        </w:rPr>
        <w:t xml:space="preserve">Art. </w:t>
      </w:r>
      <w:r w:rsidR="007D44BE">
        <w:rPr>
          <w:shd w:val="clear" w:color="auto" w:fill="F06F96"/>
        </w:rPr>
        <w:t xml:space="preserve">104 </w:t>
      </w:r>
      <w:r w:rsidR="000F61C1" w:rsidRPr="00E17722">
        <w:rPr>
          <w:shd w:val="clear" w:color="auto" w:fill="F06F96"/>
        </w:rPr>
        <w:t>C.p.c.</w:t>
      </w:r>
      <w:r w:rsidR="000F61C1" w:rsidRPr="00E17722">
        <w:t>)</w:t>
      </w:r>
      <w:r w:rsidR="009474D3">
        <w:t xml:space="preserve">. </w:t>
      </w:r>
    </w:p>
    <w:p w14:paraId="1B1672CF" w14:textId="77777777" w:rsidR="000F61C1" w:rsidRPr="00745E54" w:rsidRDefault="000F61C1" w:rsidP="006866E7"/>
    <w:p w14:paraId="2781718C" w14:textId="2C04F88C" w:rsidR="00A66C7E" w:rsidRPr="00926F48" w:rsidRDefault="008C5EAC" w:rsidP="00926F48">
      <w:pPr>
        <w:pStyle w:val="Titre2"/>
      </w:pPr>
      <w:r w:rsidRPr="008C5EAC">
        <w:t>Le dépôt des actes de proc</w:t>
      </w:r>
      <w:r w:rsidR="00A66C7E">
        <w:t>é</w:t>
      </w:r>
      <w:r w:rsidRPr="008C5EAC">
        <w:t>dures et la produc</w:t>
      </w:r>
      <w:r>
        <w:t>tion de documents</w:t>
      </w:r>
      <w:r w:rsidR="00926F48">
        <w:t xml:space="preserve"> </w:t>
      </w:r>
      <w:r w:rsidR="006866E7" w:rsidRPr="00926F48">
        <w:t>(</w:t>
      </w:r>
      <w:r w:rsidR="006866E7" w:rsidRPr="00926F48">
        <w:rPr>
          <w:shd w:val="clear" w:color="auto" w:fill="F06F96"/>
        </w:rPr>
        <w:t>Art</w:t>
      </w:r>
      <w:r w:rsidR="0084504B" w:rsidRPr="00926F48">
        <w:rPr>
          <w:shd w:val="clear" w:color="auto" w:fill="F06F96"/>
        </w:rPr>
        <w:t>s</w:t>
      </w:r>
      <w:r w:rsidR="006866E7" w:rsidRPr="00926F48">
        <w:rPr>
          <w:shd w:val="clear" w:color="auto" w:fill="F06F96"/>
        </w:rPr>
        <w:t xml:space="preserve">. </w:t>
      </w:r>
      <w:r w:rsidR="0084504B" w:rsidRPr="00926F48">
        <w:rPr>
          <w:shd w:val="clear" w:color="auto" w:fill="F06F96"/>
        </w:rPr>
        <w:t xml:space="preserve">107-108 </w:t>
      </w:r>
      <w:r w:rsidR="006866E7" w:rsidRPr="00926F48">
        <w:rPr>
          <w:shd w:val="clear" w:color="auto" w:fill="F06F96"/>
        </w:rPr>
        <w:t>C.p.c.</w:t>
      </w:r>
      <w:r w:rsidR="006866E7" w:rsidRPr="00926F48">
        <w:t xml:space="preserve">) </w:t>
      </w:r>
    </w:p>
    <w:p w14:paraId="3A45361D" w14:textId="77777777" w:rsidR="00926F48" w:rsidRPr="004E5141" w:rsidRDefault="00926F48" w:rsidP="00405074"/>
    <w:p w14:paraId="3F8F3053" w14:textId="1F519AB4" w:rsidR="006866E7" w:rsidRDefault="00045728" w:rsidP="00405074">
      <w:r w:rsidRPr="00045728">
        <w:t xml:space="preserve">Avant de procéder </w:t>
      </w:r>
      <w:r w:rsidR="00C610C9">
        <w:t xml:space="preserve">à la signification de </w:t>
      </w:r>
      <w:r>
        <w:t>la demande introductive d’instance</w:t>
      </w:r>
      <w:r w:rsidR="00C610C9">
        <w:t xml:space="preserve"> aux</w:t>
      </w:r>
      <w:r w:rsidR="00BC13E5">
        <w:t xml:space="preserve"> parties, la demande doit être déposé</w:t>
      </w:r>
      <w:r w:rsidR="001E5AE3">
        <w:t>e au greffe</w:t>
      </w:r>
      <w:r w:rsidR="00C610C9">
        <w:t xml:space="preserve"> </w:t>
      </w:r>
      <w:r w:rsidR="006866E7" w:rsidRPr="00045728">
        <w:t>(</w:t>
      </w:r>
      <w:r w:rsidR="006866E7" w:rsidRPr="00045728">
        <w:rPr>
          <w:shd w:val="clear" w:color="auto" w:fill="F06F96"/>
        </w:rPr>
        <w:t xml:space="preserve">Art. </w:t>
      </w:r>
      <w:r>
        <w:rPr>
          <w:shd w:val="clear" w:color="auto" w:fill="F06F96"/>
        </w:rPr>
        <w:t>107</w:t>
      </w:r>
      <w:r w:rsidR="003203A1">
        <w:rPr>
          <w:shd w:val="clear" w:color="auto" w:fill="F06F96"/>
        </w:rPr>
        <w:t xml:space="preserve">, al.1 </w:t>
      </w:r>
      <w:r w:rsidR="006866E7" w:rsidRPr="00045728">
        <w:rPr>
          <w:shd w:val="clear" w:color="auto" w:fill="F06F96"/>
        </w:rPr>
        <w:t>C.p.c.</w:t>
      </w:r>
      <w:r w:rsidR="006866E7" w:rsidRPr="00045728">
        <w:t>)</w:t>
      </w:r>
      <w:r w:rsidR="00F7536F">
        <w:t xml:space="preserve">. </w:t>
      </w:r>
      <w:r w:rsidR="003203A1">
        <w:t xml:space="preserve">Le greffier </w:t>
      </w:r>
      <w:r w:rsidR="00A933BE" w:rsidRPr="00A933BE">
        <w:t xml:space="preserve">inscrit alors l’acte sur les registres du tribunal, ouvre le dossier et lui attribue un numéro d’identification qu’il reporte sur le document que la partie utilise à des fins de notification. </w:t>
      </w:r>
      <w:r w:rsidR="003F1EAD">
        <w:t xml:space="preserve">Ces opérations du greffier est possible sur paiement des frais </w:t>
      </w:r>
      <w:r w:rsidR="006866E7" w:rsidRPr="00745E54">
        <w:t>(</w:t>
      </w:r>
      <w:r w:rsidR="006866E7" w:rsidRPr="00745E54">
        <w:rPr>
          <w:shd w:val="clear" w:color="auto" w:fill="F06F96"/>
        </w:rPr>
        <w:t xml:space="preserve">Art. </w:t>
      </w:r>
      <w:r w:rsidR="00130E1E">
        <w:rPr>
          <w:shd w:val="clear" w:color="auto" w:fill="F06F96"/>
        </w:rPr>
        <w:t xml:space="preserve">107, al.5 </w:t>
      </w:r>
      <w:r w:rsidR="006866E7" w:rsidRPr="00745E54">
        <w:rPr>
          <w:shd w:val="clear" w:color="auto" w:fill="F06F96"/>
        </w:rPr>
        <w:t>C.p.c.</w:t>
      </w:r>
      <w:r w:rsidR="006866E7" w:rsidRPr="00745E54">
        <w:t>)</w:t>
      </w:r>
      <w:r w:rsidR="00896955">
        <w:t xml:space="preserve">. </w:t>
      </w:r>
    </w:p>
    <w:p w14:paraId="18A8BC78" w14:textId="1C52F7A0" w:rsidR="00290038" w:rsidRDefault="00290038" w:rsidP="00405074"/>
    <w:p w14:paraId="33A833ED" w14:textId="2359D43A" w:rsidR="00A47FBE" w:rsidRDefault="000145CD" w:rsidP="00B21E2D">
      <w:r>
        <w:t xml:space="preserve">Aucune demande introductive d’instance ne sera inscrite pour instruction </w:t>
      </w:r>
      <w:r w:rsidR="00FA1654">
        <w:t xml:space="preserve">du jugement à moins que le demandeur </w:t>
      </w:r>
      <w:proofErr w:type="gramStart"/>
      <w:r w:rsidR="002B65B5">
        <w:t>n’</w:t>
      </w:r>
      <w:r w:rsidR="00FA1654">
        <w:t>est</w:t>
      </w:r>
      <w:proofErr w:type="gramEnd"/>
      <w:r w:rsidR="00FA1654">
        <w:t xml:space="preserve"> d’abord produit la preuve de la notifica</w:t>
      </w:r>
      <w:r w:rsidR="00C76AAF">
        <w:t>tion</w:t>
      </w:r>
      <w:r w:rsidR="002B65B5">
        <w:t>, soit une fois la preuve de la procédure timbrée</w:t>
      </w:r>
      <w:r w:rsidR="008D1A18">
        <w:t>, l’exemplaire destiné au défendeur sera transmis au huissier pour qu’il procède à la signification</w:t>
      </w:r>
      <w:r w:rsidR="006C79B1">
        <w:t xml:space="preserve"> et le rapport de signification devra être produit au dossier de la cours sans quoi aucun jugement en pourra être re</w:t>
      </w:r>
      <w:r w:rsidR="000C346B">
        <w:t xml:space="preserve">ndu </w:t>
      </w:r>
      <w:r w:rsidR="00B21E2D" w:rsidRPr="008D00F9">
        <w:t>(</w:t>
      </w:r>
      <w:r w:rsidR="00B21E2D" w:rsidRPr="008D00F9">
        <w:rPr>
          <w:shd w:val="clear" w:color="auto" w:fill="F06F96"/>
        </w:rPr>
        <w:t>Art.</w:t>
      </w:r>
      <w:r w:rsidR="00FD3139" w:rsidRPr="008D00F9">
        <w:rPr>
          <w:shd w:val="clear" w:color="auto" w:fill="F06F96"/>
        </w:rPr>
        <w:t xml:space="preserve">107, al.3 </w:t>
      </w:r>
      <w:r w:rsidR="00B21E2D" w:rsidRPr="008D00F9">
        <w:rPr>
          <w:shd w:val="clear" w:color="auto" w:fill="F06F96"/>
        </w:rPr>
        <w:t>C.p.c.</w:t>
      </w:r>
      <w:r w:rsidR="00B21E2D" w:rsidRPr="008D00F9">
        <w:t>)</w:t>
      </w:r>
      <w:r w:rsidR="008D00F9">
        <w:t xml:space="preserve">. </w:t>
      </w:r>
    </w:p>
    <w:p w14:paraId="73365DA2" w14:textId="77777777" w:rsidR="00A47FBE" w:rsidRDefault="00A47FBE" w:rsidP="00B21E2D"/>
    <w:p w14:paraId="1AD81293" w14:textId="77777777" w:rsidR="0020532D" w:rsidRDefault="00FF7E74" w:rsidP="00B21E2D">
      <w:r>
        <w:t xml:space="preserve">À défaut de signifié la DID dans les 3 mois suivant l’ouverture du dossier à la cour, l’instance sera périmée </w:t>
      </w:r>
      <w:r w:rsidR="00B21E2D" w:rsidRPr="00FF7E74">
        <w:t>(</w:t>
      </w:r>
      <w:r w:rsidR="00B21E2D" w:rsidRPr="00FF7E74">
        <w:rPr>
          <w:shd w:val="clear" w:color="auto" w:fill="F06F96"/>
        </w:rPr>
        <w:t xml:space="preserve">Art. </w:t>
      </w:r>
      <w:r w:rsidR="0006326C">
        <w:rPr>
          <w:shd w:val="clear" w:color="auto" w:fill="F06F96"/>
        </w:rPr>
        <w:t xml:space="preserve">107, al.3 </w:t>
      </w:r>
      <w:r w:rsidR="00B21E2D" w:rsidRPr="00FF7E74">
        <w:rPr>
          <w:shd w:val="clear" w:color="auto" w:fill="F06F96"/>
        </w:rPr>
        <w:t>C.p.c.</w:t>
      </w:r>
      <w:r w:rsidR="00B21E2D" w:rsidRPr="00FF7E74">
        <w:t>)</w:t>
      </w:r>
      <w:r w:rsidR="0020532D">
        <w:t xml:space="preserve">. </w:t>
      </w:r>
    </w:p>
    <w:p w14:paraId="28A55764" w14:textId="77777777" w:rsidR="0020532D" w:rsidRDefault="0020532D" w:rsidP="00B21E2D"/>
    <w:p w14:paraId="15BD8DC5" w14:textId="77777777" w:rsidR="00CD13FE" w:rsidRDefault="00FF71F3" w:rsidP="00B21E2D">
      <w:r>
        <w:t>Pour les autres actes de procédures, ils sont déposés</w:t>
      </w:r>
      <w:r w:rsidR="005E098E">
        <w:t xml:space="preserve"> avec la preuve de leur notification</w:t>
      </w:r>
      <w:r w:rsidR="002C2B7E">
        <w:t xml:space="preserve"> </w:t>
      </w:r>
      <w:r w:rsidR="00833020">
        <w:t>et les autres documents pouvant alors être requis</w:t>
      </w:r>
      <w:r w:rsidR="00931BAE">
        <w:t xml:space="preserve"> </w:t>
      </w:r>
      <w:r w:rsidR="00B21E2D" w:rsidRPr="0020532D">
        <w:t>(</w:t>
      </w:r>
      <w:r w:rsidR="00B21E2D" w:rsidRPr="0020532D">
        <w:rPr>
          <w:shd w:val="clear" w:color="auto" w:fill="F06F96"/>
        </w:rPr>
        <w:t xml:space="preserve">Art. </w:t>
      </w:r>
      <w:r w:rsidR="00E0068C">
        <w:rPr>
          <w:shd w:val="clear" w:color="auto" w:fill="F06F96"/>
        </w:rPr>
        <w:t>10</w:t>
      </w:r>
      <w:r w:rsidR="00845985">
        <w:rPr>
          <w:shd w:val="clear" w:color="auto" w:fill="F06F96"/>
        </w:rPr>
        <w:t>7, al.2</w:t>
      </w:r>
      <w:r w:rsidR="00E0068C">
        <w:rPr>
          <w:shd w:val="clear" w:color="auto" w:fill="F06F96"/>
        </w:rPr>
        <w:t xml:space="preserve"> </w:t>
      </w:r>
      <w:r w:rsidR="00B21E2D" w:rsidRPr="002C2B7E">
        <w:rPr>
          <w:shd w:val="clear" w:color="auto" w:fill="F06F96"/>
        </w:rPr>
        <w:t>C.p.c.</w:t>
      </w:r>
      <w:r w:rsidR="00B21E2D" w:rsidRPr="002C2B7E">
        <w:t>)</w:t>
      </w:r>
      <w:r w:rsidR="00394C16">
        <w:t xml:space="preserve">. </w:t>
      </w:r>
      <w:r w:rsidR="004561CF">
        <w:t>Si ces autres actes sont des demandes en cours d’instance accompagné</w:t>
      </w:r>
      <w:r w:rsidR="007B7BA5">
        <w:t>s</w:t>
      </w:r>
      <w:r w:rsidR="004561CF">
        <w:t xml:space="preserve"> d’un avis de</w:t>
      </w:r>
      <w:r w:rsidR="007B7BA5">
        <w:t xml:space="preserve"> présentation, ils devront alors être déposés au greffe au moins 2 jours avant leur présentation à moins d’urgence</w:t>
      </w:r>
      <w:r w:rsidR="00845985">
        <w:t xml:space="preserve"> </w:t>
      </w:r>
      <w:r w:rsidR="00B21E2D" w:rsidRPr="002C2B7E">
        <w:t>(</w:t>
      </w:r>
      <w:r w:rsidR="00B21E2D" w:rsidRPr="002C2B7E">
        <w:rPr>
          <w:shd w:val="clear" w:color="auto" w:fill="F06F96"/>
        </w:rPr>
        <w:t xml:space="preserve">Art. </w:t>
      </w:r>
      <w:r w:rsidR="00845985">
        <w:rPr>
          <w:shd w:val="clear" w:color="auto" w:fill="F06F96"/>
        </w:rPr>
        <w:t xml:space="preserve">107, al.2 </w:t>
      </w:r>
      <w:r w:rsidR="00B21E2D" w:rsidRPr="004561CF">
        <w:rPr>
          <w:shd w:val="clear" w:color="auto" w:fill="F06F96"/>
        </w:rPr>
        <w:t>C.p.c.</w:t>
      </w:r>
      <w:r w:rsidR="00B21E2D" w:rsidRPr="004561CF">
        <w:t>)</w:t>
      </w:r>
      <w:r w:rsidR="00857332">
        <w:t xml:space="preserve">. </w:t>
      </w:r>
    </w:p>
    <w:p w14:paraId="74C7B628" w14:textId="77777777" w:rsidR="00CD13FE" w:rsidRDefault="00CD13FE" w:rsidP="00B21E2D"/>
    <w:p w14:paraId="3EF7D73B" w14:textId="4BAE813A" w:rsidR="002F4CC5" w:rsidRDefault="00B21E2D" w:rsidP="00B21E2D">
      <w:r w:rsidRPr="00774B31">
        <w:t>(</w:t>
      </w:r>
      <w:r w:rsidRPr="00774B31">
        <w:rPr>
          <w:shd w:val="clear" w:color="auto" w:fill="F06F96"/>
        </w:rPr>
        <w:t xml:space="preserve">Art. </w:t>
      </w:r>
      <w:r w:rsidR="004200C2" w:rsidRPr="00774B31">
        <w:rPr>
          <w:shd w:val="clear" w:color="auto" w:fill="F06F96"/>
        </w:rPr>
        <w:t>108</w:t>
      </w:r>
      <w:r w:rsidR="002F4CC5">
        <w:rPr>
          <w:shd w:val="clear" w:color="auto" w:fill="F06F96"/>
        </w:rPr>
        <w:t xml:space="preserve">, al.1 </w:t>
      </w:r>
      <w:r w:rsidRPr="00774B31">
        <w:rPr>
          <w:shd w:val="clear" w:color="auto" w:fill="F06F96"/>
        </w:rPr>
        <w:t>C.p.c.</w:t>
      </w:r>
      <w:r w:rsidRPr="00774B31">
        <w:t>)</w:t>
      </w:r>
      <w:r w:rsidR="009A60CA" w:rsidRPr="00774B31">
        <w:t xml:space="preserve"> : </w:t>
      </w:r>
      <w:r w:rsidR="00774B31" w:rsidRPr="00774B31">
        <w:t>Document confidentiel do</w:t>
      </w:r>
      <w:r w:rsidR="002F4CC5">
        <w:t xml:space="preserve">it </w:t>
      </w:r>
      <w:r w:rsidR="00774B31" w:rsidRPr="00774B31">
        <w:t>être d</w:t>
      </w:r>
      <w:r w:rsidR="00096BC7">
        <w:t>é</w:t>
      </w:r>
      <w:r w:rsidR="00774B31" w:rsidRPr="00774B31">
        <w:t>pos</w:t>
      </w:r>
      <w:r w:rsidR="006A2F9D">
        <w:t>é</w:t>
      </w:r>
      <w:r w:rsidR="00774B31" w:rsidRPr="00774B31">
        <w:t xml:space="preserve"> sous envelo</w:t>
      </w:r>
      <w:r w:rsidR="006A2F9D">
        <w:t>p</w:t>
      </w:r>
      <w:r w:rsidR="00774B31" w:rsidRPr="00774B31">
        <w:t xml:space="preserve">pe </w:t>
      </w:r>
      <w:r w:rsidR="00774B31">
        <w:t>cacheté</w:t>
      </w:r>
      <w:r w:rsidR="00B2495B">
        <w:t>e.</w:t>
      </w:r>
      <w:r w:rsidR="00774B31" w:rsidRPr="00774B31">
        <w:t xml:space="preserve"> </w:t>
      </w:r>
    </w:p>
    <w:p w14:paraId="7DD667FF" w14:textId="77777777" w:rsidR="002F4CC5" w:rsidRDefault="002F4CC5" w:rsidP="00B21E2D"/>
    <w:p w14:paraId="245348FF" w14:textId="3E8733D2" w:rsidR="00465A4E" w:rsidRDefault="00B21E2D" w:rsidP="00B21E2D">
      <w:r w:rsidRPr="009F7D3B">
        <w:t>(</w:t>
      </w:r>
      <w:r w:rsidRPr="009F7D3B">
        <w:rPr>
          <w:shd w:val="clear" w:color="auto" w:fill="F06F96"/>
        </w:rPr>
        <w:t xml:space="preserve">Art. </w:t>
      </w:r>
      <w:r w:rsidR="00787DEA" w:rsidRPr="009F7D3B">
        <w:rPr>
          <w:shd w:val="clear" w:color="auto" w:fill="F06F96"/>
        </w:rPr>
        <w:t xml:space="preserve">108, al.2 </w:t>
      </w:r>
      <w:r w:rsidRPr="009F7D3B">
        <w:rPr>
          <w:shd w:val="clear" w:color="auto" w:fill="F06F96"/>
        </w:rPr>
        <w:t>C.p.c.</w:t>
      </w:r>
      <w:r w:rsidRPr="009F7D3B">
        <w:t>)</w:t>
      </w:r>
      <w:r w:rsidR="00787DEA" w:rsidRPr="009F7D3B">
        <w:t xml:space="preserve"> : </w:t>
      </w:r>
      <w:r w:rsidR="009F7D3B">
        <w:t>P</w:t>
      </w:r>
      <w:r w:rsidR="00787DEA" w:rsidRPr="009F7D3B">
        <w:t>ieces déposées au dossier demeure au dossier jusqu’à la fin de l’instance</w:t>
      </w:r>
      <w:r w:rsidR="009F7D3B">
        <w:t xml:space="preserve"> et ensuite les parties peuvent en reprendre possession. À </w:t>
      </w:r>
      <w:r w:rsidR="009F7D3B" w:rsidRPr="009F7D3B">
        <w:t>défaut, le greffier, un an après la date du jugement passé en force de chose jugée ou de l’acte qui met fin à l’instance, peut les détruire.</w:t>
      </w:r>
      <w:r w:rsidR="006E1A2C">
        <w:t xml:space="preserve"> </w:t>
      </w:r>
    </w:p>
    <w:p w14:paraId="0D7FDDE6" w14:textId="77777777" w:rsidR="00734C70" w:rsidRDefault="00734C70" w:rsidP="00B21E2D"/>
    <w:p w14:paraId="11CBD617" w14:textId="2A7AA270" w:rsidR="00B21E2D" w:rsidRPr="00926F48" w:rsidRDefault="00B21E2D" w:rsidP="00B21E2D">
      <w:r w:rsidRPr="00F94454">
        <w:t>(</w:t>
      </w:r>
      <w:r w:rsidRPr="00F94454">
        <w:rPr>
          <w:shd w:val="clear" w:color="auto" w:fill="F06F96"/>
        </w:rPr>
        <w:t xml:space="preserve">Art. </w:t>
      </w:r>
      <w:r w:rsidR="00734C70" w:rsidRPr="00F94454">
        <w:rPr>
          <w:shd w:val="clear" w:color="auto" w:fill="F06F96"/>
        </w:rPr>
        <w:t>108,</w:t>
      </w:r>
      <w:r w:rsidR="00D668AE" w:rsidRPr="00F94454">
        <w:rPr>
          <w:shd w:val="clear" w:color="auto" w:fill="F06F96"/>
        </w:rPr>
        <w:t xml:space="preserve"> </w:t>
      </w:r>
      <w:r w:rsidR="00734C70" w:rsidRPr="00F94454">
        <w:rPr>
          <w:shd w:val="clear" w:color="auto" w:fill="F06F96"/>
        </w:rPr>
        <w:t xml:space="preserve">al.3 </w:t>
      </w:r>
      <w:r w:rsidRPr="00F94454">
        <w:rPr>
          <w:shd w:val="clear" w:color="auto" w:fill="F06F96"/>
        </w:rPr>
        <w:t>C.p.c.</w:t>
      </w:r>
      <w:r w:rsidRPr="00F94454">
        <w:t>)</w:t>
      </w:r>
      <w:r w:rsidR="00096BC7" w:rsidRPr="00F94454">
        <w:t xml:space="preserve"> : si </w:t>
      </w:r>
      <w:r w:rsidR="000A694E" w:rsidRPr="00F94454">
        <w:t>la ca</w:t>
      </w:r>
      <w:r w:rsidR="0058414D">
        <w:t>us</w:t>
      </w:r>
      <w:r w:rsidR="000A694E" w:rsidRPr="00F94454">
        <w:t>e est susceptible de r</w:t>
      </w:r>
      <w:r w:rsidR="00D362C3">
        <w:t>é</w:t>
      </w:r>
      <w:r w:rsidR="000A694E" w:rsidRPr="00F94454">
        <w:t>vision ou de réévaluation comme c’est le cas d’</w:t>
      </w:r>
      <w:r w:rsidR="00A06D54">
        <w:t>a</w:t>
      </w:r>
      <w:r w:rsidR="000A694E" w:rsidRPr="00F94454">
        <w:t xml:space="preserve">ffaires en matière d’état, </w:t>
      </w:r>
      <w:r w:rsidR="00F94454" w:rsidRPr="00F94454">
        <w:t>de c</w:t>
      </w:r>
      <w:r w:rsidR="00F94454">
        <w:t>apacité</w:t>
      </w:r>
      <w:r w:rsidR="00E81E2C">
        <w:t>, de pension alimentaire</w:t>
      </w:r>
      <w:r w:rsidR="005A7F11">
        <w:t xml:space="preserve"> ou de </w:t>
      </w:r>
      <w:r w:rsidR="00C87666">
        <w:t>garde d’enfant</w:t>
      </w:r>
      <w:r w:rsidR="005A7F11">
        <w:t xml:space="preserve">, les pièces resteront au dossier </w:t>
      </w:r>
      <w:r w:rsidR="00090B08">
        <w:t xml:space="preserve">et ne seront pas détruites au bout d’une année. </w:t>
      </w:r>
    </w:p>
    <w:p w14:paraId="229C30DE" w14:textId="77777777" w:rsidR="006866E7" w:rsidRDefault="006866E7" w:rsidP="00405074"/>
    <w:p w14:paraId="718F37AF" w14:textId="350A3A35" w:rsidR="001B2451" w:rsidRDefault="00405074" w:rsidP="00405074">
      <w:pPr>
        <w:pStyle w:val="Titre1"/>
      </w:pPr>
      <w:r>
        <w:t xml:space="preserve">Section 7 : Les règles </w:t>
      </w:r>
      <w:r w:rsidR="001C6B99">
        <w:t xml:space="preserve">générales </w:t>
      </w:r>
      <w:r>
        <w:t>de la notification des actes de procédure et des documents</w:t>
      </w:r>
      <w:r w:rsidR="003801BF">
        <w:t xml:space="preserve"> (</w:t>
      </w:r>
      <w:r w:rsidR="003801BF" w:rsidRPr="007E71FB">
        <w:rPr>
          <w:shd w:val="clear" w:color="auto" w:fill="F06F96"/>
        </w:rPr>
        <w:t>Arts. 116-120 C.p.c.</w:t>
      </w:r>
      <w:r w:rsidR="003801BF">
        <w:t>)</w:t>
      </w:r>
    </w:p>
    <w:p w14:paraId="32755805" w14:textId="1B76246E" w:rsidR="00BA74D8" w:rsidRDefault="00BA74D8" w:rsidP="00BA74D8"/>
    <w:p w14:paraId="1E60477C" w14:textId="5C86B707" w:rsidR="00AE5DB1" w:rsidRDefault="00AE5DB1" w:rsidP="00BA74D8">
      <w:r w:rsidRPr="00AE5DB1">
        <w:t>La notification permet de porter à la connaissance des intéressés la demande introductive d’instance, les documents ou un acte de procédure.</w:t>
      </w:r>
    </w:p>
    <w:p w14:paraId="049D85E9" w14:textId="151202DD" w:rsidR="00AE5DB1" w:rsidRDefault="00AE5DB1" w:rsidP="00BA74D8"/>
    <w:p w14:paraId="6F04A250" w14:textId="20C534BE" w:rsidR="00BC38E9" w:rsidRDefault="00E019C0" w:rsidP="00BA74D8">
      <w:r>
        <w:t>*</w:t>
      </w:r>
      <w:r w:rsidR="00993DBC">
        <w:t xml:space="preserve">Les règles générales s’appliquent au 3 autres sections </w:t>
      </w:r>
      <w:r w:rsidR="005C084D">
        <w:t>de la notification.</w:t>
      </w:r>
      <w:r w:rsidR="009B0176">
        <w:t>*</w:t>
      </w:r>
    </w:p>
    <w:p w14:paraId="20E7B704" w14:textId="386BA745" w:rsidR="00BF6556" w:rsidRDefault="00BF6556" w:rsidP="00BA74D8"/>
    <w:p w14:paraId="2DBE1FBB" w14:textId="722B34FE" w:rsidR="0000593D" w:rsidRDefault="00CA226F" w:rsidP="001076F4">
      <w:r>
        <w:lastRenderedPageBreak/>
        <w:t>O</w:t>
      </w:r>
      <w:r w:rsidRPr="00CA226F">
        <w:t xml:space="preserve">bjet de la notification </w:t>
      </w:r>
      <w:r w:rsidR="001076F4" w:rsidRPr="0000593D">
        <w:t>(</w:t>
      </w:r>
      <w:r w:rsidR="00CF26D4" w:rsidRPr="0000593D">
        <w:rPr>
          <w:shd w:val="clear" w:color="auto" w:fill="F06F96"/>
        </w:rPr>
        <w:t>a</w:t>
      </w:r>
      <w:r w:rsidR="001076F4" w:rsidRPr="0000593D">
        <w:rPr>
          <w:shd w:val="clear" w:color="auto" w:fill="F06F96"/>
        </w:rPr>
        <w:t>rt. 109</w:t>
      </w:r>
      <w:r w:rsidR="0000593D">
        <w:rPr>
          <w:shd w:val="clear" w:color="auto" w:fill="F06F96"/>
        </w:rPr>
        <w:t>, al.1</w:t>
      </w:r>
      <w:r w:rsidR="001076F4" w:rsidRPr="0000593D">
        <w:rPr>
          <w:shd w:val="clear" w:color="auto" w:fill="F06F96"/>
        </w:rPr>
        <w:t xml:space="preserve"> C.p.c.</w:t>
      </w:r>
      <w:r w:rsidR="001076F4" w:rsidRPr="0000593D">
        <w:t xml:space="preserve">) </w:t>
      </w:r>
      <w:r w:rsidR="00645F6D" w:rsidRPr="0000593D">
        <w:t xml:space="preserve">: </w:t>
      </w:r>
      <w:r w:rsidR="0000593D" w:rsidRPr="0000593D">
        <w:t xml:space="preserve">de porter un document à la connaissance des intéressés, qu’il s’agisse d’une demande introductive d’instance, d’un autre acte de procédure ou de tout autre document. </w:t>
      </w:r>
    </w:p>
    <w:p w14:paraId="7E9CEAA8" w14:textId="77777777" w:rsidR="006C254B" w:rsidRDefault="006C254B" w:rsidP="001076F4"/>
    <w:p w14:paraId="14884DFD" w14:textId="5C51379A" w:rsidR="006C254B" w:rsidRDefault="006C254B" w:rsidP="001076F4">
      <w:pPr>
        <w:rPr>
          <w:shd w:val="clear" w:color="auto" w:fill="F06F96"/>
        </w:rPr>
      </w:pPr>
      <w:r w:rsidRPr="006C254B">
        <w:t>Les</w:t>
      </w:r>
      <w:r>
        <w:t xml:space="preserve"> </w:t>
      </w:r>
      <w:r w:rsidRPr="006C254B">
        <w:t>modes de notification sont prévus</w:t>
      </w:r>
      <w:r>
        <w:t xml:space="preserve"> à l’</w:t>
      </w:r>
      <w:r>
        <w:rPr>
          <w:shd w:val="clear" w:color="auto" w:fill="F06F96"/>
        </w:rPr>
        <w:t>a</w:t>
      </w:r>
      <w:r w:rsidR="001076F4" w:rsidRPr="006C254B">
        <w:rPr>
          <w:shd w:val="clear" w:color="auto" w:fill="F06F96"/>
        </w:rPr>
        <w:t>rt.</w:t>
      </w:r>
      <w:r w:rsidRPr="006C254B">
        <w:rPr>
          <w:shd w:val="clear" w:color="auto" w:fill="F06F96"/>
        </w:rPr>
        <w:t>110</w:t>
      </w:r>
      <w:r w:rsidR="001076F4" w:rsidRPr="006C254B">
        <w:rPr>
          <w:shd w:val="clear" w:color="auto" w:fill="F06F96"/>
        </w:rPr>
        <w:t xml:space="preserve"> C.p.c.</w:t>
      </w:r>
      <w:r w:rsidR="00F31176">
        <w:rPr>
          <w:shd w:val="clear" w:color="auto" w:fill="F06F96"/>
        </w:rPr>
        <w:t> :</w:t>
      </w:r>
    </w:p>
    <w:p w14:paraId="32CEF96B" w14:textId="77777777" w:rsidR="00CE13FC" w:rsidRDefault="00CE13FC" w:rsidP="001076F4"/>
    <w:p w14:paraId="48A0EF91" w14:textId="77777777" w:rsidR="0075781D" w:rsidRDefault="0075781D" w:rsidP="0075781D">
      <w:pPr>
        <w:pStyle w:val="Paragraphedeliste"/>
        <w:numPr>
          <w:ilvl w:val="0"/>
          <w:numId w:val="7"/>
        </w:numPr>
      </w:pPr>
      <w:r>
        <w:t>T</w:t>
      </w:r>
      <w:r w:rsidRPr="0075781D">
        <w:t xml:space="preserve">out mode approprié qui permet à celui qui notifie de constituer une preuve de la remise, de l’envoi, de la transmission ou de la publication du document. </w:t>
      </w:r>
    </w:p>
    <w:p w14:paraId="750FD936" w14:textId="77777777" w:rsidR="0075781D" w:rsidRDefault="0075781D" w:rsidP="0075781D">
      <w:pPr>
        <w:pStyle w:val="Paragraphedeliste"/>
        <w:numPr>
          <w:ilvl w:val="0"/>
          <w:numId w:val="7"/>
        </w:numPr>
      </w:pPr>
      <w:r>
        <w:t>L</w:t>
      </w:r>
      <w:r w:rsidRPr="0075781D">
        <w:t>’huissier de justice</w:t>
      </w:r>
    </w:p>
    <w:p w14:paraId="1DA22723" w14:textId="77777777" w:rsidR="0075781D" w:rsidRDefault="0075781D" w:rsidP="0075781D">
      <w:pPr>
        <w:pStyle w:val="Paragraphedeliste"/>
        <w:numPr>
          <w:ilvl w:val="0"/>
          <w:numId w:val="7"/>
        </w:numPr>
      </w:pPr>
      <w:r>
        <w:t>Par</w:t>
      </w:r>
      <w:r w:rsidRPr="0075781D">
        <w:t xml:space="preserve"> l’entremise de la poste</w:t>
      </w:r>
    </w:p>
    <w:p w14:paraId="6E998EC1" w14:textId="77777777" w:rsidR="0075781D" w:rsidRDefault="0075781D" w:rsidP="0075781D">
      <w:pPr>
        <w:pStyle w:val="Paragraphedeliste"/>
        <w:numPr>
          <w:ilvl w:val="0"/>
          <w:numId w:val="7"/>
        </w:numPr>
      </w:pPr>
      <w:r>
        <w:t xml:space="preserve">Par </w:t>
      </w:r>
      <w:r w:rsidRPr="0075781D">
        <w:t>la remise du document</w:t>
      </w:r>
    </w:p>
    <w:p w14:paraId="275C46C6" w14:textId="77777777" w:rsidR="0075781D" w:rsidRDefault="0075781D" w:rsidP="0075781D">
      <w:pPr>
        <w:pStyle w:val="Paragraphedeliste"/>
        <w:numPr>
          <w:ilvl w:val="0"/>
          <w:numId w:val="7"/>
        </w:numPr>
      </w:pPr>
      <w:r>
        <w:t>Pa</w:t>
      </w:r>
      <w:r w:rsidRPr="0075781D">
        <w:t>r un moyen technologique</w:t>
      </w:r>
    </w:p>
    <w:p w14:paraId="227B9742" w14:textId="0D6C011F" w:rsidR="003C66B2" w:rsidRDefault="0075781D" w:rsidP="0075781D">
      <w:pPr>
        <w:pStyle w:val="Paragraphedeliste"/>
        <w:numPr>
          <w:ilvl w:val="0"/>
          <w:numId w:val="7"/>
        </w:numPr>
      </w:pPr>
      <w:r>
        <w:t>P</w:t>
      </w:r>
      <w:r w:rsidRPr="0075781D">
        <w:t>ar avis public.</w:t>
      </w:r>
    </w:p>
    <w:p w14:paraId="0373AF86" w14:textId="77777777" w:rsidR="000A36A1" w:rsidRDefault="000A36A1" w:rsidP="000A36A1"/>
    <w:p w14:paraId="2445CAE1" w14:textId="1366D9E0" w:rsidR="00D80D71" w:rsidRDefault="00FC2589" w:rsidP="001076F4">
      <w:r>
        <w:t>Lorsqu’elle est faite par huissier</w:t>
      </w:r>
      <w:r w:rsidR="00D444B0">
        <w:t xml:space="preserve"> lorsque la loi le requiert et</w:t>
      </w:r>
      <w:r>
        <w:t xml:space="preserve"> elle est appelée </w:t>
      </w:r>
      <w:r w:rsidR="00B3576F">
        <w:t xml:space="preserve">signification </w:t>
      </w:r>
      <w:r w:rsidR="001076F4" w:rsidRPr="006C254B">
        <w:t>(</w:t>
      </w:r>
      <w:r w:rsidR="001076F4" w:rsidRPr="006C254B">
        <w:rPr>
          <w:shd w:val="clear" w:color="auto" w:fill="F06F96"/>
        </w:rPr>
        <w:t xml:space="preserve">Art. </w:t>
      </w:r>
      <w:r w:rsidR="009F71F3">
        <w:rPr>
          <w:shd w:val="clear" w:color="auto" w:fill="F06F96"/>
        </w:rPr>
        <w:t xml:space="preserve">110, al.2 </w:t>
      </w:r>
      <w:r w:rsidR="001076F4" w:rsidRPr="006C254B">
        <w:rPr>
          <w:shd w:val="clear" w:color="auto" w:fill="F06F96"/>
        </w:rPr>
        <w:t>C.p.c.</w:t>
      </w:r>
      <w:r w:rsidR="001076F4" w:rsidRPr="006C254B">
        <w:t>)</w:t>
      </w:r>
      <w:r w:rsidR="00D80D71">
        <w:t>.</w:t>
      </w:r>
    </w:p>
    <w:p w14:paraId="18428BD1" w14:textId="77777777" w:rsidR="00D80D71" w:rsidRDefault="00D80D71" w:rsidP="001076F4"/>
    <w:p w14:paraId="599BBF0F" w14:textId="77777777" w:rsidR="006B7A1C" w:rsidRDefault="006B7A1C" w:rsidP="001076F4">
      <w:r w:rsidRPr="006B7A1C">
        <w:t>Quel que soit le mode de notification utilisé, la personne qui accuse réception du document ou reconnaît l’avoir reçu est réputée avoir été valablement notifiée</w:t>
      </w:r>
      <w:r>
        <w:t xml:space="preserve"> </w:t>
      </w:r>
      <w:r w:rsidR="001076F4" w:rsidRPr="006B7A1C">
        <w:t>(</w:t>
      </w:r>
      <w:r w:rsidR="001076F4" w:rsidRPr="006B7A1C">
        <w:rPr>
          <w:shd w:val="clear" w:color="auto" w:fill="F06F96"/>
        </w:rPr>
        <w:t xml:space="preserve">Art. </w:t>
      </w:r>
      <w:r w:rsidRPr="006B7A1C">
        <w:rPr>
          <w:shd w:val="clear" w:color="auto" w:fill="F06F96"/>
        </w:rPr>
        <w:t xml:space="preserve">110, al.3 </w:t>
      </w:r>
      <w:r w:rsidR="001076F4" w:rsidRPr="006B7A1C">
        <w:rPr>
          <w:shd w:val="clear" w:color="auto" w:fill="F06F96"/>
        </w:rPr>
        <w:t>C.p.c.</w:t>
      </w:r>
      <w:r w:rsidR="001076F4" w:rsidRPr="006B7A1C">
        <w:t>)</w:t>
      </w:r>
      <w:r w:rsidRPr="006B7A1C">
        <w:t xml:space="preserve">. </w:t>
      </w:r>
    </w:p>
    <w:p w14:paraId="09A685BE" w14:textId="77777777" w:rsidR="006B7A1C" w:rsidRDefault="006B7A1C" w:rsidP="001076F4"/>
    <w:p w14:paraId="36D65805" w14:textId="57C1FA16" w:rsidR="00362226" w:rsidRDefault="00362226" w:rsidP="00362226">
      <w:r w:rsidRPr="006B7A1C">
        <w:t>(</w:t>
      </w:r>
      <w:r w:rsidRPr="006B7A1C">
        <w:rPr>
          <w:shd w:val="clear" w:color="auto" w:fill="F06F96"/>
        </w:rPr>
        <w:t xml:space="preserve">Art. </w:t>
      </w:r>
      <w:r>
        <w:rPr>
          <w:shd w:val="clear" w:color="auto" w:fill="F06F96"/>
        </w:rPr>
        <w:t xml:space="preserve">111, al.1 </w:t>
      </w:r>
      <w:r w:rsidRPr="006B7A1C">
        <w:rPr>
          <w:shd w:val="clear" w:color="auto" w:fill="F06F96"/>
        </w:rPr>
        <w:t>C.p.c.</w:t>
      </w:r>
      <w:r w:rsidRPr="006B7A1C">
        <w:t>)</w:t>
      </w:r>
      <w:r w:rsidR="00AB4B9C">
        <w:t xml:space="preserve"> : </w:t>
      </w:r>
      <w:r>
        <w:t xml:space="preserve">La notification d’un </w:t>
      </w:r>
      <w:r w:rsidRPr="00376A5E">
        <w:rPr>
          <w:u w:val="single"/>
        </w:rPr>
        <w:t>acte de procédure par l’huissier</w:t>
      </w:r>
      <w:r>
        <w:t xml:space="preserve"> ou par la </w:t>
      </w:r>
      <w:r w:rsidRPr="00376A5E">
        <w:rPr>
          <w:u w:val="single"/>
        </w:rPr>
        <w:t xml:space="preserve">remise d’un document </w:t>
      </w:r>
      <w:r>
        <w:t>ne peut être faite que les jours non fériés entre 7 h 00 et 21 h 00. Celle faite aux avocats, notaires et huissiers ou entre eux ne peut être faite le samedi ou un jour férié ni avant 8 h 00 ni après 17 h 00, à moins que ceux-ci n’y consentent.</w:t>
      </w:r>
    </w:p>
    <w:p w14:paraId="47A3F00A" w14:textId="77777777" w:rsidR="00376A5E" w:rsidRDefault="00376A5E" w:rsidP="00362226"/>
    <w:p w14:paraId="51931374" w14:textId="77777777" w:rsidR="00C15416" w:rsidRDefault="004B2405" w:rsidP="00362226">
      <w:r w:rsidRPr="006B7A1C">
        <w:t>(</w:t>
      </w:r>
      <w:r w:rsidRPr="006B7A1C">
        <w:rPr>
          <w:shd w:val="clear" w:color="auto" w:fill="F06F96"/>
        </w:rPr>
        <w:t xml:space="preserve">Art. </w:t>
      </w:r>
      <w:r>
        <w:rPr>
          <w:shd w:val="clear" w:color="auto" w:fill="F06F96"/>
        </w:rPr>
        <w:t xml:space="preserve">111, al.2 </w:t>
      </w:r>
      <w:r w:rsidRPr="006B7A1C">
        <w:rPr>
          <w:shd w:val="clear" w:color="auto" w:fill="F06F96"/>
        </w:rPr>
        <w:t>C.p.c.</w:t>
      </w:r>
      <w:r w:rsidRPr="006B7A1C">
        <w:t xml:space="preserve">) </w:t>
      </w:r>
      <w:r w:rsidR="00362226">
        <w:t xml:space="preserve">La notification faite par un </w:t>
      </w:r>
      <w:r w:rsidR="00362226" w:rsidRPr="004B2405">
        <w:rPr>
          <w:u w:val="single"/>
        </w:rPr>
        <w:t>moyen technologique</w:t>
      </w:r>
      <w:r w:rsidR="00362226">
        <w:t xml:space="preserve"> après 17 h 00, le samedi ou un jour férié est réputée faite à 8 h 00 le jour ouvrable qui suit.</w:t>
      </w:r>
    </w:p>
    <w:p w14:paraId="4195FBAA" w14:textId="77777777" w:rsidR="00C15416" w:rsidRDefault="00C15416" w:rsidP="00362226"/>
    <w:p w14:paraId="0FE97FE2" w14:textId="77777777" w:rsidR="00ED4C7A" w:rsidRDefault="00D844D1" w:rsidP="00362226">
      <w:r>
        <w:t xml:space="preserve">Il est possible parfois qu’un mode de notification </w:t>
      </w:r>
      <w:r w:rsidR="009A5343">
        <w:t>ne soit pas réalisation alors, l’</w:t>
      </w:r>
      <w:r w:rsidR="00FE37DB">
        <w:rPr>
          <w:shd w:val="clear" w:color="auto" w:fill="F06F96"/>
        </w:rPr>
        <w:t>a</w:t>
      </w:r>
      <w:r w:rsidR="001076F4" w:rsidRPr="006B7A1C">
        <w:rPr>
          <w:shd w:val="clear" w:color="auto" w:fill="F06F96"/>
        </w:rPr>
        <w:t xml:space="preserve">rt. </w:t>
      </w:r>
      <w:r w:rsidR="009A5343">
        <w:rPr>
          <w:shd w:val="clear" w:color="auto" w:fill="F06F96"/>
        </w:rPr>
        <w:t>112</w:t>
      </w:r>
      <w:r w:rsidR="00DC2744">
        <w:rPr>
          <w:shd w:val="clear" w:color="auto" w:fill="F06F96"/>
        </w:rPr>
        <w:t xml:space="preserve">, al.1 </w:t>
      </w:r>
      <w:r w:rsidR="001076F4" w:rsidRPr="006B7A1C">
        <w:rPr>
          <w:shd w:val="clear" w:color="auto" w:fill="F06F96"/>
        </w:rPr>
        <w:t>C.p.c.</w:t>
      </w:r>
      <w:r w:rsidR="00C93036">
        <w:t xml:space="preserve"> prévoit</w:t>
      </w:r>
      <w:r w:rsidR="004635AE">
        <w:t xml:space="preserve">, </w:t>
      </w:r>
      <w:r w:rsidR="00C93036">
        <w:t>sur demande au tribunal</w:t>
      </w:r>
      <w:r w:rsidR="004635AE">
        <w:t xml:space="preserve">, la notification par un autre mode </w:t>
      </w:r>
      <w:r w:rsidR="00DC2744">
        <w:t>ou à d’autres heures</w:t>
      </w:r>
      <w:r w:rsidR="00251964">
        <w:t>.</w:t>
      </w:r>
      <w:r w:rsidR="00DC2744">
        <w:t xml:space="preserve"> </w:t>
      </w:r>
    </w:p>
    <w:p w14:paraId="06D68180" w14:textId="77777777" w:rsidR="00ED4C7A" w:rsidRDefault="00ED4C7A" w:rsidP="00362226"/>
    <w:p w14:paraId="0648AE45" w14:textId="77777777" w:rsidR="008958C5" w:rsidRDefault="00ED4C7A" w:rsidP="00362226">
      <w:r>
        <w:t>L’</w:t>
      </w:r>
      <w:r w:rsidR="001076F4" w:rsidRPr="00C93036">
        <w:rPr>
          <w:shd w:val="clear" w:color="auto" w:fill="F06F96"/>
        </w:rPr>
        <w:t>Art.</w:t>
      </w:r>
      <w:r>
        <w:rPr>
          <w:shd w:val="clear" w:color="auto" w:fill="F06F96"/>
        </w:rPr>
        <w:t xml:space="preserve"> 115</w:t>
      </w:r>
      <w:r w:rsidR="001076F4" w:rsidRPr="00C93036">
        <w:rPr>
          <w:shd w:val="clear" w:color="auto" w:fill="F06F96"/>
        </w:rPr>
        <w:t xml:space="preserve"> C.p.c.</w:t>
      </w:r>
      <w:r>
        <w:t xml:space="preserve"> précise que la notification ne peut pas être fait dans les alles d’audition, dans un lieu culte, ni dans un lieu o</w:t>
      </w:r>
      <w:r w:rsidR="0097293D">
        <w:t>ù</w:t>
      </w:r>
      <w:r>
        <w:t xml:space="preserve"> un membre de l’Assemblée nationale siège. </w:t>
      </w:r>
    </w:p>
    <w:p w14:paraId="3A49D95C" w14:textId="77777777" w:rsidR="0066744C" w:rsidRPr="00745E54" w:rsidRDefault="0066744C" w:rsidP="00BA74D8"/>
    <w:p w14:paraId="4DBDE216" w14:textId="7D34E106" w:rsidR="00B0600A" w:rsidRPr="00B0600A" w:rsidRDefault="009245D5" w:rsidP="00B0600A">
      <w:pPr>
        <w:pStyle w:val="Titre2"/>
      </w:pPr>
      <w:r w:rsidRPr="009245D5">
        <w:t>La signification ou la notifica</w:t>
      </w:r>
      <w:r>
        <w:t>tion par huissier</w:t>
      </w:r>
      <w:r w:rsidR="00B0600A">
        <w:t xml:space="preserve"> </w:t>
      </w:r>
      <w:r w:rsidR="00B0600A" w:rsidRPr="00CF09B6">
        <w:t>(</w:t>
      </w:r>
      <w:r w:rsidR="00B0600A" w:rsidRPr="00CF09B6">
        <w:rPr>
          <w:shd w:val="clear" w:color="auto" w:fill="F06F96"/>
        </w:rPr>
        <w:t>Arts. 116-12</w:t>
      </w:r>
      <w:r w:rsidR="00E51B2E">
        <w:rPr>
          <w:shd w:val="clear" w:color="auto" w:fill="F06F96"/>
        </w:rPr>
        <w:t>0</w:t>
      </w:r>
      <w:r w:rsidR="00B0600A" w:rsidRPr="00CF09B6">
        <w:rPr>
          <w:shd w:val="clear" w:color="auto" w:fill="F06F96"/>
        </w:rPr>
        <w:t xml:space="preserve"> C.p.c.</w:t>
      </w:r>
      <w:r w:rsidR="00B0600A" w:rsidRPr="00CF09B6">
        <w:t xml:space="preserve">) </w:t>
      </w:r>
    </w:p>
    <w:p w14:paraId="473EFE3A" w14:textId="1EC1EFF1" w:rsidR="009245D5" w:rsidRDefault="009245D5" w:rsidP="009245D5"/>
    <w:p w14:paraId="111EB557" w14:textId="4A3A0A9C" w:rsidR="00537C6A" w:rsidRDefault="00537C6A" w:rsidP="009245D5">
      <w:r>
        <w:t xml:space="preserve">Cette section possède elle aussi des dispositions générales et des dispositions particulières. </w:t>
      </w:r>
    </w:p>
    <w:p w14:paraId="2FB5DE4F" w14:textId="77777777" w:rsidR="00952A48" w:rsidRDefault="00952A48" w:rsidP="009245D5"/>
    <w:p w14:paraId="61A5837B" w14:textId="77777777" w:rsidR="004C56D7" w:rsidRDefault="009245D5" w:rsidP="009245D5">
      <w:r w:rsidRPr="00537C6A">
        <w:t>(</w:t>
      </w:r>
      <w:r w:rsidRPr="00537C6A">
        <w:rPr>
          <w:shd w:val="clear" w:color="auto" w:fill="F06F96"/>
        </w:rPr>
        <w:t>Art. 116</w:t>
      </w:r>
      <w:r w:rsidR="000B7256">
        <w:rPr>
          <w:shd w:val="clear" w:color="auto" w:fill="F06F96"/>
        </w:rPr>
        <w:t xml:space="preserve">, al.1 </w:t>
      </w:r>
      <w:r w:rsidRPr="00537C6A">
        <w:rPr>
          <w:shd w:val="clear" w:color="auto" w:fill="F06F96"/>
        </w:rPr>
        <w:t>C.p.c.</w:t>
      </w:r>
      <w:r w:rsidRPr="00537C6A">
        <w:t>)</w:t>
      </w:r>
      <w:r w:rsidR="000B7256">
        <w:t> :</w:t>
      </w:r>
    </w:p>
    <w:p w14:paraId="361572AD" w14:textId="77777777" w:rsidR="004C56D7" w:rsidRDefault="000B7256" w:rsidP="004C56D7">
      <w:pPr>
        <w:pStyle w:val="Paragraphedeliste"/>
        <w:numPr>
          <w:ilvl w:val="0"/>
          <w:numId w:val="13"/>
        </w:numPr>
      </w:pPr>
      <w:r w:rsidRPr="000B7256">
        <w:t>est réalisée par la remise du document à son destinataire en mains propres</w:t>
      </w:r>
    </w:p>
    <w:p w14:paraId="14B87511" w14:textId="77777777" w:rsidR="004C56D7" w:rsidRDefault="000B7256" w:rsidP="004C56D7">
      <w:pPr>
        <w:pStyle w:val="Paragraphedeliste"/>
        <w:numPr>
          <w:ilvl w:val="0"/>
          <w:numId w:val="13"/>
        </w:numPr>
      </w:pPr>
      <w:r w:rsidRPr="000B7256">
        <w:t xml:space="preserve">ou si cela ne se peut, en laissant le document au domicile ou à la résidence du destinataire entre les mains d’une personne qui paraît apte à le recevoir. </w:t>
      </w:r>
    </w:p>
    <w:p w14:paraId="18047D16" w14:textId="6FDD37F4" w:rsidR="009245D5" w:rsidRDefault="000B7256" w:rsidP="004C56D7">
      <w:pPr>
        <w:pStyle w:val="Paragraphedeliste"/>
        <w:numPr>
          <w:ilvl w:val="0"/>
          <w:numId w:val="13"/>
        </w:numPr>
      </w:pPr>
      <w:r w:rsidRPr="000B7256">
        <w:t>Si le document ne peut être ainsi remis, il doit être laissé dans un endroit approprié, sous pli cacheté ou sous une autre forme propre à en assurer la confidentialité.</w:t>
      </w:r>
    </w:p>
    <w:p w14:paraId="099FB3A7" w14:textId="141EECE4" w:rsidR="00AF29D1" w:rsidRDefault="00AF29D1" w:rsidP="009245D5"/>
    <w:p w14:paraId="017292BE" w14:textId="39E65C1E" w:rsidR="00BC3BF7" w:rsidRDefault="00BC3BF7" w:rsidP="009245D5">
      <w:r>
        <w:lastRenderedPageBreak/>
        <w:t>En cas de refus</w:t>
      </w:r>
      <w:r w:rsidR="00D55D45">
        <w:t xml:space="preserve"> par le destinataire de recevoir le document</w:t>
      </w:r>
      <w:r w:rsidR="00D000C6">
        <w:t>,</w:t>
      </w:r>
      <w:r>
        <w:t xml:space="preserve"> l’</w:t>
      </w:r>
      <w:r w:rsidRPr="00BC3BF7">
        <w:rPr>
          <w:shd w:val="clear" w:color="auto" w:fill="F06F96"/>
        </w:rPr>
        <w:t>Art. 116, al.3 C.p.c.</w:t>
      </w:r>
      <w:r>
        <w:t xml:space="preserve"> prévoit </w:t>
      </w:r>
      <w:r w:rsidR="00D000C6">
        <w:t>que</w:t>
      </w:r>
      <w:r w:rsidRPr="00BC3BF7">
        <w:t xml:space="preserve"> l’huissier constate ce refus sur le document, lequel est réputé avoir été signifié ou notifié en mains propres au moment du refus. L’huissier doit alors laisser la copie du document par tout moyen approprié.</w:t>
      </w:r>
    </w:p>
    <w:p w14:paraId="5568C6FC" w14:textId="77777777" w:rsidR="00B51555" w:rsidRPr="00BC3BF7" w:rsidRDefault="00B51555" w:rsidP="009245D5"/>
    <w:p w14:paraId="39258329" w14:textId="6C81FA2A" w:rsidR="00BC3BF7" w:rsidRPr="00BC3BF7" w:rsidRDefault="00B51555" w:rsidP="009245D5">
      <w:r>
        <w:rPr>
          <w:noProof/>
        </w:rPr>
        <w:drawing>
          <wp:inline distT="0" distB="0" distL="0" distR="0" wp14:anchorId="51670E40" wp14:editId="68CDCAB4">
            <wp:extent cx="5052767" cy="57969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2">
                      <a:extLst>
                        <a:ext uri="{28A0092B-C50C-407E-A947-70E740481C1C}">
                          <a14:useLocalDpi xmlns:a14="http://schemas.microsoft.com/office/drawing/2010/main" val="0"/>
                        </a:ext>
                      </a:extLst>
                    </a:blip>
                    <a:srcRect l="9927" t="3780" r="10294" b="25764"/>
                    <a:stretch/>
                  </pic:blipFill>
                  <pic:spPr bwMode="auto">
                    <a:xfrm>
                      <a:off x="0" y="0"/>
                      <a:ext cx="5055571" cy="5800132"/>
                    </a:xfrm>
                    <a:prstGeom prst="rect">
                      <a:avLst/>
                    </a:prstGeom>
                    <a:ln>
                      <a:noFill/>
                    </a:ln>
                    <a:extLst>
                      <a:ext uri="{53640926-AAD7-44D8-BBD7-CCE9431645EC}">
                        <a14:shadowObscured xmlns:a14="http://schemas.microsoft.com/office/drawing/2010/main"/>
                      </a:ext>
                    </a:extLst>
                  </pic:spPr>
                </pic:pic>
              </a:graphicData>
            </a:graphic>
          </wp:inline>
        </w:drawing>
      </w:r>
    </w:p>
    <w:p w14:paraId="1F3C98EC" w14:textId="6E65F2F3" w:rsidR="004B7A9A" w:rsidRPr="004B7A9A" w:rsidRDefault="004B7A9A" w:rsidP="004B7A9A">
      <w:r w:rsidRPr="004B7A9A">
        <w:t>(</w:t>
      </w:r>
      <w:r w:rsidRPr="004B7A9A">
        <w:rPr>
          <w:shd w:val="clear" w:color="auto" w:fill="F06F96"/>
        </w:rPr>
        <w:t xml:space="preserve">Art. </w:t>
      </w:r>
      <w:r>
        <w:rPr>
          <w:shd w:val="clear" w:color="auto" w:fill="F06F96"/>
        </w:rPr>
        <w:t xml:space="preserve">117, al.2 </w:t>
      </w:r>
      <w:r w:rsidRPr="004B7A9A">
        <w:rPr>
          <w:shd w:val="clear" w:color="auto" w:fill="F06F96"/>
        </w:rPr>
        <w:t>C.p.c.</w:t>
      </w:r>
      <w:r w:rsidRPr="004B7A9A">
        <w:t>)</w:t>
      </w:r>
      <w:r w:rsidR="00E71C4D">
        <w:t> :</w:t>
      </w:r>
    </w:p>
    <w:p w14:paraId="0EC14987" w14:textId="21E39B49" w:rsidR="004B7A9A" w:rsidRPr="004B7A9A" w:rsidRDefault="004B7A9A" w:rsidP="009245D5">
      <w:r w:rsidRPr="004B7A9A">
        <w:t xml:space="preserve">Lorsque la signification est </w:t>
      </w:r>
      <w:r w:rsidRPr="003B60F0">
        <w:rPr>
          <w:u w:val="single"/>
        </w:rPr>
        <w:t>requise par la loi</w:t>
      </w:r>
      <w:r w:rsidRPr="004B7A9A">
        <w:t>, les seuls honoraires et frais qui peuvent être exigés par l’huissier à titre de frais de justice sont ceux qui peuvent être réclamés en vertu du règlement pris en application de la Loi sur les huissiers de justice</w:t>
      </w:r>
    </w:p>
    <w:p w14:paraId="1A405969" w14:textId="21D04A7D" w:rsidR="004B7A9A" w:rsidRDefault="004B7A9A" w:rsidP="009245D5"/>
    <w:p w14:paraId="4EC656BB" w14:textId="02DEB12C" w:rsidR="003B60F0" w:rsidRDefault="003B60F0" w:rsidP="003B60F0">
      <w:pPr>
        <w:pStyle w:val="Paragraphedeliste"/>
        <w:numPr>
          <w:ilvl w:val="0"/>
          <w:numId w:val="7"/>
        </w:numPr>
      </w:pPr>
      <w:r>
        <w:t>Si la signification n’est pas requise par la loi, les frais particuliers ne pourront pas être réclamés par l’huissier</w:t>
      </w:r>
      <w:r w:rsidR="0088052C">
        <w:t xml:space="preserve"> à titre de frais de justice. </w:t>
      </w:r>
    </w:p>
    <w:p w14:paraId="4C7A8FF0" w14:textId="40C174A3" w:rsidR="006748DA" w:rsidRDefault="006748DA" w:rsidP="006748DA"/>
    <w:p w14:paraId="27260F8F" w14:textId="7B1F73B0" w:rsidR="00DE0270" w:rsidRDefault="00403FF4" w:rsidP="00FA6422">
      <w:r>
        <w:lastRenderedPageBreak/>
        <w:t>En cas d’absence de huissier dans un rayon de 75 km, la signification pourra quand même être faite </w:t>
      </w:r>
      <w:r w:rsidR="00246302" w:rsidRPr="009245D5">
        <w:t>(</w:t>
      </w:r>
      <w:r w:rsidR="00246302" w:rsidRPr="009245D5">
        <w:rPr>
          <w:shd w:val="clear" w:color="auto" w:fill="F06F96"/>
        </w:rPr>
        <w:t xml:space="preserve">Art. </w:t>
      </w:r>
      <w:r w:rsidR="00246302">
        <w:rPr>
          <w:shd w:val="clear" w:color="auto" w:fill="F06F96"/>
        </w:rPr>
        <w:t xml:space="preserve">117, al.1 </w:t>
      </w:r>
      <w:r w:rsidR="00246302" w:rsidRPr="009245D5">
        <w:rPr>
          <w:shd w:val="clear" w:color="auto" w:fill="F06F96"/>
        </w:rPr>
        <w:t>C.p.c.</w:t>
      </w:r>
      <w:r w:rsidR="00246302" w:rsidRPr="009245D5">
        <w:t xml:space="preserve">) </w:t>
      </w:r>
      <w:r>
        <w:t xml:space="preserve">: </w:t>
      </w:r>
      <w:r w:rsidR="00246302" w:rsidRPr="00246302">
        <w:t>par une personne majeure, désignée par l’huissier pour agir en son nom et sous son autorité, qui réside à l’intérieur de ce rayon, soit par tout autre mode de notification permettant le mieux de joindre le destinataire. Dans ce dernier cas, la notification se fait par la remise du document à son destinataire, contre récépissé.</w:t>
      </w:r>
    </w:p>
    <w:p w14:paraId="00A616A9" w14:textId="7EBFFE46" w:rsidR="00FA6422" w:rsidRDefault="00FA6422" w:rsidP="00FA6422"/>
    <w:p w14:paraId="268ABC11" w14:textId="2FF2D705" w:rsidR="00FA6422" w:rsidRDefault="00FA6422" w:rsidP="00FA6422">
      <w:pPr>
        <w:pStyle w:val="Paragraphedeliste"/>
        <w:numPr>
          <w:ilvl w:val="0"/>
          <w:numId w:val="7"/>
        </w:numPr>
      </w:pPr>
      <w:r>
        <w:t>Le récépissé tient lieu de procès-verbal</w:t>
      </w:r>
      <w:r w:rsidR="002729E9">
        <w:t xml:space="preserve"> comme si la signification aurait été fait pas huissier. </w:t>
      </w:r>
    </w:p>
    <w:p w14:paraId="122F9BEF" w14:textId="47CF598D" w:rsidR="005F1FE4" w:rsidRDefault="005F1FE4" w:rsidP="005F1FE4"/>
    <w:p w14:paraId="78AB5873" w14:textId="641CACDE" w:rsidR="005F1FE4" w:rsidRDefault="005F1FE4" w:rsidP="00512416">
      <w:pPr>
        <w:pStyle w:val="Titre2"/>
        <w:numPr>
          <w:ilvl w:val="0"/>
          <w:numId w:val="14"/>
        </w:numPr>
      </w:pPr>
      <w:r>
        <w:t>La notification en mains propres</w:t>
      </w:r>
      <w:r w:rsidR="000F3B10">
        <w:t xml:space="preserve"> (</w:t>
      </w:r>
      <w:r w:rsidR="000F3B10" w:rsidRPr="000A4730">
        <w:rPr>
          <w:shd w:val="clear" w:color="auto" w:fill="F06F96"/>
        </w:rPr>
        <w:t xml:space="preserve">Arts. </w:t>
      </w:r>
      <w:r w:rsidR="00E96936" w:rsidRPr="000A4730">
        <w:rPr>
          <w:shd w:val="clear" w:color="auto" w:fill="F06F96"/>
        </w:rPr>
        <w:t>121-123 C.p.c.</w:t>
      </w:r>
      <w:r w:rsidR="00E96936">
        <w:t>)</w:t>
      </w:r>
    </w:p>
    <w:p w14:paraId="16FE8041" w14:textId="3C8AF283" w:rsidR="005F1FE4" w:rsidRDefault="005F1FE4" w:rsidP="005F1FE4"/>
    <w:p w14:paraId="0AA1E0C6" w14:textId="76066EC4" w:rsidR="006026B9" w:rsidRDefault="006026B9" w:rsidP="006026B9">
      <w:pPr>
        <w:pStyle w:val="Paragraphedeliste"/>
        <w:numPr>
          <w:ilvl w:val="0"/>
          <w:numId w:val="7"/>
        </w:numPr>
      </w:pPr>
      <w:r>
        <w:t xml:space="preserve">Demande introductive d’instance </w:t>
      </w:r>
      <w:r w:rsidRPr="006026B9">
        <w:t>(</w:t>
      </w:r>
      <w:r w:rsidRPr="006026B9">
        <w:rPr>
          <w:shd w:val="clear" w:color="auto" w:fill="F06F96"/>
        </w:rPr>
        <w:t>Arts. 12</w:t>
      </w:r>
      <w:r>
        <w:rPr>
          <w:shd w:val="clear" w:color="auto" w:fill="F06F96"/>
        </w:rPr>
        <w:t xml:space="preserve">1 et 60, al.2 </w:t>
      </w:r>
      <w:r w:rsidRPr="006026B9">
        <w:rPr>
          <w:shd w:val="clear" w:color="auto" w:fill="F06F96"/>
        </w:rPr>
        <w:t>C.p.c.</w:t>
      </w:r>
      <w:r w:rsidRPr="006026B9">
        <w:t>)</w:t>
      </w:r>
    </w:p>
    <w:p w14:paraId="6FD446CB" w14:textId="77777777" w:rsidR="00864583" w:rsidRPr="006026B9" w:rsidRDefault="00864583" w:rsidP="00864583">
      <w:pPr>
        <w:pStyle w:val="Paragraphedeliste"/>
      </w:pPr>
    </w:p>
    <w:p w14:paraId="7D1C68A5" w14:textId="72BEEC5D" w:rsidR="00DF34D3" w:rsidRDefault="00DF34D3" w:rsidP="00DF34D3">
      <w:pPr>
        <w:pStyle w:val="Paragraphedeliste"/>
        <w:numPr>
          <w:ilvl w:val="0"/>
          <w:numId w:val="7"/>
        </w:numPr>
      </w:pPr>
      <w:r>
        <w:t>La signification doit être faite au destinataire, en mains propres :</w:t>
      </w:r>
    </w:p>
    <w:p w14:paraId="217E9ECE" w14:textId="0B06CB45" w:rsidR="00DF34D3" w:rsidRDefault="00DF34D3" w:rsidP="00DF34D3"/>
    <w:p w14:paraId="1EB0D1A3" w14:textId="36DF3EB6" w:rsidR="00DF34D3" w:rsidRDefault="0070186C" w:rsidP="00DF34D3">
      <w:pPr>
        <w:ind w:left="708"/>
      </w:pPr>
      <w:r>
        <w:sym w:font="Wingdings" w:char="F0E0"/>
      </w:r>
      <w:r>
        <w:t>S’il est âgé de 14 ans et plus et que la demande concerne son intégrité, son état ou sa capacité</w:t>
      </w:r>
    </w:p>
    <w:p w14:paraId="19A7D063" w14:textId="04382C5C" w:rsidR="00910385" w:rsidRPr="00910385" w:rsidRDefault="002F7A88" w:rsidP="00910385">
      <w:pPr>
        <w:ind w:firstLine="708"/>
      </w:pPr>
      <w:r>
        <w:sym w:font="Wingdings" w:char="F0E0"/>
      </w:r>
      <w:r w:rsidR="00910385">
        <w:t xml:space="preserve">S’il est incarcéré ou autrement gardé contre son gré </w:t>
      </w:r>
      <w:r w:rsidR="00910385" w:rsidRPr="00910385">
        <w:t>(</w:t>
      </w:r>
      <w:r w:rsidR="00910385" w:rsidRPr="00910385">
        <w:rPr>
          <w:shd w:val="clear" w:color="auto" w:fill="F06F96"/>
        </w:rPr>
        <w:t xml:space="preserve">Art. </w:t>
      </w:r>
      <w:r w:rsidR="00910385">
        <w:rPr>
          <w:shd w:val="clear" w:color="auto" w:fill="F06F96"/>
        </w:rPr>
        <w:t xml:space="preserve">401 </w:t>
      </w:r>
      <w:r w:rsidR="00C62BE0">
        <w:rPr>
          <w:shd w:val="clear" w:color="auto" w:fill="F06F96"/>
        </w:rPr>
        <w:t xml:space="preserve">et 121 </w:t>
      </w:r>
      <w:r w:rsidR="00910385" w:rsidRPr="00910385">
        <w:rPr>
          <w:shd w:val="clear" w:color="auto" w:fill="F06F96"/>
        </w:rPr>
        <w:t>C.p.c.</w:t>
      </w:r>
      <w:r w:rsidR="00910385" w:rsidRPr="00910385">
        <w:t>)</w:t>
      </w:r>
    </w:p>
    <w:p w14:paraId="2D75A788" w14:textId="32776362" w:rsidR="0070186C" w:rsidRDefault="000C1833" w:rsidP="00DF34D3">
      <w:pPr>
        <w:ind w:left="708"/>
      </w:pPr>
      <w:r>
        <w:sym w:font="Wingdings" w:char="F0E0"/>
      </w:r>
      <w:r>
        <w:t>Si la véritable identité du destinataire est inconnue ou incertaine</w:t>
      </w:r>
      <w:r w:rsidR="00C62BE0">
        <w:t xml:space="preserve"> (</w:t>
      </w:r>
      <w:r w:rsidR="00C62BE0" w:rsidRPr="00CE3AFE">
        <w:rPr>
          <w:shd w:val="clear" w:color="auto" w:fill="F06F96"/>
        </w:rPr>
        <w:t>Art. 121 C.p.c.</w:t>
      </w:r>
      <w:r w:rsidR="00C62BE0">
        <w:t>)</w:t>
      </w:r>
    </w:p>
    <w:p w14:paraId="7816E68F" w14:textId="525D731D" w:rsidR="000C1833" w:rsidRDefault="000C1833" w:rsidP="00DF34D3">
      <w:pPr>
        <w:ind w:left="708"/>
      </w:pPr>
      <w:r>
        <w:sym w:font="Wingdings" w:char="F0E0"/>
      </w:r>
      <w:r w:rsidR="003F7EC2">
        <w:t>S’il s’agit d’une ordonnance</w:t>
      </w:r>
      <w:r w:rsidR="00B33BC1">
        <w:t xml:space="preserve"> portant citation à comparaitre pour outrage au tribunal</w:t>
      </w:r>
      <w:r w:rsidR="00435020">
        <w:t xml:space="preserve"> (</w:t>
      </w:r>
      <w:r w:rsidR="00435020" w:rsidRPr="00CB4F46">
        <w:rPr>
          <w:shd w:val="clear" w:color="auto" w:fill="F06F96"/>
        </w:rPr>
        <w:t>Art. 60, al.2 C.p.c.</w:t>
      </w:r>
      <w:r w:rsidR="00435020">
        <w:t>)</w:t>
      </w:r>
    </w:p>
    <w:p w14:paraId="36CA4910" w14:textId="2C644A7D" w:rsidR="004E398B" w:rsidRDefault="004E398B" w:rsidP="00DF34D3">
      <w:pPr>
        <w:ind w:left="708"/>
      </w:pPr>
      <w:r>
        <w:sym w:font="Wingdings" w:char="F0E0"/>
      </w:r>
      <w:r w:rsidR="00BC01A6">
        <w:t>Lorsque les parties résident ensemble, les notifications de l’une à l’autre sauf si elles ont convenu</w:t>
      </w:r>
      <w:r w:rsidR="008412CE">
        <w:t xml:space="preserve"> d’un autre mode (</w:t>
      </w:r>
      <w:r w:rsidR="008B45F3" w:rsidRPr="003A4BA3">
        <w:rPr>
          <w:shd w:val="clear" w:color="auto" w:fill="F06F96"/>
        </w:rPr>
        <w:t>art. 122 C.p.c.</w:t>
      </w:r>
      <w:r w:rsidR="008B45F3">
        <w:t>)</w:t>
      </w:r>
    </w:p>
    <w:p w14:paraId="1E8A6378" w14:textId="3E16C610" w:rsidR="00E87B44" w:rsidRDefault="00E87B44" w:rsidP="00E87B44"/>
    <w:p w14:paraId="626D5F77" w14:textId="5827441F" w:rsidR="00E87B44" w:rsidRDefault="00E87B44" w:rsidP="009F5994">
      <w:pPr>
        <w:pStyle w:val="Paragraphedeliste"/>
        <w:numPr>
          <w:ilvl w:val="0"/>
          <w:numId w:val="7"/>
        </w:numPr>
      </w:pPr>
      <w:r>
        <w:t xml:space="preserve">Le tribunal pourra aussi autoriser la notification en main propre : </w:t>
      </w:r>
    </w:p>
    <w:p w14:paraId="6A184E0B" w14:textId="77777777" w:rsidR="001D2084" w:rsidRDefault="001D2084" w:rsidP="001D2084">
      <w:pPr>
        <w:ind w:firstLine="708"/>
      </w:pPr>
    </w:p>
    <w:p w14:paraId="7AD25FB3" w14:textId="149B2432" w:rsidR="008E1ED8" w:rsidRDefault="007C10F4" w:rsidP="009F5994">
      <w:pPr>
        <w:ind w:left="708"/>
      </w:pPr>
      <w:r>
        <w:sym w:font="Wingdings" w:char="F0E0"/>
      </w:r>
      <w:r w:rsidR="0034221A">
        <w:t>Lorsque la notification d’un document autre que la demande introductive d’instance risque d’aggraver l’état physique ou mental du destinataire</w:t>
      </w:r>
      <w:r w:rsidR="00D42085">
        <w:t>, le tribunal</w:t>
      </w:r>
      <w:r w:rsidR="0057623B">
        <w:t xml:space="preserve"> peut autoriser la remise sous une forme qui en assure la confidentialité</w:t>
      </w:r>
      <w:r w:rsidR="00C950D6">
        <w:t xml:space="preserve"> </w:t>
      </w:r>
      <w:r w:rsidR="0057623B">
        <w:t xml:space="preserve">à une personne autre </w:t>
      </w:r>
      <w:r w:rsidR="007B2C46">
        <w:t>(</w:t>
      </w:r>
      <w:r w:rsidR="007B2C46" w:rsidRPr="00CF7BF8">
        <w:rPr>
          <w:shd w:val="clear" w:color="auto" w:fill="F06F96"/>
        </w:rPr>
        <w:t xml:space="preserve">art. </w:t>
      </w:r>
      <w:r w:rsidR="008E1ED8" w:rsidRPr="00CF7BF8">
        <w:rPr>
          <w:shd w:val="clear" w:color="auto" w:fill="F06F96"/>
        </w:rPr>
        <w:t>123 C.p.c</w:t>
      </w:r>
      <w:r w:rsidR="008E1ED8">
        <w:t>.)</w:t>
      </w:r>
    </w:p>
    <w:p w14:paraId="642DE960" w14:textId="505EFCB0" w:rsidR="009F5994" w:rsidRDefault="009F5994" w:rsidP="009F5994"/>
    <w:p w14:paraId="6710CC98" w14:textId="0DCC0F3F" w:rsidR="009F5994" w:rsidRDefault="009F5994" w:rsidP="00D624F3">
      <w:pPr>
        <w:pStyle w:val="Titre2"/>
        <w:numPr>
          <w:ilvl w:val="0"/>
          <w:numId w:val="14"/>
        </w:numPr>
      </w:pPr>
      <w:r>
        <w:t>La notification par un intermédiaire</w:t>
      </w:r>
      <w:r w:rsidR="00EE2B8F">
        <w:t xml:space="preserve"> (</w:t>
      </w:r>
      <w:r w:rsidR="00EE2B8F" w:rsidRPr="00BC4C0F">
        <w:rPr>
          <w:shd w:val="clear" w:color="auto" w:fill="F06F96"/>
        </w:rPr>
        <w:t>Arts. 124-128 C.p.c.</w:t>
      </w:r>
      <w:r w:rsidR="00EE2B8F">
        <w:t>)</w:t>
      </w:r>
    </w:p>
    <w:p w14:paraId="100EDE2D" w14:textId="77777777" w:rsidR="00C147AB" w:rsidRPr="004B7A9A" w:rsidRDefault="00C147AB" w:rsidP="009F5994"/>
    <w:p w14:paraId="01AFA2E8" w14:textId="28356AA4" w:rsidR="00834223" w:rsidRDefault="003A4BBE" w:rsidP="009245D5">
      <w:r>
        <w:t>La notifica</w:t>
      </w:r>
      <w:r w:rsidR="005916DE">
        <w:t>ti</w:t>
      </w:r>
      <w:r>
        <w:t>on ne pouvant pas être faite en main propre</w:t>
      </w:r>
      <w:r w:rsidR="005F0B20">
        <w:t xml:space="preserve"> est</w:t>
      </w:r>
      <w:r w:rsidR="004E44D9">
        <w:t xml:space="preserve"> faite</w:t>
      </w:r>
      <w:r w:rsidR="001165C4">
        <w:t xml:space="preserve"> </w:t>
      </w:r>
      <w:r w:rsidR="001165C4" w:rsidRPr="00403FF4">
        <w:t>(</w:t>
      </w:r>
      <w:r w:rsidR="001165C4" w:rsidRPr="00834223">
        <w:rPr>
          <w:shd w:val="clear" w:color="auto" w:fill="F06F96"/>
        </w:rPr>
        <w:t>Art. 1</w:t>
      </w:r>
      <w:r w:rsidR="00247078">
        <w:rPr>
          <w:shd w:val="clear" w:color="auto" w:fill="F06F96"/>
        </w:rPr>
        <w:t>24, al.1</w:t>
      </w:r>
      <w:r w:rsidR="001165C4" w:rsidRPr="00834223">
        <w:rPr>
          <w:shd w:val="clear" w:color="auto" w:fill="F06F96"/>
        </w:rPr>
        <w:t xml:space="preserve"> C.p.c.</w:t>
      </w:r>
      <w:r w:rsidR="001165C4" w:rsidRPr="00403FF4">
        <w:t>)</w:t>
      </w:r>
      <w:r w:rsidR="00C870B9">
        <w:t xml:space="preserve"> : </w:t>
      </w:r>
    </w:p>
    <w:p w14:paraId="7B61B4E3" w14:textId="77777777" w:rsidR="005766C4" w:rsidRDefault="00834223" w:rsidP="00834223">
      <w:pPr>
        <w:pStyle w:val="Paragraphedeliste"/>
        <w:numPr>
          <w:ilvl w:val="0"/>
          <w:numId w:val="15"/>
        </w:numPr>
      </w:pPr>
      <w:r>
        <w:t>À</w:t>
      </w:r>
      <w:r w:rsidR="00C15492">
        <w:t xml:space="preserve"> son domicile </w:t>
      </w:r>
      <w:r w:rsidR="003820D0">
        <w:t>ou à sa résidence</w:t>
      </w:r>
    </w:p>
    <w:p w14:paraId="5A061C1E" w14:textId="77777777" w:rsidR="00767310" w:rsidRDefault="00834223" w:rsidP="00834223">
      <w:pPr>
        <w:pStyle w:val="Paragraphedeliste"/>
        <w:numPr>
          <w:ilvl w:val="0"/>
          <w:numId w:val="15"/>
        </w:numPr>
      </w:pPr>
      <w:r>
        <w:t>Sinon</w:t>
      </w:r>
      <w:r w:rsidR="003820D0">
        <w:t xml:space="preserve"> à l’établissement d’entreprise ou à son lieu de travail et ce, à la personne </w:t>
      </w:r>
      <w:r w:rsidR="00703618">
        <w:t>qui en a la garde du li</w:t>
      </w:r>
      <w:r w:rsidR="003D19BE">
        <w:t>eu.</w:t>
      </w:r>
    </w:p>
    <w:p w14:paraId="610A1BF9" w14:textId="3BFE7B99" w:rsidR="003A0091" w:rsidRDefault="004C55F2" w:rsidP="00834223">
      <w:pPr>
        <w:pStyle w:val="Paragraphedeliste"/>
        <w:numPr>
          <w:ilvl w:val="0"/>
          <w:numId w:val="15"/>
        </w:numPr>
      </w:pPr>
      <w:r>
        <w:t>Si le lieu de travail est un moyen de transport</w:t>
      </w:r>
      <w:r w:rsidR="00C94C99">
        <w:t>, la notification pe</w:t>
      </w:r>
      <w:r w:rsidR="00423EB6">
        <w:t xml:space="preserve">ut </w:t>
      </w:r>
      <w:r w:rsidR="00C94C99">
        <w:t>être réalisée par un moyen technologique (</w:t>
      </w:r>
      <w:r w:rsidR="00C94C99" w:rsidRPr="00423EB6">
        <w:rPr>
          <w:shd w:val="clear" w:color="auto" w:fill="F06F96"/>
        </w:rPr>
        <w:t>Art. 124, al.2 C.p.c.</w:t>
      </w:r>
      <w:r w:rsidR="00C94C99">
        <w:t>)</w:t>
      </w:r>
    </w:p>
    <w:p w14:paraId="04685FD5" w14:textId="23A9D38F" w:rsidR="00767310" w:rsidRDefault="005F0B20" w:rsidP="003A0091">
      <w:r>
        <w:t xml:space="preserve"> </w:t>
      </w:r>
    </w:p>
    <w:p w14:paraId="4525D65D" w14:textId="1B98E343" w:rsidR="00DA72CE" w:rsidRDefault="00DA72CE" w:rsidP="003A0091">
      <w:r>
        <w:t>Quant à la personne morale (</w:t>
      </w:r>
      <w:r w:rsidRPr="001A3F5F">
        <w:rPr>
          <w:shd w:val="clear" w:color="auto" w:fill="F06F96"/>
        </w:rPr>
        <w:t>art. 125</w:t>
      </w:r>
      <w:r w:rsidR="001A3F5F">
        <w:rPr>
          <w:shd w:val="clear" w:color="auto" w:fill="F06F96"/>
        </w:rPr>
        <w:t xml:space="preserve">, al. 1 </w:t>
      </w:r>
      <w:r w:rsidRPr="001A3F5F">
        <w:rPr>
          <w:shd w:val="clear" w:color="auto" w:fill="F06F96"/>
        </w:rPr>
        <w:t>C.p.c.</w:t>
      </w:r>
      <w:r>
        <w:t>) : remise à son si</w:t>
      </w:r>
      <w:r w:rsidR="000C1BB9">
        <w:t>ège social et si son siège n’est pas au Québec, à l’un de ses établissement</w:t>
      </w:r>
      <w:r w:rsidR="00FB18B9">
        <w:t>s</w:t>
      </w:r>
      <w:r w:rsidR="00346795">
        <w:t xml:space="preserve"> et à une pers</w:t>
      </w:r>
      <w:r w:rsidR="00B92E9F">
        <w:t>o</w:t>
      </w:r>
      <w:r w:rsidR="00346795">
        <w:t>nne qui semble en mesur</w:t>
      </w:r>
      <w:r w:rsidR="00B92E9F">
        <w:t>e</w:t>
      </w:r>
      <w:r w:rsidR="00346795">
        <w:t xml:space="preserve"> de remettre le document à … </w:t>
      </w:r>
      <w:r w:rsidR="00616D63">
        <w:t xml:space="preserve">+ Peut être faite à un dirigeant, un administrateur ou à l’un de ses agents en mains propres </w:t>
      </w:r>
      <w:r w:rsidR="00F038E4">
        <w:t xml:space="preserve">où qu’il soit. </w:t>
      </w:r>
    </w:p>
    <w:p w14:paraId="4DB8A9D2" w14:textId="22E1EFEA" w:rsidR="00332FF7" w:rsidRDefault="00332FF7" w:rsidP="003A0091"/>
    <w:p w14:paraId="0BA09A02" w14:textId="2F9DF030" w:rsidR="00BC4691" w:rsidRPr="009245D5" w:rsidRDefault="002F4E4E" w:rsidP="009245D5">
      <w:r w:rsidRPr="005F2CBF">
        <w:t>Aussi,</w:t>
      </w:r>
      <w:r w:rsidR="0081264F">
        <w:t xml:space="preserve"> pour </w:t>
      </w:r>
      <w:r w:rsidR="003C6190">
        <w:t>la société en nom collectif, en commandite, une association ou un autre groupement n’ayant pas de personnalité juridique</w:t>
      </w:r>
      <w:r w:rsidR="009E44B3">
        <w:t xml:space="preserve">, la remise sera faite </w:t>
      </w:r>
      <w:r w:rsidR="00EF1399">
        <w:t xml:space="preserve">à </w:t>
      </w:r>
      <w:r w:rsidRPr="005F2CBF">
        <w:t xml:space="preserve">l’établissement </w:t>
      </w:r>
      <w:r w:rsidR="00033C08" w:rsidRPr="005F2CBF">
        <w:t xml:space="preserve">d’entreprise ou au bureau d’une société ou d’un autre groupement </w:t>
      </w:r>
      <w:r w:rsidR="00A5407A">
        <w:t>et à une personne semblant en mesure de remettre le document</w:t>
      </w:r>
      <w:r w:rsidR="007F1A4A">
        <w:t xml:space="preserve"> au destinataire</w:t>
      </w:r>
      <w:r w:rsidR="00D05FFA">
        <w:t xml:space="preserve"> + Peut être faite à un dirigeant, un associé ou à l’un de ses </w:t>
      </w:r>
      <w:r w:rsidR="00F1256A">
        <w:t xml:space="preserve">membres </w:t>
      </w:r>
      <w:r w:rsidR="00D05FFA">
        <w:t>en mains propres où qu’il soit</w:t>
      </w:r>
      <w:r w:rsidR="00076E6A">
        <w:t xml:space="preserve"> </w:t>
      </w:r>
      <w:r w:rsidR="00076E6A" w:rsidRPr="005F2CBF">
        <w:t>(</w:t>
      </w:r>
      <w:r w:rsidR="00076E6A" w:rsidRPr="005F2CBF">
        <w:rPr>
          <w:shd w:val="clear" w:color="auto" w:fill="F06F96"/>
        </w:rPr>
        <w:t xml:space="preserve">Art. </w:t>
      </w:r>
      <w:r w:rsidR="00076E6A">
        <w:rPr>
          <w:shd w:val="clear" w:color="auto" w:fill="F06F96"/>
        </w:rPr>
        <w:t xml:space="preserve">125, al.2 </w:t>
      </w:r>
      <w:r w:rsidR="00076E6A" w:rsidRPr="005F2CBF">
        <w:rPr>
          <w:shd w:val="clear" w:color="auto" w:fill="F06F96"/>
        </w:rPr>
        <w:t>C.p.c.</w:t>
      </w:r>
      <w:r w:rsidR="00076E6A" w:rsidRPr="005F2CBF">
        <w:t>)</w:t>
      </w:r>
      <w:r w:rsidR="00076E6A">
        <w:t xml:space="preserve">. </w:t>
      </w:r>
    </w:p>
    <w:p w14:paraId="62CB12D3" w14:textId="387AD4CF" w:rsidR="009245D5" w:rsidRDefault="009245D5" w:rsidP="009245D5">
      <w:pPr>
        <w:pStyle w:val="Titre2"/>
      </w:pPr>
      <w:r>
        <w:lastRenderedPageBreak/>
        <w:t>Les autres modes de notification</w:t>
      </w:r>
    </w:p>
    <w:p w14:paraId="5B42D985" w14:textId="77777777" w:rsidR="009F32BD" w:rsidRPr="009F32BD" w:rsidRDefault="009F32BD" w:rsidP="009F32BD"/>
    <w:p w14:paraId="7C30C2E7" w14:textId="7253334A" w:rsidR="00877A47" w:rsidRDefault="009F32BD" w:rsidP="0070037E">
      <w:r>
        <w:rPr>
          <w:noProof/>
        </w:rPr>
        <w:drawing>
          <wp:inline distT="0" distB="0" distL="0" distR="0" wp14:anchorId="0BCAC682" wp14:editId="5E041DC8">
            <wp:extent cx="5986020" cy="46364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3">
                      <a:extLst>
                        <a:ext uri="{28A0092B-C50C-407E-A947-70E740481C1C}">
                          <a14:useLocalDpi xmlns:a14="http://schemas.microsoft.com/office/drawing/2010/main" val="0"/>
                        </a:ext>
                      </a:extLst>
                    </a:blip>
                    <a:srcRect l="12156" t="9280" r="13130" b="34364"/>
                    <a:stretch/>
                  </pic:blipFill>
                  <pic:spPr bwMode="auto">
                    <a:xfrm>
                      <a:off x="0" y="0"/>
                      <a:ext cx="5992800" cy="4641674"/>
                    </a:xfrm>
                    <a:prstGeom prst="rect">
                      <a:avLst/>
                    </a:prstGeom>
                    <a:ln>
                      <a:noFill/>
                    </a:ln>
                    <a:extLst>
                      <a:ext uri="{53640926-AAD7-44D8-BBD7-CCE9431645EC}">
                        <a14:shadowObscured xmlns:a14="http://schemas.microsoft.com/office/drawing/2010/main"/>
                      </a:ext>
                    </a:extLst>
                  </pic:spPr>
                </pic:pic>
              </a:graphicData>
            </a:graphic>
          </wp:inline>
        </w:drawing>
      </w:r>
    </w:p>
    <w:p w14:paraId="101B8F41" w14:textId="48EABC37" w:rsidR="009F32BD" w:rsidRPr="009F32BD" w:rsidRDefault="009F32BD" w:rsidP="0070037E">
      <w:r>
        <w:rPr>
          <w:noProof/>
        </w:rPr>
        <w:lastRenderedPageBreak/>
        <w:drawing>
          <wp:inline distT="0" distB="0" distL="0" distR="0" wp14:anchorId="31E9D1CF" wp14:editId="2F4E8DEB">
            <wp:extent cx="6136849" cy="8229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a:extLst>
                        <a:ext uri="{28A0092B-C50C-407E-A947-70E740481C1C}">
                          <a14:useLocalDpi xmlns:a14="http://schemas.microsoft.com/office/drawing/2010/main" val="0"/>
                        </a:ext>
                      </a:extLst>
                    </a:blip>
                    <a:stretch>
                      <a:fillRect/>
                    </a:stretch>
                  </pic:blipFill>
                  <pic:spPr>
                    <a:xfrm>
                      <a:off x="0" y="0"/>
                      <a:ext cx="6140195" cy="8234087"/>
                    </a:xfrm>
                    <a:prstGeom prst="rect">
                      <a:avLst/>
                    </a:prstGeom>
                  </pic:spPr>
                </pic:pic>
              </a:graphicData>
            </a:graphic>
          </wp:inline>
        </w:drawing>
      </w:r>
    </w:p>
    <w:p w14:paraId="4BECB3AA" w14:textId="69B5FFFA" w:rsidR="00877A47" w:rsidRPr="001B3E85" w:rsidRDefault="00877A47" w:rsidP="00877A47">
      <w:pPr>
        <w:pStyle w:val="Titre2"/>
      </w:pPr>
      <w:r w:rsidRPr="001B3E85">
        <w:lastRenderedPageBreak/>
        <w:t>La notification de certain</w:t>
      </w:r>
      <w:r w:rsidR="001B3E85" w:rsidRPr="001B3E85">
        <w:t>s ac</w:t>
      </w:r>
      <w:r w:rsidR="001B3E85">
        <w:t>tes de procédure</w:t>
      </w:r>
      <w:r w:rsidR="004D2ACA">
        <w:t xml:space="preserve"> (</w:t>
      </w:r>
      <w:r w:rsidR="004D2ACA" w:rsidRPr="008A20FF">
        <w:rPr>
          <w:shd w:val="clear" w:color="auto" w:fill="F06F96"/>
        </w:rPr>
        <w:t>Arts.139 et 140 C.p.c.</w:t>
      </w:r>
      <w:r w:rsidR="004D2ACA">
        <w:t>)</w:t>
      </w:r>
    </w:p>
    <w:p w14:paraId="129AEEAC" w14:textId="77777777" w:rsidR="00877A47" w:rsidRPr="001B3E85" w:rsidRDefault="00877A47" w:rsidP="0070037E"/>
    <w:p w14:paraId="26460A92" w14:textId="306344C2" w:rsidR="005727AD" w:rsidRDefault="005727AD" w:rsidP="0070037E">
      <w:r w:rsidRPr="005727AD">
        <w:t>Doivent être signifies par huissier</w:t>
      </w:r>
      <w:r w:rsidR="00044694">
        <w:t xml:space="preserve"> </w:t>
      </w:r>
      <w:r w:rsidR="008A20FF" w:rsidRPr="005727AD">
        <w:t>:</w:t>
      </w:r>
      <w:r w:rsidR="00387F29" w:rsidRPr="005727AD">
        <w:t xml:space="preserve"> </w:t>
      </w:r>
    </w:p>
    <w:p w14:paraId="53136016" w14:textId="77777777" w:rsidR="005727AD" w:rsidRDefault="005727AD" w:rsidP="0070037E"/>
    <w:p w14:paraId="38AD3A48" w14:textId="32A31614" w:rsidR="00C26548" w:rsidRDefault="005727AD" w:rsidP="0070037E">
      <w:pPr>
        <w:pStyle w:val="Paragraphedeliste"/>
        <w:numPr>
          <w:ilvl w:val="0"/>
          <w:numId w:val="7"/>
        </w:numPr>
      </w:pPr>
      <w:r>
        <w:t xml:space="preserve">La </w:t>
      </w:r>
      <w:r w:rsidR="008A20FF" w:rsidRPr="005727AD">
        <w:t>demande introductive d’instance</w:t>
      </w:r>
      <w:r>
        <w:t xml:space="preserve"> certifiée conforme avec la copie déposée au greffe</w:t>
      </w:r>
      <w:r w:rsidR="007E22D1">
        <w:t xml:space="preserve"> </w:t>
      </w:r>
      <w:r w:rsidR="0070037E" w:rsidRPr="007E22D1">
        <w:t>(</w:t>
      </w:r>
      <w:r w:rsidR="0070037E" w:rsidRPr="007E22D1">
        <w:rPr>
          <w:shd w:val="clear" w:color="auto" w:fill="F06F96"/>
        </w:rPr>
        <w:t xml:space="preserve">Art. </w:t>
      </w:r>
      <w:r w:rsidR="00922F1E" w:rsidRPr="007E22D1">
        <w:rPr>
          <w:shd w:val="clear" w:color="auto" w:fill="F06F96"/>
        </w:rPr>
        <w:t>140</w:t>
      </w:r>
      <w:r w:rsidR="007E22D1">
        <w:rPr>
          <w:shd w:val="clear" w:color="auto" w:fill="F06F96"/>
        </w:rPr>
        <w:t xml:space="preserve">, al.1 </w:t>
      </w:r>
      <w:r w:rsidR="0070037E" w:rsidRPr="007E22D1">
        <w:rPr>
          <w:shd w:val="clear" w:color="auto" w:fill="F06F96"/>
        </w:rPr>
        <w:t>C.p.c.</w:t>
      </w:r>
      <w:r w:rsidR="0070037E" w:rsidRPr="007E22D1">
        <w:t>)</w:t>
      </w:r>
    </w:p>
    <w:p w14:paraId="70B0C15D" w14:textId="16AE9D99" w:rsidR="00BD75CE" w:rsidRDefault="00DA73BE" w:rsidP="00C635FA">
      <w:pPr>
        <w:pStyle w:val="Paragraphedeliste"/>
        <w:numPr>
          <w:ilvl w:val="0"/>
          <w:numId w:val="7"/>
        </w:numPr>
      </w:pPr>
      <w:r>
        <w:t xml:space="preserve">La citation à comparaître </w:t>
      </w:r>
      <w:r w:rsidR="00EF1D99">
        <w:t xml:space="preserve">adressée au témoin </w:t>
      </w:r>
      <w:r w:rsidR="00BD75CE" w:rsidRPr="00BD75CE">
        <w:t>(</w:t>
      </w:r>
      <w:r w:rsidR="00BD75CE" w:rsidRPr="00C635FA">
        <w:rPr>
          <w:shd w:val="clear" w:color="auto" w:fill="F06F96"/>
        </w:rPr>
        <w:t>Art</w:t>
      </w:r>
      <w:r w:rsidR="00DB3F85" w:rsidRPr="00C635FA">
        <w:rPr>
          <w:shd w:val="clear" w:color="auto" w:fill="F06F96"/>
        </w:rPr>
        <w:t>s</w:t>
      </w:r>
      <w:r w:rsidR="00BD75CE" w:rsidRPr="00C635FA">
        <w:rPr>
          <w:shd w:val="clear" w:color="auto" w:fill="F06F96"/>
        </w:rPr>
        <w:t xml:space="preserve">. </w:t>
      </w:r>
      <w:r w:rsidR="00DB3F85" w:rsidRPr="00C635FA">
        <w:rPr>
          <w:shd w:val="clear" w:color="auto" w:fill="F06F96"/>
        </w:rPr>
        <w:t>139</w:t>
      </w:r>
      <w:r w:rsidR="00BE1EDA">
        <w:rPr>
          <w:shd w:val="clear" w:color="auto" w:fill="F06F96"/>
        </w:rPr>
        <w:t xml:space="preserve">, al.2 (1) </w:t>
      </w:r>
      <w:r w:rsidR="00DB3F85" w:rsidRPr="00C635FA">
        <w:rPr>
          <w:shd w:val="clear" w:color="auto" w:fill="F06F96"/>
        </w:rPr>
        <w:t xml:space="preserve">et </w:t>
      </w:r>
      <w:r w:rsidR="00C00FFB" w:rsidRPr="00C635FA">
        <w:rPr>
          <w:shd w:val="clear" w:color="auto" w:fill="F06F96"/>
        </w:rPr>
        <w:t xml:space="preserve">269 et ss </w:t>
      </w:r>
      <w:r w:rsidR="00BD75CE" w:rsidRPr="00C635FA">
        <w:rPr>
          <w:shd w:val="clear" w:color="auto" w:fill="F06F96"/>
        </w:rPr>
        <w:t>C.p.c.</w:t>
      </w:r>
      <w:r w:rsidR="00BD75CE" w:rsidRPr="00BD75CE">
        <w:t xml:space="preserve">) </w:t>
      </w:r>
    </w:p>
    <w:p w14:paraId="110E99D7" w14:textId="1DBDC6BF" w:rsidR="00C27059" w:rsidRDefault="00C27059" w:rsidP="00BD75CE">
      <w:pPr>
        <w:pStyle w:val="Paragraphedeliste"/>
        <w:numPr>
          <w:ilvl w:val="0"/>
          <w:numId w:val="7"/>
        </w:numPr>
      </w:pPr>
      <w:r>
        <w:t>La</w:t>
      </w:r>
      <w:r w:rsidR="00684FC9">
        <w:t xml:space="preserve"> demande</w:t>
      </w:r>
      <w:r>
        <w:t xml:space="preserve"> reconventionnelle </w:t>
      </w:r>
      <w:r w:rsidR="00BD75CE" w:rsidRPr="00C27059">
        <w:t>(</w:t>
      </w:r>
      <w:r w:rsidR="00BD75CE" w:rsidRPr="00C27059">
        <w:rPr>
          <w:shd w:val="clear" w:color="auto" w:fill="F06F96"/>
        </w:rPr>
        <w:t>Art</w:t>
      </w:r>
      <w:r w:rsidRPr="00C27059">
        <w:rPr>
          <w:shd w:val="clear" w:color="auto" w:fill="F06F96"/>
        </w:rPr>
        <w:t>s</w:t>
      </w:r>
      <w:r w:rsidR="00BD75CE" w:rsidRPr="00C27059">
        <w:rPr>
          <w:shd w:val="clear" w:color="auto" w:fill="F06F96"/>
        </w:rPr>
        <w:t xml:space="preserve">. </w:t>
      </w:r>
      <w:r>
        <w:rPr>
          <w:shd w:val="clear" w:color="auto" w:fill="F06F96"/>
        </w:rPr>
        <w:t>139</w:t>
      </w:r>
      <w:r w:rsidR="00BE1EDA">
        <w:rPr>
          <w:shd w:val="clear" w:color="auto" w:fill="F06F96"/>
        </w:rPr>
        <w:t xml:space="preserve">, al.2 (2) </w:t>
      </w:r>
      <w:r>
        <w:rPr>
          <w:shd w:val="clear" w:color="auto" w:fill="F06F96"/>
        </w:rPr>
        <w:t xml:space="preserve">et 172 </w:t>
      </w:r>
      <w:r w:rsidR="00BD75CE" w:rsidRPr="00C27059">
        <w:rPr>
          <w:shd w:val="clear" w:color="auto" w:fill="F06F96"/>
        </w:rPr>
        <w:t>C.p.c.</w:t>
      </w:r>
      <w:r w:rsidR="00BD75CE" w:rsidRPr="00C27059">
        <w:t>)</w:t>
      </w:r>
    </w:p>
    <w:p w14:paraId="66005F02" w14:textId="51EEC223" w:rsidR="00CE25DA" w:rsidRDefault="00CE25DA" w:rsidP="00BD75CE">
      <w:pPr>
        <w:pStyle w:val="Paragraphedeliste"/>
        <w:numPr>
          <w:ilvl w:val="0"/>
          <w:numId w:val="7"/>
        </w:numPr>
      </w:pPr>
      <w:r w:rsidRPr="00CE25DA">
        <w:t xml:space="preserve">L’acte d’intervention </w:t>
      </w:r>
      <w:r w:rsidR="00BD75CE" w:rsidRPr="00CE25DA">
        <w:t>(</w:t>
      </w:r>
      <w:r w:rsidR="00BD75CE" w:rsidRPr="00CE25DA">
        <w:rPr>
          <w:shd w:val="clear" w:color="auto" w:fill="F06F96"/>
        </w:rPr>
        <w:t>Art</w:t>
      </w:r>
      <w:r w:rsidRPr="00CE25DA">
        <w:rPr>
          <w:shd w:val="clear" w:color="auto" w:fill="F06F96"/>
        </w:rPr>
        <w:t>s</w:t>
      </w:r>
      <w:r w:rsidR="00BD75CE" w:rsidRPr="00CE25DA">
        <w:rPr>
          <w:shd w:val="clear" w:color="auto" w:fill="F06F96"/>
        </w:rPr>
        <w:t xml:space="preserve">. </w:t>
      </w:r>
      <w:r w:rsidRPr="00CE25DA">
        <w:rPr>
          <w:shd w:val="clear" w:color="auto" w:fill="F06F96"/>
        </w:rPr>
        <w:t>139</w:t>
      </w:r>
      <w:r w:rsidR="008F094A">
        <w:rPr>
          <w:shd w:val="clear" w:color="auto" w:fill="F06F96"/>
        </w:rPr>
        <w:t>,</w:t>
      </w:r>
      <w:r w:rsidR="00BF253C">
        <w:rPr>
          <w:shd w:val="clear" w:color="auto" w:fill="F06F96"/>
        </w:rPr>
        <w:t xml:space="preserve"> </w:t>
      </w:r>
      <w:r w:rsidR="008F094A">
        <w:rPr>
          <w:shd w:val="clear" w:color="auto" w:fill="F06F96"/>
        </w:rPr>
        <w:t>al.2 (2)</w:t>
      </w:r>
      <w:r w:rsidRPr="00CE25DA">
        <w:rPr>
          <w:shd w:val="clear" w:color="auto" w:fill="F06F96"/>
        </w:rPr>
        <w:t xml:space="preserve">, 186 et 188 </w:t>
      </w:r>
      <w:r w:rsidR="00BD75CE" w:rsidRPr="00CE25DA">
        <w:rPr>
          <w:shd w:val="clear" w:color="auto" w:fill="F06F96"/>
        </w:rPr>
        <w:t>C.p.c.</w:t>
      </w:r>
      <w:r w:rsidR="00BD75CE" w:rsidRPr="00CE25DA">
        <w:t>)</w:t>
      </w:r>
    </w:p>
    <w:p w14:paraId="5CD930B1" w14:textId="77777777" w:rsidR="00923A27" w:rsidRDefault="00F7172A" w:rsidP="00BD75CE">
      <w:pPr>
        <w:pStyle w:val="Paragraphedeliste"/>
        <w:numPr>
          <w:ilvl w:val="0"/>
          <w:numId w:val="7"/>
        </w:numPr>
      </w:pPr>
      <w:r>
        <w:t xml:space="preserve">La mise en demeure de procéder au bornage </w:t>
      </w:r>
      <w:r w:rsidR="00BD75CE" w:rsidRPr="00CE25DA">
        <w:t>(</w:t>
      </w:r>
      <w:r w:rsidR="00BD75CE" w:rsidRPr="00CE25DA">
        <w:rPr>
          <w:shd w:val="clear" w:color="auto" w:fill="F06F96"/>
        </w:rPr>
        <w:t xml:space="preserve">Art. </w:t>
      </w:r>
      <w:r>
        <w:rPr>
          <w:shd w:val="clear" w:color="auto" w:fill="F06F96"/>
        </w:rPr>
        <w:t xml:space="preserve">139, al.2 (3) </w:t>
      </w:r>
      <w:r w:rsidR="00BD75CE" w:rsidRPr="00F7172A">
        <w:rPr>
          <w:shd w:val="clear" w:color="auto" w:fill="F06F96"/>
        </w:rPr>
        <w:t>C.p.c.</w:t>
      </w:r>
      <w:r w:rsidR="00BD75CE" w:rsidRPr="00F7172A">
        <w:t>)</w:t>
      </w:r>
    </w:p>
    <w:p w14:paraId="71A592F5" w14:textId="77777777" w:rsidR="00306DCE" w:rsidRDefault="001C667A" w:rsidP="00BD75CE">
      <w:pPr>
        <w:pStyle w:val="Paragraphedeliste"/>
        <w:numPr>
          <w:ilvl w:val="0"/>
          <w:numId w:val="7"/>
        </w:numPr>
      </w:pPr>
      <w:r>
        <w:t xml:space="preserve">Le jugement prononçant une ordonnance d’injonction </w:t>
      </w:r>
      <w:r w:rsidR="00BD75CE" w:rsidRPr="00F7172A">
        <w:t>(</w:t>
      </w:r>
      <w:r w:rsidR="00BD75CE" w:rsidRPr="00F7172A">
        <w:rPr>
          <w:shd w:val="clear" w:color="auto" w:fill="F06F96"/>
        </w:rPr>
        <w:t>Art</w:t>
      </w:r>
      <w:r w:rsidR="00F1611D">
        <w:rPr>
          <w:shd w:val="clear" w:color="auto" w:fill="F06F96"/>
        </w:rPr>
        <w:t>s</w:t>
      </w:r>
      <w:r w:rsidR="00BD75CE" w:rsidRPr="00F7172A">
        <w:rPr>
          <w:shd w:val="clear" w:color="auto" w:fill="F06F96"/>
        </w:rPr>
        <w:t xml:space="preserve">. </w:t>
      </w:r>
      <w:r w:rsidR="005D2CF0">
        <w:rPr>
          <w:shd w:val="clear" w:color="auto" w:fill="F06F96"/>
        </w:rPr>
        <w:t>139, al.2 (4)</w:t>
      </w:r>
      <w:r w:rsidR="00B74FA1">
        <w:rPr>
          <w:shd w:val="clear" w:color="auto" w:fill="F06F96"/>
        </w:rPr>
        <w:t xml:space="preserve"> et 509 </w:t>
      </w:r>
      <w:r w:rsidR="00BD75CE" w:rsidRPr="005D2CF0">
        <w:rPr>
          <w:shd w:val="clear" w:color="auto" w:fill="F06F96"/>
        </w:rPr>
        <w:t>C.p.c.</w:t>
      </w:r>
      <w:r w:rsidR="00BD75CE" w:rsidRPr="005D2CF0">
        <w:t xml:space="preserve">) </w:t>
      </w:r>
    </w:p>
    <w:p w14:paraId="308B69C0" w14:textId="77777777" w:rsidR="001E26CC" w:rsidRDefault="00D55498" w:rsidP="00BD75CE">
      <w:pPr>
        <w:pStyle w:val="Paragraphedeliste"/>
        <w:numPr>
          <w:ilvl w:val="0"/>
          <w:numId w:val="7"/>
        </w:numPr>
      </w:pPr>
      <w:r>
        <w:t xml:space="preserve">Le jugement comportant un ordre de faire ou de ne pas faire </w:t>
      </w:r>
      <w:r w:rsidR="00BD75CE" w:rsidRPr="00D55498">
        <w:t>(</w:t>
      </w:r>
      <w:r w:rsidR="00BD75CE" w:rsidRPr="00D55498">
        <w:rPr>
          <w:shd w:val="clear" w:color="auto" w:fill="F06F96"/>
        </w:rPr>
        <w:t xml:space="preserve">Art. </w:t>
      </w:r>
      <w:r>
        <w:rPr>
          <w:shd w:val="clear" w:color="auto" w:fill="F06F96"/>
        </w:rPr>
        <w:t>139, al.</w:t>
      </w:r>
      <w:r w:rsidR="009528D6">
        <w:rPr>
          <w:shd w:val="clear" w:color="auto" w:fill="F06F96"/>
        </w:rPr>
        <w:t>2 (</w:t>
      </w:r>
      <w:r w:rsidR="006A52D1">
        <w:rPr>
          <w:shd w:val="clear" w:color="auto" w:fill="F06F96"/>
        </w:rPr>
        <w:t>4)</w:t>
      </w:r>
      <w:r w:rsidR="00AD4E60">
        <w:rPr>
          <w:shd w:val="clear" w:color="auto" w:fill="F06F96"/>
        </w:rPr>
        <w:t xml:space="preserve"> </w:t>
      </w:r>
      <w:r w:rsidR="00BD75CE" w:rsidRPr="00D55498">
        <w:rPr>
          <w:shd w:val="clear" w:color="auto" w:fill="F06F96"/>
        </w:rPr>
        <w:t>C.p.c.</w:t>
      </w:r>
      <w:r w:rsidR="00BD75CE" w:rsidRPr="00D55498">
        <w:t xml:space="preserve">) </w:t>
      </w:r>
    </w:p>
    <w:p w14:paraId="7A8818C8" w14:textId="77777777" w:rsidR="00EF64F2" w:rsidRDefault="001E26CC" w:rsidP="00BD75CE">
      <w:pPr>
        <w:pStyle w:val="Paragraphedeliste"/>
        <w:numPr>
          <w:ilvl w:val="0"/>
          <w:numId w:val="7"/>
        </w:numPr>
      </w:pPr>
      <w:r>
        <w:t xml:space="preserve">La déclaration d’appel, la demande </w:t>
      </w:r>
      <w:r w:rsidR="0036042C">
        <w:t>pour obtenir la permission d’appeler</w:t>
      </w:r>
      <w:r w:rsidR="00AB2D01">
        <w:t xml:space="preserve"> </w:t>
      </w:r>
      <w:r w:rsidR="00BD75CE" w:rsidRPr="0036042C">
        <w:t>(</w:t>
      </w:r>
      <w:r w:rsidR="00BD75CE" w:rsidRPr="0036042C">
        <w:rPr>
          <w:shd w:val="clear" w:color="auto" w:fill="F06F96"/>
        </w:rPr>
        <w:t>Art</w:t>
      </w:r>
      <w:r w:rsidR="00AB2D01">
        <w:rPr>
          <w:shd w:val="clear" w:color="auto" w:fill="F06F96"/>
        </w:rPr>
        <w:t>s</w:t>
      </w:r>
      <w:r w:rsidR="00BD75CE" w:rsidRPr="0036042C">
        <w:rPr>
          <w:shd w:val="clear" w:color="auto" w:fill="F06F96"/>
        </w:rPr>
        <w:t xml:space="preserve">. </w:t>
      </w:r>
      <w:r w:rsidR="0036042C">
        <w:rPr>
          <w:shd w:val="clear" w:color="auto" w:fill="F06F96"/>
        </w:rPr>
        <w:t>139, al.2 (</w:t>
      </w:r>
      <w:r w:rsidR="00E94529">
        <w:rPr>
          <w:shd w:val="clear" w:color="auto" w:fill="F06F96"/>
        </w:rPr>
        <w:t xml:space="preserve">5) </w:t>
      </w:r>
      <w:r w:rsidR="00AB2D01">
        <w:rPr>
          <w:shd w:val="clear" w:color="auto" w:fill="F06F96"/>
        </w:rPr>
        <w:t>et</w:t>
      </w:r>
      <w:r w:rsidR="007D5876">
        <w:rPr>
          <w:shd w:val="clear" w:color="auto" w:fill="F06F96"/>
        </w:rPr>
        <w:t xml:space="preserve"> 358</w:t>
      </w:r>
      <w:r w:rsidR="00AB2D01">
        <w:rPr>
          <w:shd w:val="clear" w:color="auto" w:fill="F06F96"/>
        </w:rPr>
        <w:t xml:space="preserve"> </w:t>
      </w:r>
      <w:r w:rsidR="00BD75CE" w:rsidRPr="0036042C">
        <w:rPr>
          <w:shd w:val="clear" w:color="auto" w:fill="F06F96"/>
        </w:rPr>
        <w:t>C.p.c.</w:t>
      </w:r>
      <w:r w:rsidR="00BD75CE" w:rsidRPr="0036042C">
        <w:t>)</w:t>
      </w:r>
      <w:r w:rsidR="00F42600">
        <w:t xml:space="preserve"> et le pourvoi en rétractation de jugement</w:t>
      </w:r>
      <w:r w:rsidR="00BD75CE" w:rsidRPr="0036042C">
        <w:t xml:space="preserve"> </w:t>
      </w:r>
      <w:r w:rsidR="00BD75CE" w:rsidRPr="00F42600">
        <w:t>(</w:t>
      </w:r>
      <w:r w:rsidR="00BD75CE" w:rsidRPr="00F42600">
        <w:rPr>
          <w:shd w:val="clear" w:color="auto" w:fill="F06F96"/>
        </w:rPr>
        <w:t>Art</w:t>
      </w:r>
      <w:r w:rsidR="003170C9">
        <w:rPr>
          <w:shd w:val="clear" w:color="auto" w:fill="F06F96"/>
        </w:rPr>
        <w:t xml:space="preserve">s. 139, al.2 (5) et 347 et 349 </w:t>
      </w:r>
      <w:r w:rsidR="00BD75CE" w:rsidRPr="00F42600">
        <w:rPr>
          <w:shd w:val="clear" w:color="auto" w:fill="F06F96"/>
        </w:rPr>
        <w:t>C.p.c.</w:t>
      </w:r>
      <w:r w:rsidR="00BD75CE" w:rsidRPr="00F42600">
        <w:t>)</w:t>
      </w:r>
    </w:p>
    <w:p w14:paraId="4E8A3DA7" w14:textId="1EF04B40" w:rsidR="003944E2" w:rsidRDefault="00305240" w:rsidP="00BD75CE">
      <w:pPr>
        <w:pStyle w:val="Paragraphedeliste"/>
        <w:numPr>
          <w:ilvl w:val="0"/>
          <w:numId w:val="7"/>
        </w:numPr>
      </w:pPr>
      <w:r>
        <w:t>En matière d’exécution,</w:t>
      </w:r>
      <w:r w:rsidR="00D63D8A">
        <w:t xml:space="preserve"> </w:t>
      </w:r>
      <w:r>
        <w:t>l’</w:t>
      </w:r>
      <w:r w:rsidR="00E95159">
        <w:t>a</w:t>
      </w:r>
      <w:r>
        <w:t xml:space="preserve">vis d’exécution </w:t>
      </w:r>
      <w:r w:rsidR="00BD75CE" w:rsidRPr="00F42600">
        <w:t>(</w:t>
      </w:r>
      <w:r w:rsidR="00BD75CE" w:rsidRPr="00F42600">
        <w:rPr>
          <w:shd w:val="clear" w:color="auto" w:fill="F06F96"/>
        </w:rPr>
        <w:t>Art</w:t>
      </w:r>
      <w:r>
        <w:rPr>
          <w:shd w:val="clear" w:color="auto" w:fill="F06F96"/>
        </w:rPr>
        <w:t>s. 139,</w:t>
      </w:r>
      <w:r w:rsidR="001607C1">
        <w:rPr>
          <w:shd w:val="clear" w:color="auto" w:fill="F06F96"/>
        </w:rPr>
        <w:t xml:space="preserve"> al.2 (6)</w:t>
      </w:r>
      <w:r w:rsidR="0011518B">
        <w:rPr>
          <w:shd w:val="clear" w:color="auto" w:fill="F06F96"/>
        </w:rPr>
        <w:t>,</w:t>
      </w:r>
      <w:r>
        <w:rPr>
          <w:shd w:val="clear" w:color="auto" w:fill="F06F96"/>
        </w:rPr>
        <w:t xml:space="preserve"> 681 et 711</w:t>
      </w:r>
      <w:r w:rsidR="00BD75CE" w:rsidRPr="00F42600">
        <w:rPr>
          <w:shd w:val="clear" w:color="auto" w:fill="F06F96"/>
        </w:rPr>
        <w:t xml:space="preserve"> </w:t>
      </w:r>
      <w:r w:rsidR="00BD75CE" w:rsidRPr="00305240">
        <w:rPr>
          <w:shd w:val="clear" w:color="auto" w:fill="F06F96"/>
        </w:rPr>
        <w:t>C.p.c.</w:t>
      </w:r>
      <w:r w:rsidR="00BD75CE" w:rsidRPr="00305240">
        <w:t>)</w:t>
      </w:r>
      <w:r w:rsidR="00164B08">
        <w:t xml:space="preserve">, l’opposition à la saisie ou à la vente et leur demande d’annulation </w:t>
      </w:r>
      <w:r w:rsidR="00BD75CE" w:rsidRPr="00305240">
        <w:t>(</w:t>
      </w:r>
      <w:r w:rsidR="00BD75CE" w:rsidRPr="00305240">
        <w:rPr>
          <w:shd w:val="clear" w:color="auto" w:fill="F06F96"/>
        </w:rPr>
        <w:t xml:space="preserve">Art. </w:t>
      </w:r>
      <w:r w:rsidR="00EC1455">
        <w:rPr>
          <w:shd w:val="clear" w:color="auto" w:fill="F06F96"/>
        </w:rPr>
        <w:t>139</w:t>
      </w:r>
      <w:r w:rsidR="00B429EC">
        <w:rPr>
          <w:shd w:val="clear" w:color="auto" w:fill="F06F96"/>
        </w:rPr>
        <w:t>, al.2 (</w:t>
      </w:r>
      <w:r w:rsidR="00875AC2">
        <w:rPr>
          <w:shd w:val="clear" w:color="auto" w:fill="F06F96"/>
        </w:rPr>
        <w:t>6</w:t>
      </w:r>
      <w:r w:rsidR="00422457">
        <w:rPr>
          <w:shd w:val="clear" w:color="auto" w:fill="F06F96"/>
        </w:rPr>
        <w:t>)</w:t>
      </w:r>
      <w:r w:rsidR="00EC1455">
        <w:rPr>
          <w:shd w:val="clear" w:color="auto" w:fill="F06F96"/>
        </w:rPr>
        <w:t xml:space="preserve"> et 736 </w:t>
      </w:r>
      <w:r w:rsidR="00BD75CE" w:rsidRPr="00EC1455">
        <w:rPr>
          <w:shd w:val="clear" w:color="auto" w:fill="F06F96"/>
        </w:rPr>
        <w:t>C.p.c.</w:t>
      </w:r>
      <w:r w:rsidR="00BD75CE" w:rsidRPr="00EC1455">
        <w:t>)</w:t>
      </w:r>
    </w:p>
    <w:p w14:paraId="73BAEAD1" w14:textId="77777777" w:rsidR="007D5254" w:rsidRDefault="007D5254" w:rsidP="00BD75CE">
      <w:pPr>
        <w:pStyle w:val="Paragraphedeliste"/>
        <w:numPr>
          <w:ilvl w:val="0"/>
          <w:numId w:val="7"/>
        </w:numPr>
      </w:pPr>
      <w:r>
        <w:t xml:space="preserve">L’avis au procureur général </w:t>
      </w:r>
    </w:p>
    <w:p w14:paraId="7A16F259" w14:textId="77777777" w:rsidR="007D5254" w:rsidRDefault="007D5254" w:rsidP="00BD75CE">
      <w:pPr>
        <w:pStyle w:val="Paragraphedeliste"/>
        <w:numPr>
          <w:ilvl w:val="0"/>
          <w:numId w:val="7"/>
        </w:numPr>
      </w:pPr>
      <w:r>
        <w:t xml:space="preserve">La citation à comparaitre à la personne qui doit être interrogée au préalable </w:t>
      </w:r>
      <w:r w:rsidR="00BD75CE" w:rsidRPr="00EC1455">
        <w:t>(</w:t>
      </w:r>
      <w:r w:rsidR="00BD75CE" w:rsidRPr="00EC1455">
        <w:rPr>
          <w:shd w:val="clear" w:color="auto" w:fill="F06F96"/>
        </w:rPr>
        <w:t xml:space="preserve">Art. </w:t>
      </w:r>
      <w:r>
        <w:rPr>
          <w:shd w:val="clear" w:color="auto" w:fill="F06F96"/>
        </w:rPr>
        <w:t xml:space="preserve">226 </w:t>
      </w:r>
      <w:r w:rsidR="00BD75CE" w:rsidRPr="007D5254">
        <w:rPr>
          <w:shd w:val="clear" w:color="auto" w:fill="F06F96"/>
        </w:rPr>
        <w:t>C.p.c.</w:t>
      </w:r>
      <w:r w:rsidR="00BD75CE" w:rsidRPr="007D5254">
        <w:t>)</w:t>
      </w:r>
    </w:p>
    <w:p w14:paraId="2ECE93E2" w14:textId="77777777" w:rsidR="00210F20" w:rsidRDefault="00210F20" w:rsidP="00210F20"/>
    <w:p w14:paraId="152FB71D" w14:textId="16816D64" w:rsidR="00A039B4" w:rsidRDefault="00210F20" w:rsidP="00210F20">
      <w:r>
        <w:t xml:space="preserve">Cependant </w:t>
      </w:r>
      <w:r w:rsidR="00A3413C">
        <w:t>le demande qui met en cause (</w:t>
      </w:r>
      <w:r w:rsidR="00BD75CE" w:rsidRPr="00A3413C">
        <w:rPr>
          <w:shd w:val="clear" w:color="auto" w:fill="F06F96"/>
        </w:rPr>
        <w:t xml:space="preserve">Art. </w:t>
      </w:r>
      <w:r w:rsidR="00A3413C">
        <w:rPr>
          <w:shd w:val="clear" w:color="auto" w:fill="F06F96"/>
        </w:rPr>
        <w:t>139, al.3</w:t>
      </w:r>
      <w:r w:rsidR="00A039B4">
        <w:rPr>
          <w:shd w:val="clear" w:color="auto" w:fill="F06F96"/>
        </w:rPr>
        <w:t xml:space="preserve"> </w:t>
      </w:r>
      <w:r w:rsidR="00BD75CE" w:rsidRPr="00A3413C">
        <w:rPr>
          <w:shd w:val="clear" w:color="auto" w:fill="F06F96"/>
        </w:rPr>
        <w:t>C.p.c.</w:t>
      </w:r>
      <w:r w:rsidR="00BD75CE" w:rsidRPr="00A3413C">
        <w:t>)</w:t>
      </w:r>
      <w:r w:rsidR="00A039B4">
        <w:t> :</w:t>
      </w:r>
      <w:r w:rsidR="00F84241">
        <w:t xml:space="preserve"> peuvent être notifiés </w:t>
      </w:r>
      <w:r w:rsidR="00E212BC">
        <w:t>par</w:t>
      </w:r>
      <w:r w:rsidR="00F84241">
        <w:t xml:space="preserve"> un autre mode</w:t>
      </w:r>
    </w:p>
    <w:p w14:paraId="64DA888F" w14:textId="77777777" w:rsidR="00A039B4" w:rsidRDefault="00A039B4" w:rsidP="00A039B4">
      <w:pPr>
        <w:pStyle w:val="Paragraphedeliste"/>
        <w:numPr>
          <w:ilvl w:val="0"/>
          <w:numId w:val="7"/>
        </w:numPr>
      </w:pPr>
      <w:r>
        <w:t>Le curateur public</w:t>
      </w:r>
    </w:p>
    <w:p w14:paraId="1524F4B1" w14:textId="77777777" w:rsidR="00A039B4" w:rsidRDefault="00A039B4" w:rsidP="00A039B4">
      <w:pPr>
        <w:pStyle w:val="Paragraphedeliste"/>
        <w:numPr>
          <w:ilvl w:val="0"/>
          <w:numId w:val="7"/>
        </w:numPr>
      </w:pPr>
      <w:r>
        <w:t>Le directeur de l’état civil</w:t>
      </w:r>
    </w:p>
    <w:p w14:paraId="64BB4706" w14:textId="084C0C35" w:rsidR="00A039B4" w:rsidRDefault="00A039B4" w:rsidP="00A039B4">
      <w:pPr>
        <w:pStyle w:val="Paragraphedeliste"/>
        <w:numPr>
          <w:ilvl w:val="0"/>
          <w:numId w:val="7"/>
        </w:numPr>
      </w:pPr>
      <w:r>
        <w:t>L’officier de la publicité foncière</w:t>
      </w:r>
    </w:p>
    <w:p w14:paraId="15B7C8FC" w14:textId="44D67EA6" w:rsidR="00A039B4" w:rsidRDefault="00A039B4" w:rsidP="00A039B4">
      <w:pPr>
        <w:pStyle w:val="Paragraphedeliste"/>
        <w:numPr>
          <w:ilvl w:val="0"/>
          <w:numId w:val="7"/>
        </w:numPr>
      </w:pPr>
      <w:r>
        <w:t>L’officier de la publicité des droits réels et personnels mobiliers, le registraire des entreprises</w:t>
      </w:r>
    </w:p>
    <w:p w14:paraId="1303D2AF" w14:textId="77777777" w:rsidR="00A039B4" w:rsidRDefault="00A039B4" w:rsidP="00A039B4">
      <w:pPr>
        <w:pStyle w:val="Paragraphedeliste"/>
        <w:numPr>
          <w:ilvl w:val="0"/>
          <w:numId w:val="7"/>
        </w:numPr>
      </w:pPr>
      <w:r>
        <w:t>L’Agence du revenu du Québec</w:t>
      </w:r>
    </w:p>
    <w:p w14:paraId="22AFCBBB" w14:textId="16185207" w:rsidR="00F84241" w:rsidRDefault="00A039B4" w:rsidP="00A039B4">
      <w:pPr>
        <w:pStyle w:val="Paragraphedeliste"/>
        <w:numPr>
          <w:ilvl w:val="0"/>
          <w:numId w:val="7"/>
        </w:numPr>
      </w:pPr>
      <w:r>
        <w:t>Les demandes et les actes des petites créances</w:t>
      </w:r>
    </w:p>
    <w:p w14:paraId="3E0F8BAB" w14:textId="77777777" w:rsidR="0077057F" w:rsidRDefault="0077057F" w:rsidP="0077057F"/>
    <w:p w14:paraId="59C48446" w14:textId="6C333B12" w:rsidR="00BA74D8" w:rsidRPr="006835FE" w:rsidRDefault="00BD75CE" w:rsidP="00BA74D8">
      <w:r w:rsidRPr="008F7CCA">
        <w:t>(</w:t>
      </w:r>
      <w:r w:rsidRPr="008F7CCA">
        <w:rPr>
          <w:shd w:val="clear" w:color="auto" w:fill="F06F96"/>
        </w:rPr>
        <w:t xml:space="preserve">Art. </w:t>
      </w:r>
      <w:r w:rsidR="0077057F" w:rsidRPr="008F7CCA">
        <w:rPr>
          <w:shd w:val="clear" w:color="auto" w:fill="F06F96"/>
        </w:rPr>
        <w:t xml:space="preserve">140, al.1 </w:t>
      </w:r>
      <w:r w:rsidRPr="008F7CCA">
        <w:rPr>
          <w:shd w:val="clear" w:color="auto" w:fill="F06F96"/>
        </w:rPr>
        <w:t>C.p.c.</w:t>
      </w:r>
      <w:r w:rsidRPr="008F7CCA">
        <w:t>)</w:t>
      </w:r>
      <w:r w:rsidR="0077057F" w:rsidRPr="008F7CCA">
        <w:t xml:space="preserve"> : doit être signifié au demandeur (</w:t>
      </w:r>
      <w:r w:rsidR="00113AA7" w:rsidRPr="005F4FD4">
        <w:rPr>
          <w:shd w:val="clear" w:color="auto" w:fill="F06F96"/>
        </w:rPr>
        <w:t>a</w:t>
      </w:r>
      <w:r w:rsidR="0077057F" w:rsidRPr="005F4FD4">
        <w:rPr>
          <w:shd w:val="clear" w:color="auto" w:fill="F06F96"/>
        </w:rPr>
        <w:t>l.2</w:t>
      </w:r>
      <w:r w:rsidR="0077057F" w:rsidRPr="008F7CCA">
        <w:t>)</w:t>
      </w:r>
      <w:r w:rsidR="009D20F6" w:rsidRPr="008F7CCA">
        <w:t xml:space="preserve"> les autres </w:t>
      </w:r>
      <w:r w:rsidR="008F7CCA">
        <w:t xml:space="preserve">actes de procédures </w:t>
      </w:r>
      <w:r w:rsidR="009D20F6" w:rsidRPr="008F7CCA">
        <w:t>sont signifi</w:t>
      </w:r>
      <w:r w:rsidR="008F7CCA">
        <w:t>é</w:t>
      </w:r>
      <w:r w:rsidR="009D20F6" w:rsidRPr="008F7CCA">
        <w:t xml:space="preserve">s </w:t>
      </w:r>
      <w:r w:rsidR="008F7CCA">
        <w:t>également et sur demande, ils peuvent être certifiés</w:t>
      </w:r>
      <w:r w:rsidR="00FA48C7">
        <w:t xml:space="preserve"> conforme à celui déposé au greffe. </w:t>
      </w:r>
      <w:r w:rsidR="00530551">
        <w:t xml:space="preserve">Si l’acte n’est pas conforme, l’expéditeur peut notifier un nouvel acte </w:t>
      </w:r>
      <w:r w:rsidR="00780BB1">
        <w:t xml:space="preserve">avec ou sans la permission du tribunal selon que </w:t>
      </w:r>
      <w:r w:rsidR="002A3310">
        <w:t xml:space="preserve">la personne y a déjà répondu ou non </w:t>
      </w:r>
      <w:r w:rsidR="00780BB1">
        <w:t>(</w:t>
      </w:r>
      <w:r w:rsidR="00780BB1" w:rsidRPr="00307BC8">
        <w:rPr>
          <w:shd w:val="clear" w:color="auto" w:fill="F06F96"/>
        </w:rPr>
        <w:t>al.3</w:t>
      </w:r>
      <w:r w:rsidR="00780BB1">
        <w:t>)</w:t>
      </w:r>
      <w:r w:rsidR="00307BC8">
        <w:t>.</w:t>
      </w:r>
    </w:p>
    <w:sectPr w:rsidR="00BA74D8" w:rsidRPr="006835FE" w:rsidSect="001B2451">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C6CA2"/>
    <w:multiLevelType w:val="hybridMultilevel"/>
    <w:tmpl w:val="2BCA29D4"/>
    <w:lvl w:ilvl="0" w:tplc="02D85E76">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74D2306"/>
    <w:multiLevelType w:val="hybridMultilevel"/>
    <w:tmpl w:val="27A8CE9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E056A4A"/>
    <w:multiLevelType w:val="hybridMultilevel"/>
    <w:tmpl w:val="9658320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FDF61EF"/>
    <w:multiLevelType w:val="hybridMultilevel"/>
    <w:tmpl w:val="8E90B84C"/>
    <w:lvl w:ilvl="0" w:tplc="9B606314">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2C76B1B"/>
    <w:multiLevelType w:val="hybridMultilevel"/>
    <w:tmpl w:val="F8E4FFDA"/>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24C67318"/>
    <w:multiLevelType w:val="hybridMultilevel"/>
    <w:tmpl w:val="3F668CC2"/>
    <w:lvl w:ilvl="0" w:tplc="03E248AC">
      <w:start w:val="1"/>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6" w15:restartNumberingAfterBreak="0">
    <w:nsid w:val="3ED949A2"/>
    <w:multiLevelType w:val="hybridMultilevel"/>
    <w:tmpl w:val="F8E4FFDA"/>
    <w:lvl w:ilvl="0" w:tplc="EF38D7D8">
      <w:start w:val="1"/>
      <w:numFmt w:val="lowerLetter"/>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7" w15:restartNumberingAfterBreak="0">
    <w:nsid w:val="407A3C3B"/>
    <w:multiLevelType w:val="hybridMultilevel"/>
    <w:tmpl w:val="D320E98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0EE2135"/>
    <w:multiLevelType w:val="hybridMultilevel"/>
    <w:tmpl w:val="FEA0C66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4BC51C09"/>
    <w:multiLevelType w:val="hybridMultilevel"/>
    <w:tmpl w:val="94B6969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0A165AF"/>
    <w:multiLevelType w:val="hybridMultilevel"/>
    <w:tmpl w:val="8296353E"/>
    <w:lvl w:ilvl="0" w:tplc="8A0A4CD8">
      <w:start w:val="1"/>
      <w:numFmt w:val="lowerLetter"/>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11" w15:restartNumberingAfterBreak="0">
    <w:nsid w:val="566A6112"/>
    <w:multiLevelType w:val="hybridMultilevel"/>
    <w:tmpl w:val="CDA49B76"/>
    <w:lvl w:ilvl="0" w:tplc="1BF4B46A">
      <w:start w:val="1"/>
      <w:numFmt w:val="lowerLetter"/>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12" w15:restartNumberingAfterBreak="0">
    <w:nsid w:val="58DE7391"/>
    <w:multiLevelType w:val="hybridMultilevel"/>
    <w:tmpl w:val="40FC700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71371011"/>
    <w:multiLevelType w:val="hybridMultilevel"/>
    <w:tmpl w:val="707E2AA0"/>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72E63EB0"/>
    <w:multiLevelType w:val="hybridMultilevel"/>
    <w:tmpl w:val="9C38A10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055591007">
    <w:abstractNumId w:val="0"/>
  </w:num>
  <w:num w:numId="2" w16cid:durableId="327561408">
    <w:abstractNumId w:val="6"/>
  </w:num>
  <w:num w:numId="3" w16cid:durableId="1011032927">
    <w:abstractNumId w:val="4"/>
  </w:num>
  <w:num w:numId="4" w16cid:durableId="656229700">
    <w:abstractNumId w:val="5"/>
  </w:num>
  <w:num w:numId="5" w16cid:durableId="837034741">
    <w:abstractNumId w:val="2"/>
  </w:num>
  <w:num w:numId="6" w16cid:durableId="1529488937">
    <w:abstractNumId w:val="13"/>
  </w:num>
  <w:num w:numId="7" w16cid:durableId="1044712183">
    <w:abstractNumId w:val="3"/>
  </w:num>
  <w:num w:numId="8" w16cid:durableId="1330447272">
    <w:abstractNumId w:val="8"/>
  </w:num>
  <w:num w:numId="9" w16cid:durableId="895167995">
    <w:abstractNumId w:val="12"/>
  </w:num>
  <w:num w:numId="10" w16cid:durableId="934292123">
    <w:abstractNumId w:val="10"/>
  </w:num>
  <w:num w:numId="11" w16cid:durableId="1897660941">
    <w:abstractNumId w:val="7"/>
  </w:num>
  <w:num w:numId="12" w16cid:durableId="1616212527">
    <w:abstractNumId w:val="14"/>
  </w:num>
  <w:num w:numId="13" w16cid:durableId="1018773049">
    <w:abstractNumId w:val="9"/>
  </w:num>
  <w:num w:numId="14" w16cid:durableId="413164810">
    <w:abstractNumId w:val="11"/>
  </w:num>
  <w:num w:numId="15" w16cid:durableId="734938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451"/>
    <w:rsid w:val="00000750"/>
    <w:rsid w:val="0000593D"/>
    <w:rsid w:val="00007E6C"/>
    <w:rsid w:val="000119FD"/>
    <w:rsid w:val="000128F9"/>
    <w:rsid w:val="000145CD"/>
    <w:rsid w:val="00020332"/>
    <w:rsid w:val="00021542"/>
    <w:rsid w:val="00022392"/>
    <w:rsid w:val="00023264"/>
    <w:rsid w:val="00025877"/>
    <w:rsid w:val="00027417"/>
    <w:rsid w:val="00033C08"/>
    <w:rsid w:val="00042EAF"/>
    <w:rsid w:val="00043753"/>
    <w:rsid w:val="00044694"/>
    <w:rsid w:val="00045728"/>
    <w:rsid w:val="000467F3"/>
    <w:rsid w:val="00047F7D"/>
    <w:rsid w:val="0005374D"/>
    <w:rsid w:val="000538B8"/>
    <w:rsid w:val="000548F9"/>
    <w:rsid w:val="000579BE"/>
    <w:rsid w:val="00060184"/>
    <w:rsid w:val="00060C34"/>
    <w:rsid w:val="00061D59"/>
    <w:rsid w:val="0006262D"/>
    <w:rsid w:val="00062B2C"/>
    <w:rsid w:val="0006326C"/>
    <w:rsid w:val="00067345"/>
    <w:rsid w:val="00074FFE"/>
    <w:rsid w:val="00075B1F"/>
    <w:rsid w:val="00076E6A"/>
    <w:rsid w:val="00076FF1"/>
    <w:rsid w:val="00080431"/>
    <w:rsid w:val="000808EC"/>
    <w:rsid w:val="00082578"/>
    <w:rsid w:val="000842F2"/>
    <w:rsid w:val="00090B08"/>
    <w:rsid w:val="00091CAA"/>
    <w:rsid w:val="00092F71"/>
    <w:rsid w:val="00096BC7"/>
    <w:rsid w:val="000A36A1"/>
    <w:rsid w:val="000A4730"/>
    <w:rsid w:val="000A694E"/>
    <w:rsid w:val="000A7760"/>
    <w:rsid w:val="000B41A4"/>
    <w:rsid w:val="000B7256"/>
    <w:rsid w:val="000B744F"/>
    <w:rsid w:val="000C1833"/>
    <w:rsid w:val="000C1BB9"/>
    <w:rsid w:val="000C251C"/>
    <w:rsid w:val="000C2809"/>
    <w:rsid w:val="000C346B"/>
    <w:rsid w:val="000C6A43"/>
    <w:rsid w:val="000D5C25"/>
    <w:rsid w:val="000D65F9"/>
    <w:rsid w:val="000E4914"/>
    <w:rsid w:val="000E5B6B"/>
    <w:rsid w:val="000E71DF"/>
    <w:rsid w:val="000F32D0"/>
    <w:rsid w:val="000F3B10"/>
    <w:rsid w:val="000F51DD"/>
    <w:rsid w:val="000F61C1"/>
    <w:rsid w:val="00100CBD"/>
    <w:rsid w:val="00100FBF"/>
    <w:rsid w:val="0010484F"/>
    <w:rsid w:val="001076F4"/>
    <w:rsid w:val="00112122"/>
    <w:rsid w:val="00113AA7"/>
    <w:rsid w:val="0011518B"/>
    <w:rsid w:val="00115E14"/>
    <w:rsid w:val="001165C4"/>
    <w:rsid w:val="0011744C"/>
    <w:rsid w:val="0013017D"/>
    <w:rsid w:val="00130E1E"/>
    <w:rsid w:val="00134C85"/>
    <w:rsid w:val="00140012"/>
    <w:rsid w:val="00140BC9"/>
    <w:rsid w:val="00145C7E"/>
    <w:rsid w:val="00146090"/>
    <w:rsid w:val="00146EF9"/>
    <w:rsid w:val="00147DF9"/>
    <w:rsid w:val="001607C1"/>
    <w:rsid w:val="00161D07"/>
    <w:rsid w:val="00163705"/>
    <w:rsid w:val="00164B08"/>
    <w:rsid w:val="00165FDB"/>
    <w:rsid w:val="001667B8"/>
    <w:rsid w:val="00170CAB"/>
    <w:rsid w:val="00170FD7"/>
    <w:rsid w:val="001720C0"/>
    <w:rsid w:val="00173707"/>
    <w:rsid w:val="00174129"/>
    <w:rsid w:val="00175979"/>
    <w:rsid w:val="00180A36"/>
    <w:rsid w:val="00182461"/>
    <w:rsid w:val="00182470"/>
    <w:rsid w:val="00184049"/>
    <w:rsid w:val="00184E2E"/>
    <w:rsid w:val="00187618"/>
    <w:rsid w:val="00187A62"/>
    <w:rsid w:val="00192DC0"/>
    <w:rsid w:val="0019371B"/>
    <w:rsid w:val="00196E35"/>
    <w:rsid w:val="001A345A"/>
    <w:rsid w:val="001A3F5F"/>
    <w:rsid w:val="001A5995"/>
    <w:rsid w:val="001B0087"/>
    <w:rsid w:val="001B2451"/>
    <w:rsid w:val="001B3E85"/>
    <w:rsid w:val="001B50A9"/>
    <w:rsid w:val="001B556C"/>
    <w:rsid w:val="001B66A8"/>
    <w:rsid w:val="001B680A"/>
    <w:rsid w:val="001C2DA2"/>
    <w:rsid w:val="001C41A6"/>
    <w:rsid w:val="001C4503"/>
    <w:rsid w:val="001C667A"/>
    <w:rsid w:val="001C6B99"/>
    <w:rsid w:val="001D1735"/>
    <w:rsid w:val="001D1CFF"/>
    <w:rsid w:val="001D2084"/>
    <w:rsid w:val="001D2E88"/>
    <w:rsid w:val="001D38D7"/>
    <w:rsid w:val="001D3B7D"/>
    <w:rsid w:val="001D5CDC"/>
    <w:rsid w:val="001D7779"/>
    <w:rsid w:val="001E1C77"/>
    <w:rsid w:val="001E26CC"/>
    <w:rsid w:val="001E5AE3"/>
    <w:rsid w:val="001F1D22"/>
    <w:rsid w:val="001F5E68"/>
    <w:rsid w:val="001F5E8A"/>
    <w:rsid w:val="001F7EC1"/>
    <w:rsid w:val="00200940"/>
    <w:rsid w:val="0020532D"/>
    <w:rsid w:val="00210F20"/>
    <w:rsid w:val="002206A0"/>
    <w:rsid w:val="00221BE7"/>
    <w:rsid w:val="00224C91"/>
    <w:rsid w:val="0022545C"/>
    <w:rsid w:val="00226EC1"/>
    <w:rsid w:val="00230870"/>
    <w:rsid w:val="002322FF"/>
    <w:rsid w:val="002342B8"/>
    <w:rsid w:val="0023434B"/>
    <w:rsid w:val="002348A9"/>
    <w:rsid w:val="00236781"/>
    <w:rsid w:val="00242F67"/>
    <w:rsid w:val="002430A0"/>
    <w:rsid w:val="00246302"/>
    <w:rsid w:val="00246FD0"/>
    <w:rsid w:val="00247078"/>
    <w:rsid w:val="002502E2"/>
    <w:rsid w:val="00251964"/>
    <w:rsid w:val="00251AEC"/>
    <w:rsid w:val="00252401"/>
    <w:rsid w:val="0025510F"/>
    <w:rsid w:val="00255A93"/>
    <w:rsid w:val="00255FD7"/>
    <w:rsid w:val="00261A72"/>
    <w:rsid w:val="002621C5"/>
    <w:rsid w:val="00263D1F"/>
    <w:rsid w:val="0026521A"/>
    <w:rsid w:val="0026567D"/>
    <w:rsid w:val="002717DD"/>
    <w:rsid w:val="002729E9"/>
    <w:rsid w:val="00276108"/>
    <w:rsid w:val="002778D1"/>
    <w:rsid w:val="00281247"/>
    <w:rsid w:val="0028188B"/>
    <w:rsid w:val="00284E44"/>
    <w:rsid w:val="0028639A"/>
    <w:rsid w:val="00286470"/>
    <w:rsid w:val="00290038"/>
    <w:rsid w:val="0029663D"/>
    <w:rsid w:val="002A3310"/>
    <w:rsid w:val="002B65B5"/>
    <w:rsid w:val="002C2B7E"/>
    <w:rsid w:val="002C2EA6"/>
    <w:rsid w:val="002D7562"/>
    <w:rsid w:val="002D7A61"/>
    <w:rsid w:val="002E599B"/>
    <w:rsid w:val="002E5D92"/>
    <w:rsid w:val="002E6600"/>
    <w:rsid w:val="002F38CE"/>
    <w:rsid w:val="002F4566"/>
    <w:rsid w:val="002F4CC5"/>
    <w:rsid w:val="002F4E4E"/>
    <w:rsid w:val="002F7A88"/>
    <w:rsid w:val="003001F5"/>
    <w:rsid w:val="00300216"/>
    <w:rsid w:val="0030290B"/>
    <w:rsid w:val="00303D8E"/>
    <w:rsid w:val="00304288"/>
    <w:rsid w:val="00305240"/>
    <w:rsid w:val="00305D80"/>
    <w:rsid w:val="00306BAE"/>
    <w:rsid w:val="00306DCE"/>
    <w:rsid w:val="00307BC8"/>
    <w:rsid w:val="00310F9F"/>
    <w:rsid w:val="00311001"/>
    <w:rsid w:val="00312208"/>
    <w:rsid w:val="003141EA"/>
    <w:rsid w:val="003170C9"/>
    <w:rsid w:val="003203A1"/>
    <w:rsid w:val="00323270"/>
    <w:rsid w:val="00326EEA"/>
    <w:rsid w:val="003306C9"/>
    <w:rsid w:val="00330F46"/>
    <w:rsid w:val="003310FA"/>
    <w:rsid w:val="00332F49"/>
    <w:rsid w:val="00332FF7"/>
    <w:rsid w:val="0033404B"/>
    <w:rsid w:val="0034005B"/>
    <w:rsid w:val="003404D1"/>
    <w:rsid w:val="0034221A"/>
    <w:rsid w:val="00346795"/>
    <w:rsid w:val="00350A7F"/>
    <w:rsid w:val="00352B0A"/>
    <w:rsid w:val="00356495"/>
    <w:rsid w:val="0036042C"/>
    <w:rsid w:val="00362226"/>
    <w:rsid w:val="003648C0"/>
    <w:rsid w:val="00364D7E"/>
    <w:rsid w:val="00365202"/>
    <w:rsid w:val="00376A5E"/>
    <w:rsid w:val="00376DC1"/>
    <w:rsid w:val="003801BF"/>
    <w:rsid w:val="00380955"/>
    <w:rsid w:val="003820D0"/>
    <w:rsid w:val="00382574"/>
    <w:rsid w:val="00385398"/>
    <w:rsid w:val="0038651B"/>
    <w:rsid w:val="00387F29"/>
    <w:rsid w:val="00391094"/>
    <w:rsid w:val="003944E2"/>
    <w:rsid w:val="00394C16"/>
    <w:rsid w:val="00395711"/>
    <w:rsid w:val="003A0091"/>
    <w:rsid w:val="003A280B"/>
    <w:rsid w:val="003A4501"/>
    <w:rsid w:val="003A4BA3"/>
    <w:rsid w:val="003A4BBE"/>
    <w:rsid w:val="003A4DC8"/>
    <w:rsid w:val="003B01B6"/>
    <w:rsid w:val="003B0B72"/>
    <w:rsid w:val="003B165E"/>
    <w:rsid w:val="003B27E7"/>
    <w:rsid w:val="003B37F5"/>
    <w:rsid w:val="003B3B8C"/>
    <w:rsid w:val="003B60F0"/>
    <w:rsid w:val="003B6B4D"/>
    <w:rsid w:val="003B7195"/>
    <w:rsid w:val="003B7C1F"/>
    <w:rsid w:val="003C44A1"/>
    <w:rsid w:val="003C4D55"/>
    <w:rsid w:val="003C5D8C"/>
    <w:rsid w:val="003C6190"/>
    <w:rsid w:val="003C66B2"/>
    <w:rsid w:val="003D194B"/>
    <w:rsid w:val="003D19BE"/>
    <w:rsid w:val="003D62A8"/>
    <w:rsid w:val="003D65E5"/>
    <w:rsid w:val="003E1AA9"/>
    <w:rsid w:val="003E3D93"/>
    <w:rsid w:val="003F0591"/>
    <w:rsid w:val="003F0E40"/>
    <w:rsid w:val="003F1EAD"/>
    <w:rsid w:val="003F4396"/>
    <w:rsid w:val="003F7EC2"/>
    <w:rsid w:val="003F7EDE"/>
    <w:rsid w:val="00400582"/>
    <w:rsid w:val="0040120E"/>
    <w:rsid w:val="004035C9"/>
    <w:rsid w:val="00403FF4"/>
    <w:rsid w:val="00405074"/>
    <w:rsid w:val="0040562A"/>
    <w:rsid w:val="00405BF2"/>
    <w:rsid w:val="00406B4D"/>
    <w:rsid w:val="00407D9E"/>
    <w:rsid w:val="004117EE"/>
    <w:rsid w:val="00411A41"/>
    <w:rsid w:val="00411CB3"/>
    <w:rsid w:val="004142AB"/>
    <w:rsid w:val="00414507"/>
    <w:rsid w:val="00415699"/>
    <w:rsid w:val="00417FD6"/>
    <w:rsid w:val="004200C2"/>
    <w:rsid w:val="00422457"/>
    <w:rsid w:val="00423EB6"/>
    <w:rsid w:val="00426A9B"/>
    <w:rsid w:val="00430580"/>
    <w:rsid w:val="00435020"/>
    <w:rsid w:val="00435BE9"/>
    <w:rsid w:val="00443A3E"/>
    <w:rsid w:val="004561CF"/>
    <w:rsid w:val="00463276"/>
    <w:rsid w:val="004635AE"/>
    <w:rsid w:val="004659C8"/>
    <w:rsid w:val="00465A4E"/>
    <w:rsid w:val="00470C93"/>
    <w:rsid w:val="004739AA"/>
    <w:rsid w:val="004769ED"/>
    <w:rsid w:val="0048418D"/>
    <w:rsid w:val="004856B8"/>
    <w:rsid w:val="00490266"/>
    <w:rsid w:val="00490FE3"/>
    <w:rsid w:val="0049222D"/>
    <w:rsid w:val="00492741"/>
    <w:rsid w:val="00494DE3"/>
    <w:rsid w:val="0049501E"/>
    <w:rsid w:val="004951FB"/>
    <w:rsid w:val="00495E67"/>
    <w:rsid w:val="004A216D"/>
    <w:rsid w:val="004A44CC"/>
    <w:rsid w:val="004A4521"/>
    <w:rsid w:val="004A4B76"/>
    <w:rsid w:val="004A526C"/>
    <w:rsid w:val="004A5302"/>
    <w:rsid w:val="004A78B6"/>
    <w:rsid w:val="004A7B86"/>
    <w:rsid w:val="004B0503"/>
    <w:rsid w:val="004B23F9"/>
    <w:rsid w:val="004B2405"/>
    <w:rsid w:val="004B7A9A"/>
    <w:rsid w:val="004B7B8A"/>
    <w:rsid w:val="004C55F2"/>
    <w:rsid w:val="004C56D7"/>
    <w:rsid w:val="004C6F0E"/>
    <w:rsid w:val="004D2ACA"/>
    <w:rsid w:val="004D440D"/>
    <w:rsid w:val="004D6C73"/>
    <w:rsid w:val="004D7EB8"/>
    <w:rsid w:val="004E2D14"/>
    <w:rsid w:val="004E398B"/>
    <w:rsid w:val="004E3E87"/>
    <w:rsid w:val="004E44D9"/>
    <w:rsid w:val="004E483B"/>
    <w:rsid w:val="004E5141"/>
    <w:rsid w:val="004F0064"/>
    <w:rsid w:val="004F3182"/>
    <w:rsid w:val="004F6512"/>
    <w:rsid w:val="004F653F"/>
    <w:rsid w:val="00501DFD"/>
    <w:rsid w:val="00501E9F"/>
    <w:rsid w:val="00505636"/>
    <w:rsid w:val="0051040F"/>
    <w:rsid w:val="00512416"/>
    <w:rsid w:val="005133B7"/>
    <w:rsid w:val="00515976"/>
    <w:rsid w:val="005208A6"/>
    <w:rsid w:val="005211E1"/>
    <w:rsid w:val="005233A1"/>
    <w:rsid w:val="00524027"/>
    <w:rsid w:val="005301E0"/>
    <w:rsid w:val="00530551"/>
    <w:rsid w:val="00535014"/>
    <w:rsid w:val="005355B8"/>
    <w:rsid w:val="00537C6A"/>
    <w:rsid w:val="00540420"/>
    <w:rsid w:val="0054376C"/>
    <w:rsid w:val="00544F4A"/>
    <w:rsid w:val="00561077"/>
    <w:rsid w:val="00563F56"/>
    <w:rsid w:val="00567FFD"/>
    <w:rsid w:val="005727AD"/>
    <w:rsid w:val="00573DCB"/>
    <w:rsid w:val="00574117"/>
    <w:rsid w:val="00574AAE"/>
    <w:rsid w:val="005761FB"/>
    <w:rsid w:val="0057623B"/>
    <w:rsid w:val="005763B2"/>
    <w:rsid w:val="005766C4"/>
    <w:rsid w:val="0057760E"/>
    <w:rsid w:val="00577F94"/>
    <w:rsid w:val="00583F23"/>
    <w:rsid w:val="0058414D"/>
    <w:rsid w:val="00587128"/>
    <w:rsid w:val="00587174"/>
    <w:rsid w:val="005916DE"/>
    <w:rsid w:val="00591E28"/>
    <w:rsid w:val="00594636"/>
    <w:rsid w:val="005A1006"/>
    <w:rsid w:val="005A7F11"/>
    <w:rsid w:val="005B1E45"/>
    <w:rsid w:val="005C0654"/>
    <w:rsid w:val="005C084D"/>
    <w:rsid w:val="005D0BDE"/>
    <w:rsid w:val="005D0C40"/>
    <w:rsid w:val="005D2CF0"/>
    <w:rsid w:val="005D43D3"/>
    <w:rsid w:val="005D5C1C"/>
    <w:rsid w:val="005E08CA"/>
    <w:rsid w:val="005E098E"/>
    <w:rsid w:val="005E4151"/>
    <w:rsid w:val="005E5A87"/>
    <w:rsid w:val="005E5E71"/>
    <w:rsid w:val="005E6F2F"/>
    <w:rsid w:val="005E73CB"/>
    <w:rsid w:val="005F0B20"/>
    <w:rsid w:val="005F1FE4"/>
    <w:rsid w:val="005F2CBF"/>
    <w:rsid w:val="005F4FD4"/>
    <w:rsid w:val="006026B9"/>
    <w:rsid w:val="00604CDE"/>
    <w:rsid w:val="00610A7A"/>
    <w:rsid w:val="00616D63"/>
    <w:rsid w:val="00617699"/>
    <w:rsid w:val="0063072C"/>
    <w:rsid w:val="00633A5B"/>
    <w:rsid w:val="006362BE"/>
    <w:rsid w:val="006362C5"/>
    <w:rsid w:val="006413BC"/>
    <w:rsid w:val="00642C07"/>
    <w:rsid w:val="00645F6D"/>
    <w:rsid w:val="0064640F"/>
    <w:rsid w:val="00650647"/>
    <w:rsid w:val="0065505E"/>
    <w:rsid w:val="00661CFB"/>
    <w:rsid w:val="00661E65"/>
    <w:rsid w:val="006656FB"/>
    <w:rsid w:val="006671DF"/>
    <w:rsid w:val="0066744C"/>
    <w:rsid w:val="00670693"/>
    <w:rsid w:val="006748DA"/>
    <w:rsid w:val="006750E0"/>
    <w:rsid w:val="00681255"/>
    <w:rsid w:val="006835FE"/>
    <w:rsid w:val="0068379C"/>
    <w:rsid w:val="00684FC9"/>
    <w:rsid w:val="006866E7"/>
    <w:rsid w:val="00693BB1"/>
    <w:rsid w:val="00693DA8"/>
    <w:rsid w:val="00694C04"/>
    <w:rsid w:val="006A2817"/>
    <w:rsid w:val="006A2F9D"/>
    <w:rsid w:val="006A3652"/>
    <w:rsid w:val="006A52D1"/>
    <w:rsid w:val="006B0526"/>
    <w:rsid w:val="006B17B2"/>
    <w:rsid w:val="006B1F83"/>
    <w:rsid w:val="006B764B"/>
    <w:rsid w:val="006B7A1C"/>
    <w:rsid w:val="006C254B"/>
    <w:rsid w:val="006C25A8"/>
    <w:rsid w:val="006C2EC8"/>
    <w:rsid w:val="006C79B1"/>
    <w:rsid w:val="006D0A44"/>
    <w:rsid w:val="006D7641"/>
    <w:rsid w:val="006E1A2C"/>
    <w:rsid w:val="006E2142"/>
    <w:rsid w:val="006E7093"/>
    <w:rsid w:val="006F46A0"/>
    <w:rsid w:val="006F6D95"/>
    <w:rsid w:val="0070037E"/>
    <w:rsid w:val="0070186C"/>
    <w:rsid w:val="00703618"/>
    <w:rsid w:val="007051B2"/>
    <w:rsid w:val="007229DC"/>
    <w:rsid w:val="00724CB9"/>
    <w:rsid w:val="007300DA"/>
    <w:rsid w:val="00732AE6"/>
    <w:rsid w:val="00732F72"/>
    <w:rsid w:val="00733578"/>
    <w:rsid w:val="00734C70"/>
    <w:rsid w:val="0074030E"/>
    <w:rsid w:val="00741B3A"/>
    <w:rsid w:val="00742DE0"/>
    <w:rsid w:val="00745E54"/>
    <w:rsid w:val="0074725A"/>
    <w:rsid w:val="0074782D"/>
    <w:rsid w:val="007501AF"/>
    <w:rsid w:val="00751106"/>
    <w:rsid w:val="007526C3"/>
    <w:rsid w:val="00752B94"/>
    <w:rsid w:val="00754B5E"/>
    <w:rsid w:val="0075781D"/>
    <w:rsid w:val="00760D2B"/>
    <w:rsid w:val="0076491D"/>
    <w:rsid w:val="0076683D"/>
    <w:rsid w:val="00767310"/>
    <w:rsid w:val="00767DE2"/>
    <w:rsid w:val="0077057F"/>
    <w:rsid w:val="00772CFA"/>
    <w:rsid w:val="00774B31"/>
    <w:rsid w:val="00780BB1"/>
    <w:rsid w:val="007819B0"/>
    <w:rsid w:val="00781E01"/>
    <w:rsid w:val="007848DD"/>
    <w:rsid w:val="00787DEA"/>
    <w:rsid w:val="00790808"/>
    <w:rsid w:val="0079085D"/>
    <w:rsid w:val="007917BE"/>
    <w:rsid w:val="0079247A"/>
    <w:rsid w:val="00794BAF"/>
    <w:rsid w:val="00796159"/>
    <w:rsid w:val="007A220E"/>
    <w:rsid w:val="007A307A"/>
    <w:rsid w:val="007A5A71"/>
    <w:rsid w:val="007A705E"/>
    <w:rsid w:val="007B0047"/>
    <w:rsid w:val="007B2537"/>
    <w:rsid w:val="007B2C46"/>
    <w:rsid w:val="007B3FED"/>
    <w:rsid w:val="007B4382"/>
    <w:rsid w:val="007B4E7D"/>
    <w:rsid w:val="007B53BA"/>
    <w:rsid w:val="007B56F4"/>
    <w:rsid w:val="007B669D"/>
    <w:rsid w:val="007B7969"/>
    <w:rsid w:val="007B7BA5"/>
    <w:rsid w:val="007C10F4"/>
    <w:rsid w:val="007C7CC2"/>
    <w:rsid w:val="007C7F44"/>
    <w:rsid w:val="007D3F4B"/>
    <w:rsid w:val="007D44BE"/>
    <w:rsid w:val="007D5254"/>
    <w:rsid w:val="007D5876"/>
    <w:rsid w:val="007D5906"/>
    <w:rsid w:val="007D6FC6"/>
    <w:rsid w:val="007E22D1"/>
    <w:rsid w:val="007E43D4"/>
    <w:rsid w:val="007E4563"/>
    <w:rsid w:val="007E5ACA"/>
    <w:rsid w:val="007E71FB"/>
    <w:rsid w:val="007F0835"/>
    <w:rsid w:val="007F163E"/>
    <w:rsid w:val="007F1A4A"/>
    <w:rsid w:val="007F3801"/>
    <w:rsid w:val="007F5272"/>
    <w:rsid w:val="007F5937"/>
    <w:rsid w:val="007F69CD"/>
    <w:rsid w:val="008001C3"/>
    <w:rsid w:val="00800833"/>
    <w:rsid w:val="008022ED"/>
    <w:rsid w:val="00803641"/>
    <w:rsid w:val="00804F70"/>
    <w:rsid w:val="008100B4"/>
    <w:rsid w:val="008101DA"/>
    <w:rsid w:val="0081035E"/>
    <w:rsid w:val="0081264F"/>
    <w:rsid w:val="00827166"/>
    <w:rsid w:val="00833020"/>
    <w:rsid w:val="008337AC"/>
    <w:rsid w:val="00834223"/>
    <w:rsid w:val="0083573C"/>
    <w:rsid w:val="008412CE"/>
    <w:rsid w:val="0084250F"/>
    <w:rsid w:val="0084504B"/>
    <w:rsid w:val="00845985"/>
    <w:rsid w:val="00854444"/>
    <w:rsid w:val="00855CB8"/>
    <w:rsid w:val="00857332"/>
    <w:rsid w:val="00863DD3"/>
    <w:rsid w:val="00864583"/>
    <w:rsid w:val="00864FBA"/>
    <w:rsid w:val="00872296"/>
    <w:rsid w:val="00875AC2"/>
    <w:rsid w:val="00877985"/>
    <w:rsid w:val="00877A47"/>
    <w:rsid w:val="0088052C"/>
    <w:rsid w:val="0088367A"/>
    <w:rsid w:val="008842FB"/>
    <w:rsid w:val="0088626C"/>
    <w:rsid w:val="00886A09"/>
    <w:rsid w:val="008900C4"/>
    <w:rsid w:val="00890982"/>
    <w:rsid w:val="008913EF"/>
    <w:rsid w:val="00894EB0"/>
    <w:rsid w:val="008958C5"/>
    <w:rsid w:val="00895DAF"/>
    <w:rsid w:val="00896492"/>
    <w:rsid w:val="00896955"/>
    <w:rsid w:val="008A1EB4"/>
    <w:rsid w:val="008A20FF"/>
    <w:rsid w:val="008A24D1"/>
    <w:rsid w:val="008A3E0D"/>
    <w:rsid w:val="008A4516"/>
    <w:rsid w:val="008B2FA9"/>
    <w:rsid w:val="008B45F3"/>
    <w:rsid w:val="008C01BD"/>
    <w:rsid w:val="008C130C"/>
    <w:rsid w:val="008C5EAC"/>
    <w:rsid w:val="008C6847"/>
    <w:rsid w:val="008D00F9"/>
    <w:rsid w:val="008D1A18"/>
    <w:rsid w:val="008D4AC3"/>
    <w:rsid w:val="008E1B04"/>
    <w:rsid w:val="008E1ED8"/>
    <w:rsid w:val="008E7C5C"/>
    <w:rsid w:val="008F094A"/>
    <w:rsid w:val="008F2C13"/>
    <w:rsid w:val="008F31B5"/>
    <w:rsid w:val="008F7CCA"/>
    <w:rsid w:val="00903C48"/>
    <w:rsid w:val="00904304"/>
    <w:rsid w:val="00907501"/>
    <w:rsid w:val="00910385"/>
    <w:rsid w:val="009207A2"/>
    <w:rsid w:val="00922267"/>
    <w:rsid w:val="00922F1E"/>
    <w:rsid w:val="00923A27"/>
    <w:rsid w:val="009245D5"/>
    <w:rsid w:val="00926217"/>
    <w:rsid w:val="009264E6"/>
    <w:rsid w:val="00926F48"/>
    <w:rsid w:val="00927C92"/>
    <w:rsid w:val="009308DD"/>
    <w:rsid w:val="00931BAE"/>
    <w:rsid w:val="00935191"/>
    <w:rsid w:val="00937348"/>
    <w:rsid w:val="00940E9F"/>
    <w:rsid w:val="00942F79"/>
    <w:rsid w:val="009472D2"/>
    <w:rsid w:val="009474D3"/>
    <w:rsid w:val="0095210B"/>
    <w:rsid w:val="009528D6"/>
    <w:rsid w:val="00952A48"/>
    <w:rsid w:val="00954818"/>
    <w:rsid w:val="00960AAF"/>
    <w:rsid w:val="00970A2A"/>
    <w:rsid w:val="0097121F"/>
    <w:rsid w:val="00971277"/>
    <w:rsid w:val="00971524"/>
    <w:rsid w:val="00972306"/>
    <w:rsid w:val="0097293D"/>
    <w:rsid w:val="00977A29"/>
    <w:rsid w:val="009811B2"/>
    <w:rsid w:val="009817C8"/>
    <w:rsid w:val="0098644A"/>
    <w:rsid w:val="00986A40"/>
    <w:rsid w:val="009870B2"/>
    <w:rsid w:val="00987F2D"/>
    <w:rsid w:val="00993DBC"/>
    <w:rsid w:val="00993EBA"/>
    <w:rsid w:val="009A5343"/>
    <w:rsid w:val="009A5A94"/>
    <w:rsid w:val="009A60CA"/>
    <w:rsid w:val="009A79F3"/>
    <w:rsid w:val="009B0176"/>
    <w:rsid w:val="009B0E51"/>
    <w:rsid w:val="009B1BDF"/>
    <w:rsid w:val="009B5A19"/>
    <w:rsid w:val="009B706E"/>
    <w:rsid w:val="009C0BD9"/>
    <w:rsid w:val="009C2BD8"/>
    <w:rsid w:val="009C4AA0"/>
    <w:rsid w:val="009D20F6"/>
    <w:rsid w:val="009E00F4"/>
    <w:rsid w:val="009E44B3"/>
    <w:rsid w:val="009F1F99"/>
    <w:rsid w:val="009F2325"/>
    <w:rsid w:val="009F32BD"/>
    <w:rsid w:val="009F5994"/>
    <w:rsid w:val="009F642E"/>
    <w:rsid w:val="009F6CCD"/>
    <w:rsid w:val="009F71F3"/>
    <w:rsid w:val="009F744A"/>
    <w:rsid w:val="009F7D3B"/>
    <w:rsid w:val="00A039B4"/>
    <w:rsid w:val="00A06D54"/>
    <w:rsid w:val="00A107DA"/>
    <w:rsid w:val="00A21E0B"/>
    <w:rsid w:val="00A24533"/>
    <w:rsid w:val="00A27207"/>
    <w:rsid w:val="00A3037C"/>
    <w:rsid w:val="00A3413C"/>
    <w:rsid w:val="00A364FF"/>
    <w:rsid w:val="00A40A1D"/>
    <w:rsid w:val="00A41C8E"/>
    <w:rsid w:val="00A42C34"/>
    <w:rsid w:val="00A438D8"/>
    <w:rsid w:val="00A44BA1"/>
    <w:rsid w:val="00A47FBE"/>
    <w:rsid w:val="00A5407A"/>
    <w:rsid w:val="00A62784"/>
    <w:rsid w:val="00A63E4F"/>
    <w:rsid w:val="00A64C46"/>
    <w:rsid w:val="00A65BEF"/>
    <w:rsid w:val="00A66C7E"/>
    <w:rsid w:val="00A7373D"/>
    <w:rsid w:val="00A75E54"/>
    <w:rsid w:val="00A76572"/>
    <w:rsid w:val="00A80E71"/>
    <w:rsid w:val="00A839A5"/>
    <w:rsid w:val="00A85943"/>
    <w:rsid w:val="00A859FA"/>
    <w:rsid w:val="00A85ACD"/>
    <w:rsid w:val="00A933BE"/>
    <w:rsid w:val="00A933CD"/>
    <w:rsid w:val="00AA2F3D"/>
    <w:rsid w:val="00AA6629"/>
    <w:rsid w:val="00AB0F28"/>
    <w:rsid w:val="00AB16C8"/>
    <w:rsid w:val="00AB2D01"/>
    <w:rsid w:val="00AB4B9C"/>
    <w:rsid w:val="00AB6A0B"/>
    <w:rsid w:val="00AC325E"/>
    <w:rsid w:val="00AC6237"/>
    <w:rsid w:val="00AD3669"/>
    <w:rsid w:val="00AD4E60"/>
    <w:rsid w:val="00AD7824"/>
    <w:rsid w:val="00AE200F"/>
    <w:rsid w:val="00AE281E"/>
    <w:rsid w:val="00AE5DB1"/>
    <w:rsid w:val="00AE66D0"/>
    <w:rsid w:val="00AF1591"/>
    <w:rsid w:val="00AF29D1"/>
    <w:rsid w:val="00AF3DFF"/>
    <w:rsid w:val="00AF5C2D"/>
    <w:rsid w:val="00AF61DC"/>
    <w:rsid w:val="00B01AE1"/>
    <w:rsid w:val="00B0600A"/>
    <w:rsid w:val="00B06487"/>
    <w:rsid w:val="00B077F8"/>
    <w:rsid w:val="00B100DF"/>
    <w:rsid w:val="00B151BB"/>
    <w:rsid w:val="00B217F0"/>
    <w:rsid w:val="00B21E2D"/>
    <w:rsid w:val="00B23214"/>
    <w:rsid w:val="00B23564"/>
    <w:rsid w:val="00B23DB1"/>
    <w:rsid w:val="00B23DBF"/>
    <w:rsid w:val="00B24594"/>
    <w:rsid w:val="00B2495B"/>
    <w:rsid w:val="00B24C8C"/>
    <w:rsid w:val="00B27F5F"/>
    <w:rsid w:val="00B3069F"/>
    <w:rsid w:val="00B322F2"/>
    <w:rsid w:val="00B33206"/>
    <w:rsid w:val="00B33BC1"/>
    <w:rsid w:val="00B344A3"/>
    <w:rsid w:val="00B3576F"/>
    <w:rsid w:val="00B36231"/>
    <w:rsid w:val="00B429EC"/>
    <w:rsid w:val="00B478ED"/>
    <w:rsid w:val="00B51555"/>
    <w:rsid w:val="00B5543F"/>
    <w:rsid w:val="00B621BC"/>
    <w:rsid w:val="00B627CE"/>
    <w:rsid w:val="00B66D62"/>
    <w:rsid w:val="00B74FA1"/>
    <w:rsid w:val="00B7757D"/>
    <w:rsid w:val="00B84684"/>
    <w:rsid w:val="00B8527A"/>
    <w:rsid w:val="00B92E9F"/>
    <w:rsid w:val="00BA0A18"/>
    <w:rsid w:val="00BA14E2"/>
    <w:rsid w:val="00BA74D8"/>
    <w:rsid w:val="00BB4896"/>
    <w:rsid w:val="00BB7A02"/>
    <w:rsid w:val="00BC01A6"/>
    <w:rsid w:val="00BC09C8"/>
    <w:rsid w:val="00BC0E0E"/>
    <w:rsid w:val="00BC13E5"/>
    <w:rsid w:val="00BC27E0"/>
    <w:rsid w:val="00BC38E9"/>
    <w:rsid w:val="00BC3BF7"/>
    <w:rsid w:val="00BC4691"/>
    <w:rsid w:val="00BC4C0F"/>
    <w:rsid w:val="00BC591F"/>
    <w:rsid w:val="00BD0681"/>
    <w:rsid w:val="00BD2690"/>
    <w:rsid w:val="00BD48B3"/>
    <w:rsid w:val="00BD49FC"/>
    <w:rsid w:val="00BD4A60"/>
    <w:rsid w:val="00BD4F70"/>
    <w:rsid w:val="00BD575B"/>
    <w:rsid w:val="00BD5ABE"/>
    <w:rsid w:val="00BD75CE"/>
    <w:rsid w:val="00BE1AF8"/>
    <w:rsid w:val="00BE1EDA"/>
    <w:rsid w:val="00BE23CB"/>
    <w:rsid w:val="00BE6537"/>
    <w:rsid w:val="00BF253C"/>
    <w:rsid w:val="00BF2895"/>
    <w:rsid w:val="00BF5291"/>
    <w:rsid w:val="00BF6556"/>
    <w:rsid w:val="00C00FFB"/>
    <w:rsid w:val="00C02264"/>
    <w:rsid w:val="00C042B9"/>
    <w:rsid w:val="00C05B36"/>
    <w:rsid w:val="00C14694"/>
    <w:rsid w:val="00C147AB"/>
    <w:rsid w:val="00C15416"/>
    <w:rsid w:val="00C15492"/>
    <w:rsid w:val="00C17EAD"/>
    <w:rsid w:val="00C23095"/>
    <w:rsid w:val="00C25C2E"/>
    <w:rsid w:val="00C26548"/>
    <w:rsid w:val="00C2680D"/>
    <w:rsid w:val="00C27059"/>
    <w:rsid w:val="00C312CB"/>
    <w:rsid w:val="00C32FB8"/>
    <w:rsid w:val="00C3407B"/>
    <w:rsid w:val="00C354C1"/>
    <w:rsid w:val="00C4064D"/>
    <w:rsid w:val="00C41A74"/>
    <w:rsid w:val="00C4613C"/>
    <w:rsid w:val="00C47080"/>
    <w:rsid w:val="00C5144E"/>
    <w:rsid w:val="00C51479"/>
    <w:rsid w:val="00C54E14"/>
    <w:rsid w:val="00C610C9"/>
    <w:rsid w:val="00C62BE0"/>
    <w:rsid w:val="00C635FA"/>
    <w:rsid w:val="00C6571C"/>
    <w:rsid w:val="00C659D8"/>
    <w:rsid w:val="00C66903"/>
    <w:rsid w:val="00C73984"/>
    <w:rsid w:val="00C7521A"/>
    <w:rsid w:val="00C753EA"/>
    <w:rsid w:val="00C76AAF"/>
    <w:rsid w:val="00C80BEC"/>
    <w:rsid w:val="00C83DF1"/>
    <w:rsid w:val="00C870B9"/>
    <w:rsid w:val="00C87666"/>
    <w:rsid w:val="00C93036"/>
    <w:rsid w:val="00C94C99"/>
    <w:rsid w:val="00C950D6"/>
    <w:rsid w:val="00C96E74"/>
    <w:rsid w:val="00CA226F"/>
    <w:rsid w:val="00CA60D3"/>
    <w:rsid w:val="00CA7AFE"/>
    <w:rsid w:val="00CB0017"/>
    <w:rsid w:val="00CB09E0"/>
    <w:rsid w:val="00CB3DD8"/>
    <w:rsid w:val="00CB4F46"/>
    <w:rsid w:val="00CC3002"/>
    <w:rsid w:val="00CC774C"/>
    <w:rsid w:val="00CD1284"/>
    <w:rsid w:val="00CD13FE"/>
    <w:rsid w:val="00CD41B6"/>
    <w:rsid w:val="00CE13FC"/>
    <w:rsid w:val="00CE25DA"/>
    <w:rsid w:val="00CE3AFE"/>
    <w:rsid w:val="00CF09B6"/>
    <w:rsid w:val="00CF26D4"/>
    <w:rsid w:val="00CF34A2"/>
    <w:rsid w:val="00CF7BF8"/>
    <w:rsid w:val="00D000C6"/>
    <w:rsid w:val="00D01E4C"/>
    <w:rsid w:val="00D05FFA"/>
    <w:rsid w:val="00D06727"/>
    <w:rsid w:val="00D07409"/>
    <w:rsid w:val="00D1342C"/>
    <w:rsid w:val="00D15EDE"/>
    <w:rsid w:val="00D16197"/>
    <w:rsid w:val="00D2163D"/>
    <w:rsid w:val="00D23486"/>
    <w:rsid w:val="00D25488"/>
    <w:rsid w:val="00D318B7"/>
    <w:rsid w:val="00D3407D"/>
    <w:rsid w:val="00D362C3"/>
    <w:rsid w:val="00D4096D"/>
    <w:rsid w:val="00D410A0"/>
    <w:rsid w:val="00D42085"/>
    <w:rsid w:val="00D444B0"/>
    <w:rsid w:val="00D46C94"/>
    <w:rsid w:val="00D47281"/>
    <w:rsid w:val="00D51F15"/>
    <w:rsid w:val="00D529FF"/>
    <w:rsid w:val="00D52EA3"/>
    <w:rsid w:val="00D55498"/>
    <w:rsid w:val="00D55D45"/>
    <w:rsid w:val="00D60365"/>
    <w:rsid w:val="00D617DB"/>
    <w:rsid w:val="00D624F3"/>
    <w:rsid w:val="00D63485"/>
    <w:rsid w:val="00D63D8A"/>
    <w:rsid w:val="00D642DE"/>
    <w:rsid w:val="00D645A4"/>
    <w:rsid w:val="00D668AE"/>
    <w:rsid w:val="00D66911"/>
    <w:rsid w:val="00D67329"/>
    <w:rsid w:val="00D67C42"/>
    <w:rsid w:val="00D71AF9"/>
    <w:rsid w:val="00D72085"/>
    <w:rsid w:val="00D726CD"/>
    <w:rsid w:val="00D7303F"/>
    <w:rsid w:val="00D73E91"/>
    <w:rsid w:val="00D7497A"/>
    <w:rsid w:val="00D76D4E"/>
    <w:rsid w:val="00D77460"/>
    <w:rsid w:val="00D80D71"/>
    <w:rsid w:val="00D844D1"/>
    <w:rsid w:val="00D87DDB"/>
    <w:rsid w:val="00D9665A"/>
    <w:rsid w:val="00DA0152"/>
    <w:rsid w:val="00DA1F31"/>
    <w:rsid w:val="00DA2D28"/>
    <w:rsid w:val="00DA2EBA"/>
    <w:rsid w:val="00DA4266"/>
    <w:rsid w:val="00DA72CE"/>
    <w:rsid w:val="00DA73BE"/>
    <w:rsid w:val="00DB21A4"/>
    <w:rsid w:val="00DB3F85"/>
    <w:rsid w:val="00DB414F"/>
    <w:rsid w:val="00DB41AA"/>
    <w:rsid w:val="00DB6913"/>
    <w:rsid w:val="00DC2744"/>
    <w:rsid w:val="00DC43D1"/>
    <w:rsid w:val="00DC76B1"/>
    <w:rsid w:val="00DD1F52"/>
    <w:rsid w:val="00DD2655"/>
    <w:rsid w:val="00DD2D20"/>
    <w:rsid w:val="00DE0270"/>
    <w:rsid w:val="00DE0748"/>
    <w:rsid w:val="00DF26D7"/>
    <w:rsid w:val="00DF34D3"/>
    <w:rsid w:val="00DF3A4F"/>
    <w:rsid w:val="00DF517D"/>
    <w:rsid w:val="00DF57EA"/>
    <w:rsid w:val="00DF61F7"/>
    <w:rsid w:val="00E0068C"/>
    <w:rsid w:val="00E0122B"/>
    <w:rsid w:val="00E019C0"/>
    <w:rsid w:val="00E01B01"/>
    <w:rsid w:val="00E0711B"/>
    <w:rsid w:val="00E10329"/>
    <w:rsid w:val="00E12BDD"/>
    <w:rsid w:val="00E15B27"/>
    <w:rsid w:val="00E1620D"/>
    <w:rsid w:val="00E17722"/>
    <w:rsid w:val="00E177D6"/>
    <w:rsid w:val="00E177D7"/>
    <w:rsid w:val="00E212BC"/>
    <w:rsid w:val="00E22EF1"/>
    <w:rsid w:val="00E24A0B"/>
    <w:rsid w:val="00E30B56"/>
    <w:rsid w:val="00E41DA3"/>
    <w:rsid w:val="00E43468"/>
    <w:rsid w:val="00E468F5"/>
    <w:rsid w:val="00E47176"/>
    <w:rsid w:val="00E51B2E"/>
    <w:rsid w:val="00E605D3"/>
    <w:rsid w:val="00E617EF"/>
    <w:rsid w:val="00E6325D"/>
    <w:rsid w:val="00E644E6"/>
    <w:rsid w:val="00E66D14"/>
    <w:rsid w:val="00E71C4D"/>
    <w:rsid w:val="00E73A85"/>
    <w:rsid w:val="00E7537F"/>
    <w:rsid w:val="00E81E2C"/>
    <w:rsid w:val="00E81F2E"/>
    <w:rsid w:val="00E87B44"/>
    <w:rsid w:val="00E93844"/>
    <w:rsid w:val="00E94529"/>
    <w:rsid w:val="00E95159"/>
    <w:rsid w:val="00E959BA"/>
    <w:rsid w:val="00E96936"/>
    <w:rsid w:val="00EA63CF"/>
    <w:rsid w:val="00EB4DD6"/>
    <w:rsid w:val="00EB7BF2"/>
    <w:rsid w:val="00EC1455"/>
    <w:rsid w:val="00EC5D44"/>
    <w:rsid w:val="00ED10D6"/>
    <w:rsid w:val="00ED1370"/>
    <w:rsid w:val="00ED349B"/>
    <w:rsid w:val="00ED3B3A"/>
    <w:rsid w:val="00ED4AAB"/>
    <w:rsid w:val="00ED4C7A"/>
    <w:rsid w:val="00ED53D4"/>
    <w:rsid w:val="00ED554A"/>
    <w:rsid w:val="00ED5BB9"/>
    <w:rsid w:val="00ED749F"/>
    <w:rsid w:val="00EE0215"/>
    <w:rsid w:val="00EE2B8F"/>
    <w:rsid w:val="00EF1399"/>
    <w:rsid w:val="00EF1D99"/>
    <w:rsid w:val="00EF2C7F"/>
    <w:rsid w:val="00EF3CD5"/>
    <w:rsid w:val="00EF4535"/>
    <w:rsid w:val="00EF64F2"/>
    <w:rsid w:val="00EF66DF"/>
    <w:rsid w:val="00EF70AC"/>
    <w:rsid w:val="00F00CCE"/>
    <w:rsid w:val="00F038E4"/>
    <w:rsid w:val="00F04229"/>
    <w:rsid w:val="00F105D5"/>
    <w:rsid w:val="00F12065"/>
    <w:rsid w:val="00F1256A"/>
    <w:rsid w:val="00F12E36"/>
    <w:rsid w:val="00F15B90"/>
    <w:rsid w:val="00F1611D"/>
    <w:rsid w:val="00F16B8A"/>
    <w:rsid w:val="00F22AA4"/>
    <w:rsid w:val="00F2414A"/>
    <w:rsid w:val="00F2438C"/>
    <w:rsid w:val="00F24523"/>
    <w:rsid w:val="00F26333"/>
    <w:rsid w:val="00F3036C"/>
    <w:rsid w:val="00F31176"/>
    <w:rsid w:val="00F316D5"/>
    <w:rsid w:val="00F32C27"/>
    <w:rsid w:val="00F3467D"/>
    <w:rsid w:val="00F370A1"/>
    <w:rsid w:val="00F3763C"/>
    <w:rsid w:val="00F40C9F"/>
    <w:rsid w:val="00F40CA6"/>
    <w:rsid w:val="00F41F71"/>
    <w:rsid w:val="00F42600"/>
    <w:rsid w:val="00F4335E"/>
    <w:rsid w:val="00F57983"/>
    <w:rsid w:val="00F60371"/>
    <w:rsid w:val="00F64777"/>
    <w:rsid w:val="00F7172A"/>
    <w:rsid w:val="00F729FA"/>
    <w:rsid w:val="00F73F03"/>
    <w:rsid w:val="00F747B9"/>
    <w:rsid w:val="00F7536F"/>
    <w:rsid w:val="00F84241"/>
    <w:rsid w:val="00F856EA"/>
    <w:rsid w:val="00F85800"/>
    <w:rsid w:val="00F912C5"/>
    <w:rsid w:val="00F94454"/>
    <w:rsid w:val="00F95CB1"/>
    <w:rsid w:val="00FA0E1F"/>
    <w:rsid w:val="00FA1654"/>
    <w:rsid w:val="00FA1887"/>
    <w:rsid w:val="00FA38DF"/>
    <w:rsid w:val="00FA44B3"/>
    <w:rsid w:val="00FA48C7"/>
    <w:rsid w:val="00FA6422"/>
    <w:rsid w:val="00FB18B9"/>
    <w:rsid w:val="00FB4790"/>
    <w:rsid w:val="00FC03E9"/>
    <w:rsid w:val="00FC0C2D"/>
    <w:rsid w:val="00FC2589"/>
    <w:rsid w:val="00FC3580"/>
    <w:rsid w:val="00FC46C9"/>
    <w:rsid w:val="00FD3139"/>
    <w:rsid w:val="00FD4059"/>
    <w:rsid w:val="00FE37DB"/>
    <w:rsid w:val="00FE478E"/>
    <w:rsid w:val="00FE584C"/>
    <w:rsid w:val="00FE67A4"/>
    <w:rsid w:val="00FE6B13"/>
    <w:rsid w:val="00FF1B8E"/>
    <w:rsid w:val="00FF6B15"/>
    <w:rsid w:val="00FF71F3"/>
    <w:rsid w:val="00FF7668"/>
    <w:rsid w:val="00FF7E7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4CF79"/>
  <w15:chartTrackingRefBased/>
  <w15:docId w15:val="{5A63EFAF-288E-6448-91E8-339FDA8CC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E74"/>
    <w:rPr>
      <w:rFonts w:ascii="Times New Roman" w:hAnsi="Times New Roman"/>
    </w:rPr>
  </w:style>
  <w:style w:type="paragraph" w:styleId="Titre1">
    <w:name w:val="heading 1"/>
    <w:basedOn w:val="Normal"/>
    <w:next w:val="Normal"/>
    <w:link w:val="Titre1Car"/>
    <w:uiPriority w:val="9"/>
    <w:qFormat/>
    <w:rsid w:val="004A216D"/>
    <w:pPr>
      <w:spacing w:line="276" w:lineRule="auto"/>
      <w:outlineLvl w:val="0"/>
    </w:pPr>
    <w:rPr>
      <w:b/>
      <w:color w:val="000000" w:themeColor="text1"/>
    </w:rPr>
  </w:style>
  <w:style w:type="paragraph" w:styleId="Titre2">
    <w:name w:val="heading 2"/>
    <w:basedOn w:val="Normal"/>
    <w:next w:val="Normal"/>
    <w:link w:val="Titre2Car"/>
    <w:uiPriority w:val="9"/>
    <w:unhideWhenUsed/>
    <w:qFormat/>
    <w:rsid w:val="007C7CC2"/>
    <w:pPr>
      <w:keepNext/>
      <w:keepLines/>
      <w:spacing w:before="40"/>
      <w:ind w:left="708"/>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B41A4"/>
    <w:pPr>
      <w:keepNext/>
      <w:keepLines/>
      <w:spacing w:before="40" w:line="360" w:lineRule="auto"/>
      <w:ind w:left="708"/>
      <w:outlineLvl w:val="2"/>
    </w:pPr>
    <w:rPr>
      <w:rFonts w:eastAsiaTheme="majorEastAsia" w:cstheme="majorBidi"/>
      <w:color w:val="000000" w:themeColor="text1"/>
    </w:rPr>
  </w:style>
  <w:style w:type="paragraph" w:styleId="Titre4">
    <w:name w:val="heading 4"/>
    <w:basedOn w:val="Normal"/>
    <w:next w:val="Normal"/>
    <w:link w:val="Titre4Car"/>
    <w:uiPriority w:val="9"/>
    <w:unhideWhenUsed/>
    <w:qFormat/>
    <w:rsid w:val="000B41A4"/>
    <w:pPr>
      <w:keepNext/>
      <w:keepLines/>
      <w:spacing w:before="40" w:line="360" w:lineRule="auto"/>
      <w:outlineLvl w:val="3"/>
    </w:pPr>
    <w:rPr>
      <w:rFonts w:eastAsiaTheme="majorEastAsia" w:cstheme="majorBidi"/>
      <w:b/>
      <w:iCs/>
      <w:color w:val="000000" w:themeColor="text1"/>
    </w:rPr>
  </w:style>
  <w:style w:type="paragraph" w:styleId="Titre5">
    <w:name w:val="heading 5"/>
    <w:basedOn w:val="Normal"/>
    <w:next w:val="Normal"/>
    <w:link w:val="Titre5Car"/>
    <w:uiPriority w:val="9"/>
    <w:semiHidden/>
    <w:unhideWhenUsed/>
    <w:qFormat/>
    <w:rsid w:val="000B41A4"/>
    <w:pPr>
      <w:keepNext/>
      <w:keepLines/>
      <w:spacing w:before="40" w:line="360" w:lineRule="auto"/>
      <w:ind w:left="708"/>
      <w:outlineLvl w:val="4"/>
    </w:pPr>
    <w:rPr>
      <w:rFonts w:eastAsiaTheme="majorEastAsia" w:cstheme="majorBid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A216D"/>
    <w:rPr>
      <w:rFonts w:ascii="Times New Roman" w:hAnsi="Times New Roman"/>
      <w:b/>
      <w:color w:val="000000" w:themeColor="text1"/>
    </w:rPr>
  </w:style>
  <w:style w:type="character" w:customStyle="1" w:styleId="Titre2Car">
    <w:name w:val="Titre 2 Car"/>
    <w:basedOn w:val="Policepardfaut"/>
    <w:link w:val="Titre2"/>
    <w:uiPriority w:val="9"/>
    <w:rsid w:val="007C7CC2"/>
    <w:rPr>
      <w:rFonts w:ascii="Times New Roman" w:eastAsiaTheme="majorEastAsia" w:hAnsi="Times New Roman" w:cstheme="majorBidi"/>
      <w:b/>
      <w:color w:val="000000" w:themeColor="text1"/>
      <w:szCs w:val="26"/>
    </w:rPr>
  </w:style>
  <w:style w:type="character" w:customStyle="1" w:styleId="Titre3Car">
    <w:name w:val="Titre 3 Car"/>
    <w:basedOn w:val="Policepardfaut"/>
    <w:link w:val="Titre3"/>
    <w:uiPriority w:val="9"/>
    <w:rsid w:val="000B41A4"/>
    <w:rPr>
      <w:rFonts w:ascii="Times New Roman" w:eastAsiaTheme="majorEastAsia" w:hAnsi="Times New Roman" w:cstheme="majorBidi"/>
      <w:color w:val="000000" w:themeColor="text1"/>
    </w:rPr>
  </w:style>
  <w:style w:type="character" w:customStyle="1" w:styleId="Titre5Car">
    <w:name w:val="Titre 5 Car"/>
    <w:basedOn w:val="Policepardfaut"/>
    <w:link w:val="Titre5"/>
    <w:uiPriority w:val="9"/>
    <w:semiHidden/>
    <w:rsid w:val="000B41A4"/>
    <w:rPr>
      <w:rFonts w:ascii="Times New Roman" w:eastAsiaTheme="majorEastAsia" w:hAnsi="Times New Roman" w:cstheme="majorBidi"/>
      <w:color w:val="000000" w:themeColor="text1"/>
      <w:u w:val="single"/>
    </w:rPr>
  </w:style>
  <w:style w:type="paragraph" w:styleId="Sansinterligne">
    <w:name w:val="No Spacing"/>
    <w:next w:val="Normal"/>
    <w:uiPriority w:val="1"/>
    <w:qFormat/>
    <w:rsid w:val="002F4566"/>
    <w:pPr>
      <w:spacing w:line="480" w:lineRule="auto"/>
    </w:pPr>
    <w:rPr>
      <w:rFonts w:ascii="Times New Roman" w:hAnsi="Times New Roman"/>
    </w:rPr>
  </w:style>
  <w:style w:type="character" w:customStyle="1" w:styleId="Titre4Car">
    <w:name w:val="Titre 4 Car"/>
    <w:basedOn w:val="Policepardfaut"/>
    <w:link w:val="Titre4"/>
    <w:uiPriority w:val="9"/>
    <w:rsid w:val="000B41A4"/>
    <w:rPr>
      <w:rFonts w:ascii="Times New Roman" w:eastAsiaTheme="majorEastAsia" w:hAnsi="Times New Roman" w:cstheme="majorBidi"/>
      <w:b/>
      <w:iCs/>
      <w:color w:val="000000" w:themeColor="text1"/>
    </w:rPr>
  </w:style>
  <w:style w:type="paragraph" w:styleId="Paragraphedeliste">
    <w:name w:val="List Paragraph"/>
    <w:basedOn w:val="Normal"/>
    <w:uiPriority w:val="34"/>
    <w:qFormat/>
    <w:rsid w:val="00C25C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26</Pages>
  <Words>6274</Words>
  <Characters>34508</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Daphnée Chabot</dc:creator>
  <cp:keywords/>
  <dc:description/>
  <cp:lastModifiedBy>Daphnée Chabot</cp:lastModifiedBy>
  <cp:revision>1112</cp:revision>
  <dcterms:created xsi:type="dcterms:W3CDTF">2022-10-16T18:31:00Z</dcterms:created>
  <dcterms:modified xsi:type="dcterms:W3CDTF">2023-01-09T12:06:00Z</dcterms:modified>
</cp:coreProperties>
</file>