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3107" w14:textId="77777777" w:rsidR="00894462" w:rsidRDefault="00894462" w:rsidP="008657CC">
      <w:pPr>
        <w:rPr>
          <w:b/>
          <w:bCs/>
          <w:sz w:val="24"/>
          <w:szCs w:val="24"/>
        </w:rPr>
      </w:pPr>
    </w:p>
    <w:p w14:paraId="1405D3C1" w14:textId="77777777" w:rsidR="00894462" w:rsidRPr="007D5193" w:rsidRDefault="00894462" w:rsidP="00894462">
      <w:pPr>
        <w:pStyle w:val="NormalWeb"/>
        <w:rPr>
          <w:b/>
          <w:bCs/>
        </w:rPr>
      </w:pPr>
      <w:r w:rsidRPr="007D5193">
        <w:rPr>
          <w:b/>
          <w:bCs/>
        </w:rPr>
        <w:t>ASSESSMENT: IMMUNIZATION P-</w:t>
      </w:r>
      <w:r w:rsidR="007D5193" w:rsidRPr="007D5193">
        <w:rPr>
          <w:b/>
          <w:bCs/>
        </w:rPr>
        <w:t>3</w:t>
      </w:r>
      <w:r w:rsidRPr="007D5193">
        <w:rPr>
          <w:b/>
          <w:bCs/>
        </w:rPr>
        <w:t xml:space="preserve"> POST, DAPM </w:t>
      </w:r>
    </w:p>
    <w:p w14:paraId="3E995068" w14:textId="77777777" w:rsidR="00894462" w:rsidRPr="00894462" w:rsidRDefault="00894462" w:rsidP="00894462">
      <w:pPr>
        <w:pStyle w:val="NormalWeb"/>
        <w:rPr>
          <w:b/>
          <w:bCs/>
          <w:sz w:val="28"/>
          <w:szCs w:val="28"/>
          <w:u w:val="single"/>
        </w:rPr>
      </w:pPr>
      <w:r w:rsidRPr="00894462">
        <w:rPr>
          <w:b/>
          <w:bCs/>
          <w:sz w:val="28"/>
          <w:szCs w:val="28"/>
          <w:u w:val="single"/>
        </w:rPr>
        <w:t xml:space="preserve">Instructions: </w:t>
      </w:r>
    </w:p>
    <w:p w14:paraId="1AAE6F97" w14:textId="77777777" w:rsidR="00894462" w:rsidRPr="00894462" w:rsidRDefault="00894462" w:rsidP="00894462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D5193">
        <w:rPr>
          <w:b/>
          <w:bCs/>
          <w:sz w:val="28"/>
          <w:szCs w:val="28"/>
        </w:rPr>
        <w:t>You have</w:t>
      </w:r>
      <w:r w:rsidRPr="00894462">
        <w:rPr>
          <w:sz w:val="28"/>
          <w:szCs w:val="28"/>
        </w:rPr>
        <w:t xml:space="preserve"> </w:t>
      </w:r>
      <w:r w:rsidR="007D5193" w:rsidRPr="007D5193">
        <w:rPr>
          <w:color w:val="FF0000"/>
          <w:sz w:val="28"/>
          <w:szCs w:val="28"/>
        </w:rPr>
        <w:t>3</w:t>
      </w:r>
      <w:r w:rsidRPr="007D5193">
        <w:rPr>
          <w:color w:val="FF0000"/>
          <w:sz w:val="28"/>
          <w:szCs w:val="28"/>
        </w:rPr>
        <w:t xml:space="preserve"> hours </w:t>
      </w:r>
      <w:r w:rsidRPr="007D5193">
        <w:rPr>
          <w:b/>
          <w:bCs/>
          <w:sz w:val="28"/>
          <w:szCs w:val="28"/>
        </w:rPr>
        <w:t>to answer all questions</w:t>
      </w:r>
      <w:r w:rsidRPr="00894462">
        <w:rPr>
          <w:sz w:val="28"/>
          <w:szCs w:val="28"/>
        </w:rPr>
        <w:t xml:space="preserve">. Tests received after the time limit will not be accepted. Please use your time effectively and try to answer all questions. </w:t>
      </w:r>
    </w:p>
    <w:p w14:paraId="30FBA41C" w14:textId="77777777" w:rsidR="00894462" w:rsidRPr="00894462" w:rsidRDefault="00894462" w:rsidP="00894462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D5193">
        <w:rPr>
          <w:b/>
          <w:bCs/>
          <w:sz w:val="28"/>
          <w:szCs w:val="28"/>
        </w:rPr>
        <w:t>This test is confidential.</w:t>
      </w:r>
      <w:r w:rsidRPr="00894462">
        <w:rPr>
          <w:sz w:val="28"/>
          <w:szCs w:val="28"/>
        </w:rPr>
        <w:t xml:space="preserve"> Please do not share any further. </w:t>
      </w:r>
    </w:p>
    <w:p w14:paraId="40D39F1D" w14:textId="77777777" w:rsidR="00894462" w:rsidRPr="00894462" w:rsidRDefault="00894462" w:rsidP="00894462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D5193">
        <w:rPr>
          <w:b/>
          <w:bCs/>
          <w:sz w:val="28"/>
          <w:szCs w:val="28"/>
        </w:rPr>
        <w:t>Plagiarism or seeking outside assistance will result in automatic disqualification.</w:t>
      </w:r>
      <w:r w:rsidRPr="00894462">
        <w:rPr>
          <w:sz w:val="28"/>
          <w:szCs w:val="28"/>
        </w:rPr>
        <w:t xml:space="preserve"> Please respond to all questions in this test using your skills and experience. </w:t>
      </w:r>
    </w:p>
    <w:p w14:paraId="118BE651" w14:textId="77777777" w:rsidR="007D5193" w:rsidRDefault="00894462" w:rsidP="008657C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440D4">
        <w:rPr>
          <w:b/>
          <w:bCs/>
          <w:sz w:val="28"/>
          <w:szCs w:val="28"/>
        </w:rPr>
        <w:t>Tests will be graded anonymously.</w:t>
      </w:r>
      <w:r w:rsidRPr="009440D4">
        <w:rPr>
          <w:sz w:val="28"/>
          <w:szCs w:val="28"/>
        </w:rPr>
        <w:t xml:space="preserve"> Please do not write your name or any</w:t>
      </w:r>
      <w:r w:rsidRPr="00894462">
        <w:rPr>
          <w:sz w:val="28"/>
          <w:szCs w:val="28"/>
        </w:rPr>
        <w:t xml:space="preserve"> identifiable information on the test.</w:t>
      </w:r>
    </w:p>
    <w:p w14:paraId="3F0F6F8B" w14:textId="77777777" w:rsidR="00765023" w:rsidRDefault="008657CC" w:rsidP="008657C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D5193">
        <w:rPr>
          <w:b/>
          <w:bCs/>
          <w:sz w:val="28"/>
          <w:szCs w:val="28"/>
        </w:rPr>
        <w:t xml:space="preserve">All data manipulations should be completed using code. </w:t>
      </w:r>
      <w:r w:rsidRPr="007D5193">
        <w:rPr>
          <w:sz w:val="28"/>
          <w:szCs w:val="28"/>
        </w:rPr>
        <w:t>Do not make any edits directly in the Excel sheet.</w:t>
      </w:r>
    </w:p>
    <w:p w14:paraId="4E36F13A" w14:textId="77777777" w:rsidR="00765023" w:rsidRPr="009440D4" w:rsidRDefault="00940CB8" w:rsidP="008657C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440D4">
        <w:rPr>
          <w:b/>
          <w:bCs/>
          <w:sz w:val="28"/>
          <w:szCs w:val="28"/>
        </w:rPr>
        <w:t xml:space="preserve">All codes and </w:t>
      </w:r>
      <w:r w:rsidR="001B7A78" w:rsidRPr="009440D4">
        <w:rPr>
          <w:b/>
          <w:bCs/>
          <w:sz w:val="28"/>
          <w:szCs w:val="28"/>
        </w:rPr>
        <w:t>responses</w:t>
      </w:r>
      <w:r w:rsidRPr="009440D4">
        <w:rPr>
          <w:b/>
          <w:bCs/>
          <w:sz w:val="28"/>
          <w:szCs w:val="28"/>
        </w:rPr>
        <w:t xml:space="preserve"> to the written answers should be submitted via email to</w:t>
      </w:r>
      <w:r w:rsidR="00765023" w:rsidRPr="009440D4">
        <w:rPr>
          <w:b/>
          <w:bCs/>
          <w:sz w:val="28"/>
          <w:szCs w:val="28"/>
        </w:rPr>
        <w:t xml:space="preserve"> </w:t>
      </w:r>
      <w:r w:rsidR="009440D4" w:rsidRPr="009440D4">
        <w:rPr>
          <w:b/>
          <w:bCs/>
          <w:sz w:val="28"/>
          <w:szCs w:val="28"/>
          <w:highlight w:val="yellow"/>
        </w:rPr>
        <w:t xml:space="preserve">Sandy Chien Yi Chuang at </w:t>
      </w:r>
      <w:hyperlink r:id="rId5" w:history="1">
        <w:r w:rsidR="009440D4" w:rsidRPr="009440D4">
          <w:rPr>
            <w:rStyle w:val="Hyperlink"/>
            <w:b/>
            <w:bCs/>
            <w:sz w:val="28"/>
            <w:szCs w:val="28"/>
            <w:highlight w:val="yellow"/>
          </w:rPr>
          <w:t>scychuang@unicef.org</w:t>
        </w:r>
      </w:hyperlink>
      <w:r w:rsidR="009440D4" w:rsidRPr="009440D4">
        <w:rPr>
          <w:b/>
          <w:bCs/>
          <w:sz w:val="28"/>
          <w:szCs w:val="28"/>
        </w:rPr>
        <w:t xml:space="preserve">. </w:t>
      </w:r>
      <w:r w:rsidR="00765023" w:rsidRPr="009440D4">
        <w:rPr>
          <w:b/>
          <w:bCs/>
          <w:sz w:val="28"/>
          <w:szCs w:val="28"/>
        </w:rPr>
        <w:t xml:space="preserve"> </w:t>
      </w:r>
      <w:r w:rsidRPr="009440D4">
        <w:rPr>
          <w:b/>
          <w:bCs/>
          <w:sz w:val="28"/>
          <w:szCs w:val="28"/>
        </w:rPr>
        <w:t xml:space="preserve"> </w:t>
      </w:r>
    </w:p>
    <w:p w14:paraId="2CD10DB8" w14:textId="77777777" w:rsidR="00940CB8" w:rsidRPr="00765023" w:rsidRDefault="00940CB8" w:rsidP="008657C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65023">
        <w:rPr>
          <w:b/>
          <w:bCs/>
          <w:sz w:val="28"/>
          <w:szCs w:val="28"/>
        </w:rPr>
        <w:t xml:space="preserve">In addition to </w:t>
      </w:r>
      <w:r w:rsidR="001B7A78" w:rsidRPr="00765023">
        <w:rPr>
          <w:b/>
          <w:bCs/>
          <w:sz w:val="28"/>
          <w:szCs w:val="28"/>
        </w:rPr>
        <w:t>email</w:t>
      </w:r>
      <w:r w:rsidRPr="00765023">
        <w:rPr>
          <w:b/>
          <w:bCs/>
          <w:sz w:val="28"/>
          <w:szCs w:val="28"/>
        </w:rPr>
        <w:t xml:space="preserve"> submission, </w:t>
      </w:r>
      <w:r w:rsidRPr="00765023">
        <w:rPr>
          <w:sz w:val="28"/>
          <w:szCs w:val="28"/>
        </w:rPr>
        <w:t xml:space="preserve">candidates also </w:t>
      </w:r>
      <w:r w:rsidR="001B7A78" w:rsidRPr="00765023">
        <w:rPr>
          <w:sz w:val="28"/>
          <w:szCs w:val="28"/>
        </w:rPr>
        <w:t xml:space="preserve">have the </w:t>
      </w:r>
      <w:r w:rsidRPr="00765023">
        <w:rPr>
          <w:sz w:val="28"/>
          <w:szCs w:val="28"/>
        </w:rPr>
        <w:t xml:space="preserve">option to submit their work through GitHub. </w:t>
      </w:r>
      <w:r w:rsidR="001B7A78" w:rsidRPr="00765023">
        <w:rPr>
          <w:sz w:val="28"/>
          <w:szCs w:val="28"/>
        </w:rPr>
        <w:t xml:space="preserve">Kindly share the appropriate </w:t>
      </w:r>
      <w:r w:rsidR="00933682" w:rsidRPr="00765023">
        <w:rPr>
          <w:sz w:val="28"/>
          <w:szCs w:val="28"/>
        </w:rPr>
        <w:t>GitHub</w:t>
      </w:r>
      <w:r w:rsidR="001B7A78" w:rsidRPr="00765023">
        <w:rPr>
          <w:sz w:val="28"/>
          <w:szCs w:val="28"/>
        </w:rPr>
        <w:t xml:space="preserve"> link</w:t>
      </w:r>
      <w:r w:rsidR="00933682" w:rsidRPr="00765023">
        <w:rPr>
          <w:sz w:val="28"/>
          <w:szCs w:val="28"/>
        </w:rPr>
        <w:t xml:space="preserve"> with </w:t>
      </w:r>
      <w:r w:rsidR="009440D4" w:rsidRPr="009440D4">
        <w:rPr>
          <w:b/>
          <w:bCs/>
          <w:sz w:val="28"/>
          <w:szCs w:val="28"/>
          <w:highlight w:val="yellow"/>
        </w:rPr>
        <w:t>bquere</w:t>
      </w:r>
      <w:r w:rsidR="001B7A78" w:rsidRPr="00765023">
        <w:rPr>
          <w:sz w:val="28"/>
          <w:szCs w:val="28"/>
        </w:rPr>
        <w:t xml:space="preserve">. </w:t>
      </w:r>
    </w:p>
    <w:p w14:paraId="6B0828E7" w14:textId="77777777" w:rsidR="00F96276" w:rsidRPr="00894462" w:rsidRDefault="00F96276" w:rsidP="008657CC">
      <w:pPr>
        <w:rPr>
          <w:sz w:val="28"/>
          <w:szCs w:val="28"/>
        </w:rPr>
      </w:pPr>
    </w:p>
    <w:p w14:paraId="331616B0" w14:textId="77777777" w:rsidR="00F96276" w:rsidRPr="00894462" w:rsidRDefault="00F96276" w:rsidP="008657CC">
      <w:pPr>
        <w:rPr>
          <w:b/>
          <w:bCs/>
          <w:sz w:val="28"/>
          <w:szCs w:val="28"/>
        </w:rPr>
      </w:pPr>
      <w:r w:rsidRPr="00894462">
        <w:rPr>
          <w:b/>
          <w:bCs/>
          <w:sz w:val="28"/>
          <w:szCs w:val="28"/>
        </w:rPr>
        <w:t xml:space="preserve">Part 1 (use </w:t>
      </w:r>
      <w:r w:rsidR="002E4294" w:rsidRPr="00894462">
        <w:rPr>
          <w:b/>
          <w:bCs/>
          <w:sz w:val="28"/>
          <w:szCs w:val="28"/>
        </w:rPr>
        <w:t>Excel</w:t>
      </w:r>
      <w:r w:rsidRPr="00894462">
        <w:rPr>
          <w:b/>
          <w:bCs/>
          <w:sz w:val="28"/>
          <w:szCs w:val="28"/>
        </w:rPr>
        <w:t xml:space="preserve"> DHIS2_data_Ghana_v1)</w:t>
      </w:r>
    </w:p>
    <w:p w14:paraId="71711FA6" w14:textId="553A2B79" w:rsidR="008657CC" w:rsidRPr="00894462" w:rsidRDefault="008657CC" w:rsidP="008657CC">
      <w:pPr>
        <w:rPr>
          <w:sz w:val="28"/>
          <w:szCs w:val="28"/>
        </w:rPr>
      </w:pPr>
      <w:r w:rsidRPr="00894462">
        <w:rPr>
          <w:sz w:val="28"/>
          <w:szCs w:val="28"/>
        </w:rPr>
        <w:t>You received the following Excel from Ghana (DHIS2_data_Ghana_v1) consisting of three sheets. The first sheet (Service_data_1) has data for maternal health services, the second sheet (Service_data_2) has data on immunization and the third sheet (Service_data_</w:t>
      </w:r>
      <w:r w:rsidR="005A400D">
        <w:rPr>
          <w:sz w:val="28"/>
          <w:szCs w:val="28"/>
        </w:rPr>
        <w:t>3</w:t>
      </w:r>
      <w:r w:rsidRPr="00894462">
        <w:rPr>
          <w:sz w:val="28"/>
          <w:szCs w:val="28"/>
        </w:rPr>
        <w:t xml:space="preserve">) has mortality data. </w:t>
      </w:r>
    </w:p>
    <w:p w14:paraId="1BD8089C" w14:textId="77777777" w:rsidR="008657CC" w:rsidRPr="00894462" w:rsidRDefault="008657CC" w:rsidP="008657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94462">
        <w:rPr>
          <w:sz w:val="28"/>
          <w:szCs w:val="28"/>
        </w:rPr>
        <w:t xml:space="preserve">Combined the three service data sheets to form one analytical data set. Summarize any challenges identified during the processing and combining </w:t>
      </w:r>
      <w:r w:rsidR="006D152B" w:rsidRPr="00894462">
        <w:rPr>
          <w:sz w:val="28"/>
          <w:szCs w:val="28"/>
        </w:rPr>
        <w:t xml:space="preserve">of </w:t>
      </w:r>
      <w:r w:rsidRPr="00894462">
        <w:rPr>
          <w:sz w:val="28"/>
          <w:szCs w:val="28"/>
        </w:rPr>
        <w:t>the three sheets and how the challenges were addressed</w:t>
      </w:r>
      <w:r w:rsidR="00F96276" w:rsidRPr="00894462">
        <w:rPr>
          <w:sz w:val="28"/>
          <w:szCs w:val="28"/>
        </w:rPr>
        <w:t xml:space="preserve"> to allow for successful mergin</w:t>
      </w:r>
      <w:r w:rsidR="00765023">
        <w:rPr>
          <w:sz w:val="28"/>
          <w:szCs w:val="28"/>
        </w:rPr>
        <w:t>g</w:t>
      </w:r>
      <w:r w:rsidR="00F96276" w:rsidRPr="00894462">
        <w:rPr>
          <w:sz w:val="28"/>
          <w:szCs w:val="28"/>
        </w:rPr>
        <w:t xml:space="preserve">. </w:t>
      </w:r>
      <w:r w:rsidR="00765023">
        <w:rPr>
          <w:sz w:val="28"/>
          <w:szCs w:val="28"/>
        </w:rPr>
        <w:t>The code</w:t>
      </w:r>
      <w:r w:rsidR="00765023" w:rsidRPr="00765023">
        <w:rPr>
          <w:sz w:val="28"/>
          <w:szCs w:val="28"/>
        </w:rPr>
        <w:t xml:space="preserve"> used to process and </w:t>
      </w:r>
      <w:r w:rsidR="00765023">
        <w:rPr>
          <w:sz w:val="28"/>
          <w:szCs w:val="28"/>
        </w:rPr>
        <w:t>combine</w:t>
      </w:r>
      <w:r w:rsidR="00765023" w:rsidRPr="00765023">
        <w:rPr>
          <w:sz w:val="28"/>
          <w:szCs w:val="28"/>
        </w:rPr>
        <w:t xml:space="preserve"> the three sheets </w:t>
      </w:r>
      <w:r w:rsidR="00765023">
        <w:rPr>
          <w:sz w:val="28"/>
          <w:szCs w:val="28"/>
        </w:rPr>
        <w:t xml:space="preserve">must </w:t>
      </w:r>
      <w:r w:rsidR="00765023" w:rsidRPr="00765023">
        <w:rPr>
          <w:sz w:val="28"/>
          <w:szCs w:val="28"/>
        </w:rPr>
        <w:t>be submitted along with your answer.</w:t>
      </w:r>
    </w:p>
    <w:p w14:paraId="49CF1253" w14:textId="65DEC54A" w:rsidR="008657CC" w:rsidRDefault="001A503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Before merging/joining data, it’s best to </w:t>
      </w:r>
      <w:r w:rsidR="00592F54">
        <w:rPr>
          <w:color w:val="FF0000"/>
          <w:sz w:val="28"/>
          <w:szCs w:val="28"/>
        </w:rPr>
        <w:t xml:space="preserve">do some data quality checks on the columns used to join. </w:t>
      </w:r>
      <w:r w:rsidR="00F42C28">
        <w:rPr>
          <w:color w:val="FF0000"/>
          <w:sz w:val="28"/>
          <w:szCs w:val="28"/>
        </w:rPr>
        <w:t xml:space="preserve">Firstly I assessed missingness. </w:t>
      </w:r>
      <w:r w:rsidR="0063700F" w:rsidRPr="00D864B7">
        <w:rPr>
          <w:color w:val="FF0000"/>
          <w:sz w:val="28"/>
          <w:szCs w:val="28"/>
        </w:rPr>
        <w:t xml:space="preserve">One of the districts in the </w:t>
      </w:r>
      <w:r w:rsidR="0063700F" w:rsidRPr="00D864B7">
        <w:rPr>
          <w:color w:val="FF0000"/>
          <w:sz w:val="28"/>
          <w:szCs w:val="28"/>
        </w:rPr>
        <w:lastRenderedPageBreak/>
        <w:t>mortality data was missing a name – I identified which district was missing by doing a comparison with the other two data sheets (maternal and immunization)</w:t>
      </w:r>
      <w:r w:rsidR="00D864B7" w:rsidRPr="00D864B7">
        <w:rPr>
          <w:color w:val="FF0000"/>
          <w:sz w:val="28"/>
          <w:szCs w:val="28"/>
        </w:rPr>
        <w:t xml:space="preserve"> using an anti-join to see which was missing in Mortality. This was Guan. I then replaced the missing District name with ‘Guan’ and added the months and years, so that there were 60 rows for Guan.</w:t>
      </w:r>
    </w:p>
    <w:p w14:paraId="2F57186D" w14:textId="61668045" w:rsidR="00135B56" w:rsidRDefault="00135B5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There were </w:t>
      </w:r>
      <w:r w:rsidR="00984366">
        <w:rPr>
          <w:color w:val="FF0000"/>
          <w:sz w:val="28"/>
          <w:szCs w:val="28"/>
        </w:rPr>
        <w:t>10</w:t>
      </w:r>
      <w:r>
        <w:rPr>
          <w:color w:val="FF0000"/>
          <w:sz w:val="28"/>
          <w:szCs w:val="28"/>
        </w:rPr>
        <w:t xml:space="preserve"> completely missing rows in the</w:t>
      </w:r>
      <w:r w:rsidR="00781A4A">
        <w:rPr>
          <w:color w:val="FF0000"/>
          <w:sz w:val="28"/>
          <w:szCs w:val="28"/>
        </w:rPr>
        <w:t xml:space="preserve"> mortality data (ie. They contained no data). Once I had fixed Guan, I filtered out these missing observations using filter(!is.na(District))</w:t>
      </w:r>
      <w:r w:rsidR="00DC280E">
        <w:rPr>
          <w:color w:val="FF0000"/>
          <w:sz w:val="28"/>
          <w:szCs w:val="28"/>
        </w:rPr>
        <w:t xml:space="preserve">. Now the number of </w:t>
      </w:r>
      <w:r w:rsidR="00D84A55">
        <w:rPr>
          <w:color w:val="FF0000"/>
          <w:sz w:val="28"/>
          <w:szCs w:val="28"/>
        </w:rPr>
        <w:t>observations</w:t>
      </w:r>
      <w:r w:rsidR="00DC280E">
        <w:rPr>
          <w:color w:val="FF0000"/>
          <w:sz w:val="28"/>
          <w:szCs w:val="28"/>
        </w:rPr>
        <w:t xml:space="preserve"> match across the three datasets.</w:t>
      </w:r>
    </w:p>
    <w:p w14:paraId="1BFC5515" w14:textId="4AF0C97D" w:rsidR="00220DB2" w:rsidRDefault="00220DB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There are often issue with region names being spelled differently or</w:t>
      </w:r>
      <w:r w:rsidR="001D0A9F">
        <w:rPr>
          <w:color w:val="FF0000"/>
          <w:sz w:val="28"/>
          <w:szCs w:val="28"/>
        </w:rPr>
        <w:t xml:space="preserve"> inconsistently containing accents. I checked for accents in any names across the three data sheets.</w:t>
      </w:r>
      <w:r w:rsidR="001A503B">
        <w:rPr>
          <w:color w:val="FF0000"/>
          <w:sz w:val="28"/>
          <w:szCs w:val="28"/>
        </w:rPr>
        <w:t xml:space="preserve"> There were 4 observations in the mortality data where Keta had an accented e. </w:t>
      </w:r>
      <w:r w:rsidR="00592F54">
        <w:rPr>
          <w:color w:val="FF0000"/>
          <w:sz w:val="28"/>
          <w:szCs w:val="28"/>
        </w:rPr>
        <w:t>I fixed the accented ‘e’ to a non-accented ‘e’ for consistency with all the other data.</w:t>
      </w:r>
    </w:p>
    <w:p w14:paraId="474CCB27" w14:textId="210BF91D" w:rsidR="00781A4A" w:rsidRDefault="00DC280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It is always good to check for leading and trailing white space in data label names. </w:t>
      </w:r>
      <w:r w:rsidR="0076626D">
        <w:rPr>
          <w:color w:val="FF0000"/>
          <w:sz w:val="28"/>
          <w:szCs w:val="28"/>
        </w:rPr>
        <w:t>There was leading white space in District names. I remove</w:t>
      </w:r>
      <w:r w:rsidR="00D37821">
        <w:rPr>
          <w:color w:val="FF0000"/>
          <w:sz w:val="28"/>
          <w:szCs w:val="28"/>
        </w:rPr>
        <w:t>d</w:t>
      </w:r>
      <w:r w:rsidR="0076626D">
        <w:rPr>
          <w:color w:val="FF0000"/>
          <w:sz w:val="28"/>
          <w:szCs w:val="28"/>
        </w:rPr>
        <w:t xml:space="preserve"> leading and trailing blank spaces to ensure correct joins</w:t>
      </w:r>
      <w:r w:rsidR="00D37821">
        <w:rPr>
          <w:color w:val="FF0000"/>
          <w:sz w:val="28"/>
          <w:szCs w:val="28"/>
        </w:rPr>
        <w:t xml:space="preserve"> by creating a format to </w:t>
      </w:r>
      <w:r w:rsidR="001A59D0">
        <w:rPr>
          <w:color w:val="FF0000"/>
          <w:sz w:val="28"/>
          <w:szCs w:val="28"/>
        </w:rPr>
        <w:t>remove white space and passing District column through the format.</w:t>
      </w:r>
    </w:p>
    <w:p w14:paraId="3460C216" w14:textId="4E90C357" w:rsidR="00F42C28" w:rsidRDefault="00F42C2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 was able to do the join after this and validated by comparing number of non-missing values with the input data.</w:t>
      </w:r>
    </w:p>
    <w:p w14:paraId="51A784B7" w14:textId="77777777" w:rsidR="0076626D" w:rsidRPr="00D864B7" w:rsidRDefault="0076626D">
      <w:pPr>
        <w:rPr>
          <w:color w:val="FF0000"/>
          <w:sz w:val="28"/>
          <w:szCs w:val="28"/>
        </w:rPr>
      </w:pPr>
    </w:p>
    <w:p w14:paraId="27FEE933" w14:textId="77777777" w:rsidR="008657CC" w:rsidRPr="00894462" w:rsidRDefault="008657CC">
      <w:pPr>
        <w:rPr>
          <w:b/>
          <w:bCs/>
          <w:sz w:val="28"/>
          <w:szCs w:val="28"/>
          <w:u w:val="single"/>
        </w:rPr>
      </w:pPr>
      <w:r w:rsidRPr="00894462">
        <w:rPr>
          <w:b/>
          <w:bCs/>
          <w:sz w:val="28"/>
          <w:szCs w:val="28"/>
          <w:u w:val="single"/>
        </w:rPr>
        <w:t>Part 2</w:t>
      </w:r>
      <w:r w:rsidR="00940CB8" w:rsidRPr="00894462">
        <w:rPr>
          <w:b/>
          <w:bCs/>
          <w:sz w:val="28"/>
          <w:szCs w:val="28"/>
          <w:u w:val="single"/>
        </w:rPr>
        <w:t xml:space="preserve"> </w:t>
      </w:r>
      <w:r w:rsidR="00940CB8" w:rsidRPr="00894462">
        <w:rPr>
          <w:b/>
          <w:bCs/>
          <w:sz w:val="28"/>
          <w:szCs w:val="28"/>
        </w:rPr>
        <w:t>(use Excel ghp3_2)</w:t>
      </w:r>
    </w:p>
    <w:p w14:paraId="79450458" w14:textId="77777777" w:rsidR="00A73E89" w:rsidRPr="00894462" w:rsidRDefault="00D21795">
      <w:pPr>
        <w:rPr>
          <w:sz w:val="28"/>
          <w:szCs w:val="28"/>
        </w:rPr>
      </w:pPr>
      <w:r w:rsidRPr="00894462">
        <w:rPr>
          <w:sz w:val="28"/>
          <w:szCs w:val="28"/>
        </w:rPr>
        <w:t xml:space="preserve">You are provided with the following data from </w:t>
      </w:r>
      <w:r w:rsidR="008657CC" w:rsidRPr="00894462">
        <w:rPr>
          <w:sz w:val="28"/>
          <w:szCs w:val="28"/>
        </w:rPr>
        <w:t>Ghana</w:t>
      </w:r>
      <w:r w:rsidRPr="00894462">
        <w:rPr>
          <w:sz w:val="28"/>
          <w:szCs w:val="28"/>
        </w:rPr>
        <w:t xml:space="preserve"> </w:t>
      </w:r>
      <w:r w:rsidR="008657CC" w:rsidRPr="00894462">
        <w:rPr>
          <w:sz w:val="28"/>
          <w:szCs w:val="28"/>
        </w:rPr>
        <w:t xml:space="preserve">to </w:t>
      </w:r>
      <w:r w:rsidRPr="00894462">
        <w:rPr>
          <w:sz w:val="28"/>
          <w:szCs w:val="28"/>
        </w:rPr>
        <w:t xml:space="preserve">analyze and provide recommendations to the </w:t>
      </w:r>
      <w:r w:rsidR="008657CC" w:rsidRPr="00894462">
        <w:rPr>
          <w:sz w:val="28"/>
          <w:szCs w:val="28"/>
        </w:rPr>
        <w:t>Ministry</w:t>
      </w:r>
      <w:r w:rsidRPr="00894462">
        <w:rPr>
          <w:sz w:val="28"/>
          <w:szCs w:val="28"/>
        </w:rPr>
        <w:t xml:space="preserve"> of </w:t>
      </w:r>
      <w:r w:rsidR="008657CC" w:rsidRPr="00894462">
        <w:rPr>
          <w:sz w:val="28"/>
          <w:szCs w:val="28"/>
        </w:rPr>
        <w:t>Health</w:t>
      </w:r>
      <w:r w:rsidRPr="00894462">
        <w:rPr>
          <w:sz w:val="28"/>
          <w:szCs w:val="28"/>
        </w:rPr>
        <w:t xml:space="preserve">. </w:t>
      </w:r>
    </w:p>
    <w:p w14:paraId="67C4945C" w14:textId="77777777" w:rsidR="00D21795" w:rsidRPr="00894462" w:rsidRDefault="00D21795">
      <w:pPr>
        <w:rPr>
          <w:sz w:val="28"/>
          <w:szCs w:val="28"/>
        </w:rPr>
      </w:pPr>
      <w:r w:rsidRPr="00894462">
        <w:rPr>
          <w:sz w:val="28"/>
          <w:szCs w:val="28"/>
        </w:rPr>
        <w:t>Below is the data dictionary</w:t>
      </w:r>
    </w:p>
    <w:p w14:paraId="7B7C78F1" w14:textId="77777777" w:rsidR="00D21795" w:rsidRPr="00894462" w:rsidRDefault="00D21795">
      <w:pPr>
        <w:rPr>
          <w:sz w:val="28"/>
          <w:szCs w:val="28"/>
        </w:rPr>
      </w:pPr>
      <w:r w:rsidRPr="00894462">
        <w:rPr>
          <w:sz w:val="28"/>
          <w:szCs w:val="28"/>
        </w:rPr>
        <w:t>year: year</w:t>
      </w:r>
    </w:p>
    <w:p w14:paraId="7138A87D" w14:textId="77777777" w:rsidR="00D21795" w:rsidRPr="00894462" w:rsidRDefault="00D21795">
      <w:pPr>
        <w:rPr>
          <w:sz w:val="28"/>
          <w:szCs w:val="28"/>
        </w:rPr>
      </w:pPr>
      <w:r w:rsidRPr="00894462">
        <w:rPr>
          <w:sz w:val="28"/>
          <w:szCs w:val="28"/>
        </w:rPr>
        <w:t>country: name of the country</w:t>
      </w:r>
    </w:p>
    <w:p w14:paraId="25A4B5D4" w14:textId="77777777" w:rsidR="00D21795" w:rsidRPr="00894462" w:rsidRDefault="00D21795">
      <w:pPr>
        <w:rPr>
          <w:sz w:val="28"/>
          <w:szCs w:val="28"/>
        </w:rPr>
      </w:pPr>
      <w:r w:rsidRPr="00894462">
        <w:rPr>
          <w:sz w:val="28"/>
          <w:szCs w:val="28"/>
        </w:rPr>
        <w:t>admin1: regions in the country</w:t>
      </w:r>
    </w:p>
    <w:p w14:paraId="3AE04794" w14:textId="77777777" w:rsidR="00D21795" w:rsidRPr="00894462" w:rsidRDefault="00D21795">
      <w:pPr>
        <w:rPr>
          <w:sz w:val="28"/>
          <w:szCs w:val="28"/>
        </w:rPr>
      </w:pPr>
      <w:r w:rsidRPr="00894462">
        <w:rPr>
          <w:sz w:val="28"/>
          <w:szCs w:val="28"/>
        </w:rPr>
        <w:t>admin2: districts in the country</w:t>
      </w:r>
    </w:p>
    <w:p w14:paraId="4926D022" w14:textId="77777777" w:rsidR="00D21795" w:rsidRPr="00894462" w:rsidRDefault="00D21795">
      <w:pPr>
        <w:rPr>
          <w:sz w:val="28"/>
          <w:szCs w:val="28"/>
        </w:rPr>
      </w:pPr>
      <w:r w:rsidRPr="00894462">
        <w:rPr>
          <w:sz w:val="28"/>
          <w:szCs w:val="28"/>
        </w:rPr>
        <w:lastRenderedPageBreak/>
        <w:t>doses: number of children who received the given antigen</w:t>
      </w:r>
    </w:p>
    <w:p w14:paraId="710B7A3F" w14:textId="77777777" w:rsidR="00D21795" w:rsidRPr="00894462" w:rsidRDefault="00D21795">
      <w:pPr>
        <w:rPr>
          <w:sz w:val="28"/>
          <w:szCs w:val="28"/>
        </w:rPr>
      </w:pPr>
      <w:r w:rsidRPr="00894462">
        <w:rPr>
          <w:sz w:val="28"/>
          <w:szCs w:val="28"/>
        </w:rPr>
        <w:t xml:space="preserve">target_number: number of children </w:t>
      </w:r>
      <w:r w:rsidRPr="00894462">
        <w:rPr>
          <w:b/>
          <w:bCs/>
          <w:sz w:val="28"/>
          <w:szCs w:val="28"/>
        </w:rPr>
        <w:t>expected</w:t>
      </w:r>
      <w:r w:rsidRPr="00894462">
        <w:rPr>
          <w:sz w:val="28"/>
          <w:szCs w:val="28"/>
        </w:rPr>
        <w:t xml:space="preserve"> to receive the antigen</w:t>
      </w:r>
    </w:p>
    <w:p w14:paraId="605DB12E" w14:textId="77777777" w:rsidR="00D21795" w:rsidRPr="00894462" w:rsidRDefault="008657CC">
      <w:pPr>
        <w:rPr>
          <w:sz w:val="28"/>
          <w:szCs w:val="28"/>
        </w:rPr>
      </w:pPr>
      <w:r w:rsidRPr="00894462">
        <w:rPr>
          <w:sz w:val="28"/>
          <w:szCs w:val="28"/>
        </w:rPr>
        <w:t>target_define</w:t>
      </w:r>
      <w:r w:rsidR="00D21795" w:rsidRPr="00894462">
        <w:rPr>
          <w:sz w:val="28"/>
          <w:szCs w:val="28"/>
        </w:rPr>
        <w:t>: description of the target number of children expected to receive the antigen</w:t>
      </w:r>
    </w:p>
    <w:p w14:paraId="056319F1" w14:textId="77777777" w:rsidR="00D21795" w:rsidRPr="00894462" w:rsidRDefault="008657CC">
      <w:pPr>
        <w:rPr>
          <w:sz w:val="28"/>
          <w:szCs w:val="28"/>
        </w:rPr>
      </w:pPr>
      <w:r w:rsidRPr="00894462">
        <w:rPr>
          <w:sz w:val="28"/>
          <w:szCs w:val="28"/>
        </w:rPr>
        <w:t>vaccine name</w:t>
      </w:r>
      <w:r w:rsidR="00D21795" w:rsidRPr="00894462">
        <w:rPr>
          <w:sz w:val="28"/>
          <w:szCs w:val="28"/>
        </w:rPr>
        <w:t>: name of the antigen</w:t>
      </w:r>
    </w:p>
    <w:p w14:paraId="45E6D910" w14:textId="77777777" w:rsidR="00D21795" w:rsidRPr="00894462" w:rsidRDefault="00D21795">
      <w:pPr>
        <w:rPr>
          <w:sz w:val="28"/>
          <w:szCs w:val="28"/>
        </w:rPr>
      </w:pPr>
    </w:p>
    <w:p w14:paraId="44222297" w14:textId="77777777" w:rsidR="008657CC" w:rsidRPr="00765023" w:rsidRDefault="0018113F" w:rsidP="00765023">
      <w:pPr>
        <w:rPr>
          <w:sz w:val="28"/>
          <w:szCs w:val="28"/>
        </w:rPr>
      </w:pPr>
      <w:r w:rsidRPr="00765023">
        <w:rPr>
          <w:sz w:val="28"/>
          <w:szCs w:val="28"/>
        </w:rPr>
        <w:t>Based on the data provided for part 2:</w:t>
      </w:r>
    </w:p>
    <w:p w14:paraId="6C95C448" w14:textId="77777777" w:rsidR="005A4E2F" w:rsidRDefault="005A4E2F" w:rsidP="00D21795">
      <w:pPr>
        <w:rPr>
          <w:sz w:val="28"/>
          <w:szCs w:val="28"/>
        </w:rPr>
      </w:pPr>
      <w:r w:rsidRPr="00894462">
        <w:rPr>
          <w:sz w:val="28"/>
          <w:szCs w:val="28"/>
        </w:rPr>
        <w:t>2</w:t>
      </w:r>
      <w:r w:rsidR="00D21795" w:rsidRPr="00894462">
        <w:rPr>
          <w:sz w:val="28"/>
          <w:szCs w:val="28"/>
        </w:rPr>
        <w:t xml:space="preserve">a. How many regions do we have in </w:t>
      </w:r>
      <w:r w:rsidR="00627974" w:rsidRPr="00894462">
        <w:rPr>
          <w:sz w:val="28"/>
          <w:szCs w:val="28"/>
        </w:rPr>
        <w:t>Ghana</w:t>
      </w:r>
    </w:p>
    <w:p w14:paraId="517257C5" w14:textId="41FD6CD0" w:rsidR="00472BE7" w:rsidRPr="007A5FC1" w:rsidRDefault="007A5FC1" w:rsidP="00D21795">
      <w:pPr>
        <w:rPr>
          <w:color w:val="FF0000"/>
          <w:sz w:val="28"/>
          <w:szCs w:val="28"/>
        </w:rPr>
      </w:pPr>
      <w:r w:rsidRPr="007A5FC1">
        <w:rPr>
          <w:color w:val="FF0000"/>
          <w:sz w:val="28"/>
          <w:szCs w:val="28"/>
        </w:rPr>
        <w:t xml:space="preserve">Regions are admin1 regions. </w:t>
      </w:r>
      <w:r w:rsidR="00472BE7" w:rsidRPr="007A5FC1">
        <w:rPr>
          <w:color w:val="FF0000"/>
          <w:sz w:val="28"/>
          <w:szCs w:val="28"/>
        </w:rPr>
        <w:t>In 201</w:t>
      </w:r>
      <w:r w:rsidRPr="007A5FC1">
        <w:rPr>
          <w:color w:val="FF0000"/>
          <w:sz w:val="28"/>
          <w:szCs w:val="28"/>
        </w:rPr>
        <w:t>8</w:t>
      </w:r>
      <w:r w:rsidR="00472BE7" w:rsidRPr="007A5FC1">
        <w:rPr>
          <w:color w:val="FF0000"/>
          <w:sz w:val="28"/>
          <w:szCs w:val="28"/>
        </w:rPr>
        <w:t>, there are 10 regions</w:t>
      </w:r>
      <w:r w:rsidRPr="007A5FC1">
        <w:rPr>
          <w:color w:val="FF0000"/>
          <w:sz w:val="28"/>
          <w:szCs w:val="28"/>
        </w:rPr>
        <w:t>. In 2017-2022, there are 16 regions.</w:t>
      </w:r>
    </w:p>
    <w:p w14:paraId="4897FEA8" w14:textId="77777777" w:rsidR="00D21795" w:rsidRDefault="005A4E2F" w:rsidP="00D21795">
      <w:pPr>
        <w:rPr>
          <w:sz w:val="28"/>
          <w:szCs w:val="28"/>
        </w:rPr>
      </w:pPr>
      <w:r w:rsidRPr="00894462">
        <w:rPr>
          <w:sz w:val="28"/>
          <w:szCs w:val="28"/>
        </w:rPr>
        <w:t>2</w:t>
      </w:r>
      <w:r w:rsidR="00D21795" w:rsidRPr="00894462">
        <w:rPr>
          <w:sz w:val="28"/>
          <w:szCs w:val="28"/>
        </w:rPr>
        <w:t xml:space="preserve">b. How many districts do we have in </w:t>
      </w:r>
      <w:r w:rsidR="00627974" w:rsidRPr="00894462">
        <w:rPr>
          <w:sz w:val="28"/>
          <w:szCs w:val="28"/>
        </w:rPr>
        <w:t>Ghana</w:t>
      </w:r>
    </w:p>
    <w:p w14:paraId="7D8326A9" w14:textId="6BFE1956" w:rsidR="001B6E25" w:rsidRDefault="001B6E25" w:rsidP="00D21795">
      <w:pPr>
        <w:rPr>
          <w:sz w:val="28"/>
          <w:szCs w:val="28"/>
        </w:rPr>
      </w:pPr>
      <w:r>
        <w:rPr>
          <w:sz w:val="28"/>
          <w:szCs w:val="28"/>
        </w:rPr>
        <w:t xml:space="preserve">Districts are denoted by admin2 levels. </w:t>
      </w:r>
      <w:r w:rsidR="00316234">
        <w:rPr>
          <w:sz w:val="28"/>
          <w:szCs w:val="28"/>
        </w:rPr>
        <w:t>The number of districts by year are as follows:</w:t>
      </w:r>
    </w:p>
    <w:p w14:paraId="51C4267A" w14:textId="062D7561" w:rsidR="00316234" w:rsidRPr="00316234" w:rsidRDefault="00316234" w:rsidP="00316234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316234">
        <w:rPr>
          <w:color w:val="FF0000"/>
          <w:sz w:val="28"/>
          <w:szCs w:val="28"/>
        </w:rPr>
        <w:t>2018 = 216 districts</w:t>
      </w:r>
    </w:p>
    <w:p w14:paraId="328B4CB7" w14:textId="63ABE592" w:rsidR="00316234" w:rsidRPr="00316234" w:rsidRDefault="00316234" w:rsidP="00316234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316234">
        <w:rPr>
          <w:color w:val="FF0000"/>
          <w:sz w:val="28"/>
          <w:szCs w:val="28"/>
        </w:rPr>
        <w:t>2019-2021 = 260 districts</w:t>
      </w:r>
    </w:p>
    <w:p w14:paraId="27F9342A" w14:textId="3435AD10" w:rsidR="00316234" w:rsidRPr="00316234" w:rsidRDefault="00316234" w:rsidP="00316234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316234">
        <w:rPr>
          <w:color w:val="FF0000"/>
          <w:sz w:val="28"/>
          <w:szCs w:val="28"/>
        </w:rPr>
        <w:t>2022 = 261 districts</w:t>
      </w:r>
    </w:p>
    <w:p w14:paraId="0A1160A8" w14:textId="77777777" w:rsidR="00D21795" w:rsidRDefault="008657CC" w:rsidP="00D21795">
      <w:pPr>
        <w:rPr>
          <w:sz w:val="28"/>
          <w:szCs w:val="28"/>
        </w:rPr>
      </w:pPr>
      <w:r w:rsidRPr="00894462">
        <w:rPr>
          <w:sz w:val="28"/>
          <w:szCs w:val="28"/>
        </w:rPr>
        <w:t>2</w:t>
      </w:r>
      <w:r w:rsidR="00D21795" w:rsidRPr="00894462">
        <w:rPr>
          <w:sz w:val="28"/>
          <w:szCs w:val="28"/>
        </w:rPr>
        <w:t>c. Which region has the largest number of districts in the country</w:t>
      </w:r>
    </w:p>
    <w:p w14:paraId="50561FDE" w14:textId="624B79C8" w:rsidR="00C718C3" w:rsidRPr="00843480" w:rsidRDefault="0083200E" w:rsidP="00D21795">
      <w:pPr>
        <w:rPr>
          <w:color w:val="FF0000"/>
          <w:sz w:val="28"/>
          <w:szCs w:val="28"/>
        </w:rPr>
      </w:pPr>
      <w:r w:rsidRPr="00843480">
        <w:rPr>
          <w:color w:val="FF0000"/>
          <w:sz w:val="28"/>
          <w:szCs w:val="28"/>
        </w:rPr>
        <w:t>In all years, Ashanti has the largest number of districts in the country.</w:t>
      </w:r>
    </w:p>
    <w:p w14:paraId="062B4E5E" w14:textId="04F8B693" w:rsidR="0083200E" w:rsidRPr="00843480" w:rsidRDefault="0083200E" w:rsidP="00D21795">
      <w:pPr>
        <w:rPr>
          <w:color w:val="FF0000"/>
          <w:sz w:val="28"/>
          <w:szCs w:val="28"/>
        </w:rPr>
      </w:pPr>
      <w:r w:rsidRPr="00843480">
        <w:rPr>
          <w:color w:val="FF0000"/>
          <w:sz w:val="28"/>
          <w:szCs w:val="28"/>
        </w:rPr>
        <w:t xml:space="preserve">In 2018, Ashanti had </w:t>
      </w:r>
      <w:r w:rsidR="00843480" w:rsidRPr="00843480">
        <w:rPr>
          <w:color w:val="FF0000"/>
          <w:sz w:val="28"/>
          <w:szCs w:val="28"/>
        </w:rPr>
        <w:t>30 districts and in 2019-2022, Ashanti had 43 districts.</w:t>
      </w:r>
    </w:p>
    <w:p w14:paraId="57B5B68A" w14:textId="77777777" w:rsidR="00C472FD" w:rsidRPr="00894462" w:rsidRDefault="00C472FD" w:rsidP="00D21795">
      <w:pPr>
        <w:rPr>
          <w:sz w:val="28"/>
          <w:szCs w:val="28"/>
        </w:rPr>
      </w:pPr>
    </w:p>
    <w:p w14:paraId="7128BE19" w14:textId="77777777" w:rsidR="008657CC" w:rsidRPr="00894462" w:rsidRDefault="008657CC" w:rsidP="00D21795">
      <w:pPr>
        <w:rPr>
          <w:sz w:val="28"/>
          <w:szCs w:val="28"/>
        </w:rPr>
      </w:pPr>
      <w:r w:rsidRPr="00894462">
        <w:rPr>
          <w:sz w:val="28"/>
          <w:szCs w:val="28"/>
        </w:rPr>
        <w:t xml:space="preserve">In Ghana, BCG is recommended to be given at birth. Diphtheria tetanus pertussis (DTP) is a three-dose series vaccine recommended to be given at ages 6 weeks, 10 weeks, and 14 weeks. Unlike other vaccines, a unique thing about the DTP series is that a child cannot receive DTP3 without receiving DTP2 or receive DTP2 without receiving DTP1. The first dose of Measles-containing vaccines (MCV1) and Yellow Fever Vaccines (YFV) is recommended to be given at 9 months.  </w:t>
      </w:r>
    </w:p>
    <w:p w14:paraId="4311A97C" w14:textId="7BBC48A0" w:rsidR="008657CC" w:rsidRDefault="008657CC" w:rsidP="00D21795">
      <w:pPr>
        <w:rPr>
          <w:sz w:val="28"/>
          <w:szCs w:val="28"/>
        </w:rPr>
      </w:pPr>
      <w:r w:rsidRPr="00894462">
        <w:rPr>
          <w:sz w:val="28"/>
          <w:szCs w:val="28"/>
        </w:rPr>
        <w:t>2</w:t>
      </w:r>
      <w:r w:rsidR="00536AD3">
        <w:rPr>
          <w:sz w:val="28"/>
          <w:szCs w:val="28"/>
        </w:rPr>
        <w:t>d</w:t>
      </w:r>
      <w:r w:rsidRPr="00894462">
        <w:rPr>
          <w:sz w:val="28"/>
          <w:szCs w:val="28"/>
        </w:rPr>
        <w:t xml:space="preserve">. Briefly summarize the quality of the data received with respect to </w:t>
      </w:r>
      <w:r w:rsidRPr="00765023">
        <w:rPr>
          <w:b/>
          <w:bCs/>
          <w:sz w:val="28"/>
          <w:szCs w:val="28"/>
        </w:rPr>
        <w:t>consistency between the related service indicators</w:t>
      </w:r>
      <w:r w:rsidR="00996C78">
        <w:rPr>
          <w:b/>
          <w:bCs/>
          <w:sz w:val="28"/>
          <w:szCs w:val="28"/>
        </w:rPr>
        <w:t xml:space="preserve"> </w:t>
      </w:r>
      <w:r w:rsidR="00996C78" w:rsidRPr="00996C78">
        <w:rPr>
          <w:sz w:val="28"/>
          <w:szCs w:val="28"/>
        </w:rPr>
        <w:t>at the</w:t>
      </w:r>
      <w:r w:rsidR="00996C78">
        <w:rPr>
          <w:b/>
          <w:bCs/>
          <w:sz w:val="28"/>
          <w:szCs w:val="28"/>
        </w:rPr>
        <w:t xml:space="preserve"> admin1 level</w:t>
      </w:r>
      <w:r w:rsidR="00A70652">
        <w:rPr>
          <w:b/>
          <w:bCs/>
          <w:sz w:val="28"/>
          <w:szCs w:val="28"/>
        </w:rPr>
        <w:t xml:space="preserve"> </w:t>
      </w:r>
      <w:r w:rsidR="00A70652" w:rsidRPr="00996C78">
        <w:rPr>
          <w:sz w:val="28"/>
          <w:szCs w:val="28"/>
        </w:rPr>
        <w:t>from</w:t>
      </w:r>
      <w:r w:rsidR="00A70652">
        <w:rPr>
          <w:b/>
          <w:bCs/>
          <w:sz w:val="28"/>
          <w:szCs w:val="28"/>
        </w:rPr>
        <w:t xml:space="preserve"> 2018 to 20</w:t>
      </w:r>
      <w:r w:rsidR="00996C78">
        <w:rPr>
          <w:b/>
          <w:bCs/>
          <w:sz w:val="28"/>
          <w:szCs w:val="28"/>
        </w:rPr>
        <w:t>22</w:t>
      </w:r>
      <w:r w:rsidRPr="00894462">
        <w:rPr>
          <w:sz w:val="28"/>
          <w:szCs w:val="28"/>
        </w:rPr>
        <w:t xml:space="preserve">. </w:t>
      </w:r>
    </w:p>
    <w:p w14:paraId="73DA3D12" w14:textId="1F1BFB5F" w:rsidR="001140F8" w:rsidRPr="00234EB3" w:rsidRDefault="00A33562" w:rsidP="00D21795">
      <w:pPr>
        <w:rPr>
          <w:color w:val="FF0000"/>
          <w:sz w:val="28"/>
          <w:szCs w:val="28"/>
        </w:rPr>
      </w:pPr>
      <w:r w:rsidRPr="00234EB3">
        <w:rPr>
          <w:color w:val="FF0000"/>
          <w:sz w:val="28"/>
          <w:szCs w:val="28"/>
        </w:rPr>
        <w:lastRenderedPageBreak/>
        <w:t>First I calculated weighted vaccination coverage at the admin1 level</w:t>
      </w:r>
      <w:r w:rsidR="00D56867" w:rsidRPr="00234EB3">
        <w:rPr>
          <w:color w:val="FF0000"/>
          <w:sz w:val="28"/>
          <w:szCs w:val="28"/>
        </w:rPr>
        <w:t xml:space="preserve"> for all </w:t>
      </w:r>
      <w:r w:rsidR="00573EF7">
        <w:rPr>
          <w:color w:val="FF0000"/>
          <w:sz w:val="28"/>
          <w:szCs w:val="28"/>
        </w:rPr>
        <w:t>admin1-</w:t>
      </w:r>
      <w:r w:rsidR="00D56867" w:rsidRPr="00234EB3">
        <w:rPr>
          <w:color w:val="FF0000"/>
          <w:sz w:val="28"/>
          <w:szCs w:val="28"/>
        </w:rPr>
        <w:t>vaccine-years 2018-2022.</w:t>
      </w:r>
      <w:r w:rsidR="0043281F" w:rsidRPr="00234EB3">
        <w:rPr>
          <w:color w:val="FF0000"/>
          <w:sz w:val="28"/>
          <w:szCs w:val="28"/>
        </w:rPr>
        <w:t xml:space="preserve"> I notice that coverage is greater than 100% for many admin1 regions.</w:t>
      </w:r>
      <w:r w:rsidR="003763F0">
        <w:rPr>
          <w:color w:val="FF0000"/>
          <w:sz w:val="28"/>
          <w:szCs w:val="28"/>
        </w:rPr>
        <w:t xml:space="preserve"> </w:t>
      </w:r>
      <w:r w:rsidR="001140F8">
        <w:rPr>
          <w:color w:val="FF0000"/>
          <w:sz w:val="28"/>
          <w:szCs w:val="28"/>
        </w:rPr>
        <w:t xml:space="preserve">I also checked that </w:t>
      </w:r>
      <w:r w:rsidR="00CF3AEF">
        <w:rPr>
          <w:color w:val="FF0000"/>
          <w:sz w:val="28"/>
          <w:szCs w:val="28"/>
        </w:rPr>
        <w:t>that the target population across each region and related antigen are the same over the years</w:t>
      </w:r>
      <w:r w:rsidR="003763F0">
        <w:rPr>
          <w:color w:val="FF0000"/>
          <w:sz w:val="28"/>
          <w:szCs w:val="28"/>
        </w:rPr>
        <w:t>.</w:t>
      </w:r>
    </w:p>
    <w:p w14:paraId="47334918" w14:textId="1E2CDB16" w:rsidR="009F0234" w:rsidRPr="00234EB3" w:rsidRDefault="009F0234" w:rsidP="00D21795">
      <w:pPr>
        <w:rPr>
          <w:color w:val="FF0000"/>
          <w:sz w:val="28"/>
          <w:szCs w:val="28"/>
        </w:rPr>
      </w:pPr>
      <w:r w:rsidRPr="00234EB3">
        <w:rPr>
          <w:color w:val="FF0000"/>
          <w:sz w:val="28"/>
          <w:szCs w:val="28"/>
        </w:rPr>
        <w:t xml:space="preserve">The data has number of doses. </w:t>
      </w:r>
      <w:r w:rsidR="00CA679E" w:rsidRPr="00234EB3">
        <w:rPr>
          <w:color w:val="FF0000"/>
          <w:sz w:val="28"/>
          <w:szCs w:val="28"/>
        </w:rPr>
        <w:t>Of DTP1 and DTP3. Number of DTP1 doses should be greater than number of DTP3 doses</w:t>
      </w:r>
      <w:r w:rsidR="002F1747" w:rsidRPr="00234EB3">
        <w:rPr>
          <w:color w:val="FF0000"/>
          <w:sz w:val="28"/>
          <w:szCs w:val="28"/>
        </w:rPr>
        <w:t xml:space="preserve"> as children are more likely to receive the first dose than they are to complete the series</w:t>
      </w:r>
      <w:r w:rsidR="00CA679E" w:rsidRPr="00234EB3">
        <w:rPr>
          <w:color w:val="FF0000"/>
          <w:sz w:val="28"/>
          <w:szCs w:val="28"/>
        </w:rPr>
        <w:t>.</w:t>
      </w:r>
      <w:r w:rsidR="005E29C2" w:rsidRPr="00234EB3">
        <w:rPr>
          <w:color w:val="FF0000"/>
          <w:sz w:val="28"/>
          <w:szCs w:val="28"/>
        </w:rPr>
        <w:t xml:space="preserve"> When a child receives DTP1 and not DTP3, this is referred to “ DTP drop-out”.</w:t>
      </w:r>
      <w:r w:rsidR="007D6D0E" w:rsidRPr="00234EB3">
        <w:rPr>
          <w:color w:val="FF0000"/>
          <w:sz w:val="28"/>
          <w:szCs w:val="28"/>
        </w:rPr>
        <w:t xml:space="preserve"> Across the dataset, there are </w:t>
      </w:r>
      <w:r w:rsidR="00A509B0" w:rsidRPr="00234EB3">
        <w:rPr>
          <w:color w:val="FF0000"/>
          <w:sz w:val="28"/>
          <w:szCs w:val="28"/>
        </w:rPr>
        <w:t>41</w:t>
      </w:r>
      <w:r w:rsidR="002F1747" w:rsidRPr="00234EB3">
        <w:rPr>
          <w:color w:val="FF0000"/>
          <w:sz w:val="28"/>
          <w:szCs w:val="28"/>
        </w:rPr>
        <w:t xml:space="preserve"> observations </w:t>
      </w:r>
      <w:r w:rsidR="00A509B0" w:rsidRPr="00234EB3">
        <w:rPr>
          <w:color w:val="FF0000"/>
          <w:sz w:val="28"/>
          <w:szCs w:val="28"/>
        </w:rPr>
        <w:t>where number of DTP3 doses</w:t>
      </w:r>
      <w:r w:rsidR="002F1747" w:rsidRPr="00234EB3">
        <w:rPr>
          <w:color w:val="FF0000"/>
          <w:sz w:val="28"/>
          <w:szCs w:val="28"/>
        </w:rPr>
        <w:t xml:space="preserve"> is greater than DTP1</w:t>
      </w:r>
      <w:r w:rsidR="00A509B0" w:rsidRPr="00234EB3">
        <w:rPr>
          <w:color w:val="FF0000"/>
          <w:sz w:val="28"/>
          <w:szCs w:val="28"/>
        </w:rPr>
        <w:t xml:space="preserve"> doses</w:t>
      </w:r>
      <w:r w:rsidR="002F1747" w:rsidRPr="00234EB3">
        <w:rPr>
          <w:color w:val="FF0000"/>
          <w:sz w:val="28"/>
          <w:szCs w:val="28"/>
        </w:rPr>
        <w:t>.</w:t>
      </w:r>
      <w:r w:rsidR="00D72B1B" w:rsidRPr="00234EB3">
        <w:rPr>
          <w:color w:val="FF0000"/>
          <w:sz w:val="28"/>
          <w:szCs w:val="28"/>
        </w:rPr>
        <w:t xml:space="preserve"> This is the case for some admin1 regions for all years 2018-2022, such as </w:t>
      </w:r>
      <w:r w:rsidR="00237B01" w:rsidRPr="00234EB3">
        <w:rPr>
          <w:color w:val="FF0000"/>
          <w:sz w:val="28"/>
          <w:szCs w:val="28"/>
        </w:rPr>
        <w:t>Greater Accra.</w:t>
      </w:r>
      <w:r w:rsidR="00234EB3" w:rsidRPr="00234EB3">
        <w:rPr>
          <w:color w:val="FF0000"/>
          <w:sz w:val="28"/>
          <w:szCs w:val="28"/>
        </w:rPr>
        <w:t xml:space="preserve"> When calculating weighted admin1 region coverage</w:t>
      </w:r>
      <w:r w:rsidR="00EC3916">
        <w:rPr>
          <w:color w:val="FF0000"/>
          <w:sz w:val="28"/>
          <w:szCs w:val="28"/>
        </w:rPr>
        <w:t xml:space="preserve"> (which is better to look at than absolute numbers as they contain noise)</w:t>
      </w:r>
      <w:r w:rsidR="00234EB3" w:rsidRPr="00234EB3">
        <w:rPr>
          <w:color w:val="FF0000"/>
          <w:sz w:val="28"/>
          <w:szCs w:val="28"/>
        </w:rPr>
        <w:t xml:space="preserve"> 39 regions have DTP3 coverage greater than DTP1 coverage</w:t>
      </w:r>
      <w:r w:rsidR="00CF065A">
        <w:rPr>
          <w:color w:val="FF0000"/>
          <w:sz w:val="28"/>
          <w:szCs w:val="28"/>
        </w:rPr>
        <w:t xml:space="preserve"> when rounding coverage to a whole number</w:t>
      </w:r>
      <w:r w:rsidR="00234EB3" w:rsidRPr="00234EB3">
        <w:rPr>
          <w:color w:val="FF0000"/>
          <w:sz w:val="28"/>
          <w:szCs w:val="28"/>
        </w:rPr>
        <w:t>.</w:t>
      </w:r>
      <w:r w:rsidR="00F332C5">
        <w:rPr>
          <w:color w:val="FF0000"/>
          <w:sz w:val="28"/>
          <w:szCs w:val="28"/>
        </w:rPr>
        <w:t xml:space="preserve"> </w:t>
      </w:r>
    </w:p>
    <w:p w14:paraId="5595904F" w14:textId="18E9FCFF" w:rsidR="0043281F" w:rsidRPr="003763F0" w:rsidRDefault="0043281F" w:rsidP="00D21795">
      <w:pPr>
        <w:rPr>
          <w:color w:val="FF0000"/>
          <w:sz w:val="28"/>
          <w:szCs w:val="28"/>
        </w:rPr>
      </w:pPr>
      <w:r w:rsidRPr="003763F0">
        <w:rPr>
          <w:color w:val="FF0000"/>
          <w:sz w:val="28"/>
          <w:szCs w:val="28"/>
        </w:rPr>
        <w:t xml:space="preserve">As MCV1 and YFV are recommended to be given at the same time, we would expect MCV1 and YFV coverage </w:t>
      </w:r>
      <w:r w:rsidR="00E213F1" w:rsidRPr="003763F0">
        <w:rPr>
          <w:color w:val="FF0000"/>
          <w:sz w:val="28"/>
          <w:szCs w:val="28"/>
        </w:rPr>
        <w:t>track</w:t>
      </w:r>
      <w:r w:rsidR="00187083" w:rsidRPr="003763F0">
        <w:rPr>
          <w:color w:val="FF0000"/>
          <w:sz w:val="28"/>
          <w:szCs w:val="28"/>
        </w:rPr>
        <w:t xml:space="preserve"> relatively</w:t>
      </w:r>
      <w:r w:rsidR="00E213F1" w:rsidRPr="003763F0">
        <w:rPr>
          <w:color w:val="FF0000"/>
          <w:sz w:val="28"/>
          <w:szCs w:val="28"/>
        </w:rPr>
        <w:t xml:space="preserve"> closely </w:t>
      </w:r>
      <w:r w:rsidR="00187083" w:rsidRPr="003763F0">
        <w:rPr>
          <w:color w:val="FF0000"/>
          <w:sz w:val="28"/>
          <w:szCs w:val="28"/>
        </w:rPr>
        <w:t>and have similar coverage.</w:t>
      </w:r>
      <w:r w:rsidR="00770AD9" w:rsidRPr="003763F0">
        <w:rPr>
          <w:color w:val="FF0000"/>
          <w:sz w:val="28"/>
          <w:szCs w:val="28"/>
        </w:rPr>
        <w:t xml:space="preserve"> The difference between </w:t>
      </w:r>
      <w:r w:rsidR="00D838E3" w:rsidRPr="003763F0">
        <w:rPr>
          <w:color w:val="FF0000"/>
          <w:sz w:val="28"/>
          <w:szCs w:val="28"/>
        </w:rPr>
        <w:t xml:space="preserve">MCV1 and YFV coverage ranges from -5 percentage points </w:t>
      </w:r>
      <w:r w:rsidR="000F5C62" w:rsidRPr="003763F0">
        <w:rPr>
          <w:color w:val="FF0000"/>
          <w:sz w:val="28"/>
          <w:szCs w:val="28"/>
        </w:rPr>
        <w:t xml:space="preserve">(ie. MCV1 is lower than YFV) </w:t>
      </w:r>
      <w:r w:rsidR="00D838E3" w:rsidRPr="003763F0">
        <w:rPr>
          <w:color w:val="FF0000"/>
          <w:sz w:val="28"/>
          <w:szCs w:val="28"/>
        </w:rPr>
        <w:t xml:space="preserve">to </w:t>
      </w:r>
      <w:r w:rsidR="000F5C62" w:rsidRPr="003763F0">
        <w:rPr>
          <w:color w:val="FF0000"/>
          <w:sz w:val="28"/>
          <w:szCs w:val="28"/>
        </w:rPr>
        <w:t>+4 percentage points (MCV1 is higher than YFV)</w:t>
      </w:r>
      <w:r w:rsidR="00937179" w:rsidRPr="003763F0">
        <w:rPr>
          <w:color w:val="FF0000"/>
          <w:sz w:val="28"/>
          <w:szCs w:val="28"/>
        </w:rPr>
        <w:t xml:space="preserve"> across admin1 regions over the years 2018-2022</w:t>
      </w:r>
      <w:r w:rsidR="000F5C62" w:rsidRPr="003763F0">
        <w:rPr>
          <w:color w:val="FF0000"/>
          <w:sz w:val="28"/>
          <w:szCs w:val="28"/>
        </w:rPr>
        <w:t xml:space="preserve">. </w:t>
      </w:r>
    </w:p>
    <w:p w14:paraId="179FE32D" w14:textId="77777777" w:rsidR="00EE145D" w:rsidRPr="00894462" w:rsidRDefault="00EE145D" w:rsidP="00D21795">
      <w:pPr>
        <w:rPr>
          <w:sz w:val="28"/>
          <w:szCs w:val="28"/>
        </w:rPr>
      </w:pPr>
    </w:p>
    <w:p w14:paraId="6BDAE2C0" w14:textId="77777777" w:rsidR="00AA1B35" w:rsidRDefault="00AA1B35" w:rsidP="00D21795">
      <w:pPr>
        <w:rPr>
          <w:sz w:val="28"/>
          <w:szCs w:val="28"/>
        </w:rPr>
      </w:pPr>
      <w:r w:rsidRPr="00894462">
        <w:rPr>
          <w:sz w:val="28"/>
          <w:szCs w:val="28"/>
        </w:rPr>
        <w:t>3</w:t>
      </w:r>
      <w:r w:rsidR="008657CC" w:rsidRPr="00894462">
        <w:rPr>
          <w:sz w:val="28"/>
          <w:szCs w:val="28"/>
        </w:rPr>
        <w:t>a</w:t>
      </w:r>
      <w:r w:rsidRPr="00894462">
        <w:rPr>
          <w:sz w:val="28"/>
          <w:szCs w:val="28"/>
        </w:rPr>
        <w:t xml:space="preserve">. </w:t>
      </w:r>
      <w:r w:rsidR="00996C78">
        <w:rPr>
          <w:sz w:val="28"/>
          <w:szCs w:val="28"/>
        </w:rPr>
        <w:t>By service indicator and year, l</w:t>
      </w:r>
      <w:r w:rsidR="00C22716" w:rsidRPr="00894462">
        <w:rPr>
          <w:sz w:val="28"/>
          <w:szCs w:val="28"/>
        </w:rPr>
        <w:t xml:space="preserve">ist </w:t>
      </w:r>
      <w:r w:rsidR="00996C78">
        <w:rPr>
          <w:sz w:val="28"/>
          <w:szCs w:val="28"/>
        </w:rPr>
        <w:t>the top 2</w:t>
      </w:r>
      <w:r w:rsidR="00C22716" w:rsidRPr="00894462">
        <w:rPr>
          <w:sz w:val="28"/>
          <w:szCs w:val="28"/>
        </w:rPr>
        <w:t xml:space="preserve"> region</w:t>
      </w:r>
      <w:r w:rsidR="00996C78">
        <w:rPr>
          <w:sz w:val="28"/>
          <w:szCs w:val="28"/>
        </w:rPr>
        <w:t>s</w:t>
      </w:r>
      <w:r w:rsidR="00C22716" w:rsidRPr="00894462">
        <w:rPr>
          <w:sz w:val="28"/>
          <w:szCs w:val="28"/>
        </w:rPr>
        <w:t xml:space="preserve"> (using the regional coverage estimates) </w:t>
      </w:r>
      <w:r w:rsidR="00F96276" w:rsidRPr="00894462">
        <w:rPr>
          <w:sz w:val="28"/>
          <w:szCs w:val="28"/>
        </w:rPr>
        <w:t xml:space="preserve">that </w:t>
      </w:r>
      <w:r w:rsidR="00996C78">
        <w:rPr>
          <w:sz w:val="28"/>
          <w:szCs w:val="28"/>
        </w:rPr>
        <w:t>seem</w:t>
      </w:r>
      <w:r w:rsidRPr="00894462">
        <w:rPr>
          <w:sz w:val="28"/>
          <w:szCs w:val="28"/>
        </w:rPr>
        <w:t xml:space="preserve"> to have implausibl</w:t>
      </w:r>
      <w:r w:rsidR="00F96276" w:rsidRPr="00894462">
        <w:rPr>
          <w:sz w:val="28"/>
          <w:szCs w:val="28"/>
        </w:rPr>
        <w:t>y</w:t>
      </w:r>
      <w:r w:rsidRPr="00894462">
        <w:rPr>
          <w:sz w:val="28"/>
          <w:szCs w:val="28"/>
        </w:rPr>
        <w:t xml:space="preserve"> </w:t>
      </w:r>
      <w:r w:rsidR="005A4E2F" w:rsidRPr="00894462">
        <w:rPr>
          <w:sz w:val="28"/>
          <w:szCs w:val="28"/>
        </w:rPr>
        <w:t>h</w:t>
      </w:r>
      <w:r w:rsidR="00996C78">
        <w:rPr>
          <w:sz w:val="28"/>
          <w:szCs w:val="28"/>
        </w:rPr>
        <w:t>igh</w:t>
      </w:r>
      <w:r w:rsidR="00F96276" w:rsidRPr="00894462">
        <w:rPr>
          <w:sz w:val="28"/>
          <w:szCs w:val="28"/>
        </w:rPr>
        <w:t xml:space="preserve"> </w:t>
      </w:r>
      <w:r w:rsidR="00C22716" w:rsidRPr="00894462">
        <w:rPr>
          <w:sz w:val="28"/>
          <w:szCs w:val="28"/>
        </w:rPr>
        <w:t>coverage</w:t>
      </w:r>
      <w:r w:rsidR="00F96276" w:rsidRPr="00894462">
        <w:rPr>
          <w:sz w:val="28"/>
          <w:szCs w:val="28"/>
        </w:rPr>
        <w:t>.</w:t>
      </w:r>
    </w:p>
    <w:p w14:paraId="6B66C449" w14:textId="77777777" w:rsidR="00B726EF" w:rsidRPr="008C3EC1" w:rsidRDefault="00B726EF" w:rsidP="00D21795">
      <w:p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BCG</w:t>
      </w:r>
    </w:p>
    <w:p w14:paraId="22510B43" w14:textId="77777777" w:rsidR="00B726EF" w:rsidRPr="008C3EC1" w:rsidRDefault="00B726EF" w:rsidP="00B726EF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2018: Northern and Brong-Ahafo</w:t>
      </w:r>
    </w:p>
    <w:p w14:paraId="1A29C715" w14:textId="06BFD4B5" w:rsidR="00B726EF" w:rsidRPr="008C3EC1" w:rsidRDefault="00B726EF" w:rsidP="00B726EF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2019: Northern and </w:t>
      </w:r>
      <w:r w:rsidR="008522B3" w:rsidRPr="008C3EC1">
        <w:rPr>
          <w:color w:val="FF0000"/>
          <w:sz w:val="28"/>
          <w:szCs w:val="28"/>
        </w:rPr>
        <w:t>Ahafo</w:t>
      </w:r>
    </w:p>
    <w:p w14:paraId="4FC73DE1" w14:textId="789E629C" w:rsidR="00B726EF" w:rsidRPr="008C3EC1" w:rsidRDefault="00B726EF" w:rsidP="00B726EF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2020: Northern and </w:t>
      </w:r>
      <w:r w:rsidR="008522B3" w:rsidRPr="008C3EC1">
        <w:rPr>
          <w:color w:val="FF0000"/>
          <w:sz w:val="28"/>
          <w:szCs w:val="28"/>
        </w:rPr>
        <w:t>Ahafo</w:t>
      </w:r>
    </w:p>
    <w:p w14:paraId="299DC4FE" w14:textId="5406CF66" w:rsidR="00B726EF" w:rsidRPr="008C3EC1" w:rsidRDefault="00B726EF" w:rsidP="00B726EF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2021: Northern and </w:t>
      </w:r>
      <w:r w:rsidR="008522B3" w:rsidRPr="008C3EC1">
        <w:rPr>
          <w:color w:val="FF0000"/>
          <w:sz w:val="28"/>
          <w:szCs w:val="28"/>
        </w:rPr>
        <w:t>North East</w:t>
      </w:r>
    </w:p>
    <w:p w14:paraId="3D45300C" w14:textId="06B2D9A0" w:rsidR="00B726EF" w:rsidRPr="008C3EC1" w:rsidRDefault="00B726EF" w:rsidP="00D21795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2022: Northern and </w:t>
      </w:r>
      <w:r w:rsidR="00350312" w:rsidRPr="008C3EC1">
        <w:rPr>
          <w:color w:val="FF0000"/>
          <w:sz w:val="28"/>
          <w:szCs w:val="28"/>
        </w:rPr>
        <w:t>North East</w:t>
      </w:r>
    </w:p>
    <w:p w14:paraId="5BA26193" w14:textId="334EA6EE" w:rsidR="00354C68" w:rsidRPr="008C3EC1" w:rsidRDefault="00354C68" w:rsidP="00D21795">
      <w:p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DTP1</w:t>
      </w:r>
    </w:p>
    <w:p w14:paraId="7E1724A5" w14:textId="77777777" w:rsidR="00354C68" w:rsidRPr="008C3EC1" w:rsidRDefault="00354C68" w:rsidP="00354C68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2018: Northern and Brong-Ahafo</w:t>
      </w:r>
    </w:p>
    <w:p w14:paraId="58E5D75C" w14:textId="7C31A91B" w:rsidR="00354C68" w:rsidRPr="008C3EC1" w:rsidRDefault="00354C68" w:rsidP="00354C68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2019: Northern and </w:t>
      </w:r>
      <w:r w:rsidR="00B726EF" w:rsidRPr="008C3EC1">
        <w:rPr>
          <w:color w:val="FF0000"/>
          <w:sz w:val="28"/>
          <w:szCs w:val="28"/>
        </w:rPr>
        <w:t>North East</w:t>
      </w:r>
    </w:p>
    <w:p w14:paraId="0483C35C" w14:textId="77777777" w:rsidR="00354C68" w:rsidRPr="008C3EC1" w:rsidRDefault="00354C68" w:rsidP="00354C68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2020: Northern and North East</w:t>
      </w:r>
    </w:p>
    <w:p w14:paraId="4DEA5938" w14:textId="77777777" w:rsidR="00354C68" w:rsidRPr="008C3EC1" w:rsidRDefault="00354C68" w:rsidP="00354C68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lastRenderedPageBreak/>
        <w:t>2021: Northern and Ashanti</w:t>
      </w:r>
    </w:p>
    <w:p w14:paraId="60B54B8C" w14:textId="47ABF5E9" w:rsidR="00354C68" w:rsidRPr="008C3EC1" w:rsidRDefault="00354C68" w:rsidP="00D21795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2022: Northern and Ashanti</w:t>
      </w:r>
    </w:p>
    <w:p w14:paraId="4D52465E" w14:textId="711014DD" w:rsidR="003763F0" w:rsidRPr="008C3EC1" w:rsidRDefault="006007CF" w:rsidP="00D21795">
      <w:p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DTP</w:t>
      </w:r>
      <w:r w:rsidR="002649DE" w:rsidRPr="008C3EC1">
        <w:rPr>
          <w:color w:val="FF0000"/>
          <w:sz w:val="28"/>
          <w:szCs w:val="28"/>
        </w:rPr>
        <w:t>3</w:t>
      </w:r>
    </w:p>
    <w:p w14:paraId="26B5E53C" w14:textId="3776F6A6" w:rsidR="004B6903" w:rsidRPr="008C3EC1" w:rsidRDefault="002649DE" w:rsidP="004B6903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2018: Northern and Brong-Ahafo</w:t>
      </w:r>
    </w:p>
    <w:p w14:paraId="778E2178" w14:textId="15CA6F2E" w:rsidR="002649DE" w:rsidRPr="008C3EC1" w:rsidRDefault="002649DE" w:rsidP="004B6903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2019: Northern and Savannah</w:t>
      </w:r>
    </w:p>
    <w:p w14:paraId="3AC600B0" w14:textId="2210593E" w:rsidR="002649DE" w:rsidRPr="008C3EC1" w:rsidRDefault="002649DE" w:rsidP="004B6903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2020: Northern and North East</w:t>
      </w:r>
    </w:p>
    <w:p w14:paraId="72312027" w14:textId="6DA165AE" w:rsidR="002649DE" w:rsidRPr="008C3EC1" w:rsidRDefault="002649DE" w:rsidP="004B6903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2021: Northern and Ashanti</w:t>
      </w:r>
    </w:p>
    <w:p w14:paraId="5A0E17FA" w14:textId="25D369F1" w:rsidR="002649DE" w:rsidRPr="008C3EC1" w:rsidRDefault="00354C68" w:rsidP="004B6903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2022: Northern and Ashanti</w:t>
      </w:r>
    </w:p>
    <w:p w14:paraId="5B6751B1" w14:textId="71E19CEA" w:rsidR="00350312" w:rsidRPr="008C3EC1" w:rsidRDefault="006F59F4" w:rsidP="00350312">
      <w:p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MCV1</w:t>
      </w:r>
    </w:p>
    <w:p w14:paraId="25B5DED3" w14:textId="77777777" w:rsidR="00350312" w:rsidRPr="008C3EC1" w:rsidRDefault="00350312" w:rsidP="00350312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2018: Northern and Brong-Ahafo</w:t>
      </w:r>
    </w:p>
    <w:p w14:paraId="4D32113B" w14:textId="2AB64B5A" w:rsidR="00350312" w:rsidRPr="008C3EC1" w:rsidRDefault="00350312" w:rsidP="00350312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2019: Northern and </w:t>
      </w:r>
      <w:r w:rsidR="006F59F4" w:rsidRPr="008C3EC1">
        <w:rPr>
          <w:color w:val="FF0000"/>
          <w:sz w:val="28"/>
          <w:szCs w:val="28"/>
        </w:rPr>
        <w:t>Ahafo</w:t>
      </w:r>
    </w:p>
    <w:p w14:paraId="14CBD057" w14:textId="44EB3ACF" w:rsidR="00350312" w:rsidRPr="008C3EC1" w:rsidRDefault="00350312" w:rsidP="00350312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2020: Northern and </w:t>
      </w:r>
      <w:r w:rsidR="00143051" w:rsidRPr="008C3EC1">
        <w:rPr>
          <w:color w:val="FF0000"/>
          <w:sz w:val="28"/>
          <w:szCs w:val="28"/>
        </w:rPr>
        <w:t>North East</w:t>
      </w:r>
    </w:p>
    <w:p w14:paraId="6A044D27" w14:textId="3C390E4F" w:rsidR="00350312" w:rsidRPr="008C3EC1" w:rsidRDefault="00350312" w:rsidP="00350312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2021: </w:t>
      </w:r>
      <w:r w:rsidR="00085AF3" w:rsidRPr="008C3EC1">
        <w:rPr>
          <w:color w:val="FF0000"/>
          <w:sz w:val="28"/>
          <w:szCs w:val="28"/>
        </w:rPr>
        <w:t>Ahafo</w:t>
      </w:r>
      <w:r w:rsidRPr="008C3EC1">
        <w:rPr>
          <w:color w:val="FF0000"/>
          <w:sz w:val="28"/>
          <w:szCs w:val="28"/>
        </w:rPr>
        <w:t xml:space="preserve"> and Ashanti</w:t>
      </w:r>
    </w:p>
    <w:p w14:paraId="4210D02C" w14:textId="7079E8CC" w:rsidR="00350312" w:rsidRPr="008C3EC1" w:rsidRDefault="00350312" w:rsidP="00350312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2022: </w:t>
      </w:r>
      <w:r w:rsidR="00085AF3" w:rsidRPr="008C3EC1">
        <w:rPr>
          <w:color w:val="FF0000"/>
          <w:sz w:val="28"/>
          <w:szCs w:val="28"/>
        </w:rPr>
        <w:t>North east</w:t>
      </w:r>
      <w:r w:rsidRPr="008C3EC1">
        <w:rPr>
          <w:color w:val="FF0000"/>
          <w:sz w:val="28"/>
          <w:szCs w:val="28"/>
        </w:rPr>
        <w:t xml:space="preserve"> and </w:t>
      </w:r>
      <w:r w:rsidR="00085AF3" w:rsidRPr="008C3EC1">
        <w:rPr>
          <w:color w:val="FF0000"/>
          <w:sz w:val="28"/>
          <w:szCs w:val="28"/>
        </w:rPr>
        <w:t>Ahafo</w:t>
      </w:r>
    </w:p>
    <w:p w14:paraId="78BB5A9F" w14:textId="459905E4" w:rsidR="00143051" w:rsidRPr="008C3EC1" w:rsidRDefault="00143051" w:rsidP="00143051">
      <w:pPr>
        <w:rPr>
          <w:color w:val="FF0000"/>
          <w:sz w:val="28"/>
          <w:szCs w:val="28"/>
          <w:lang w:val="en-GB"/>
        </w:rPr>
      </w:pPr>
      <w:r w:rsidRPr="008C3EC1">
        <w:rPr>
          <w:color w:val="FF0000"/>
          <w:sz w:val="28"/>
          <w:szCs w:val="28"/>
        </w:rPr>
        <w:t>YFV</w:t>
      </w:r>
    </w:p>
    <w:p w14:paraId="469070C2" w14:textId="77777777" w:rsidR="00143051" w:rsidRPr="008C3EC1" w:rsidRDefault="00143051" w:rsidP="00143051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2018: Northern and Brong-Ahafo</w:t>
      </w:r>
    </w:p>
    <w:p w14:paraId="2E42AB01" w14:textId="77777777" w:rsidR="00143051" w:rsidRPr="008C3EC1" w:rsidRDefault="00143051" w:rsidP="00143051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2019: Northern and Ahafo</w:t>
      </w:r>
    </w:p>
    <w:p w14:paraId="4EA707C0" w14:textId="77777777" w:rsidR="00143051" w:rsidRPr="008C3EC1" w:rsidRDefault="00143051" w:rsidP="00143051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2020: Northern and North East</w:t>
      </w:r>
    </w:p>
    <w:p w14:paraId="78E1280A" w14:textId="77777777" w:rsidR="00143051" w:rsidRPr="008C3EC1" w:rsidRDefault="00143051" w:rsidP="00143051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2021: Ahafo and Ashanti</w:t>
      </w:r>
    </w:p>
    <w:p w14:paraId="70C9F8EC" w14:textId="0230A7BA" w:rsidR="00143051" w:rsidRPr="008C3EC1" w:rsidRDefault="00143051" w:rsidP="00143051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2022: </w:t>
      </w:r>
      <w:r w:rsidR="008C3EC1" w:rsidRPr="008C3EC1">
        <w:rPr>
          <w:color w:val="FF0000"/>
          <w:sz w:val="28"/>
          <w:szCs w:val="28"/>
        </w:rPr>
        <w:t>Northern and North East</w:t>
      </w:r>
    </w:p>
    <w:p w14:paraId="58EE52B8" w14:textId="77777777" w:rsidR="004872AB" w:rsidRPr="00894462" w:rsidRDefault="004872AB" w:rsidP="00D21795">
      <w:pPr>
        <w:rPr>
          <w:sz w:val="28"/>
          <w:szCs w:val="28"/>
        </w:rPr>
      </w:pPr>
    </w:p>
    <w:p w14:paraId="4739E2CD" w14:textId="77777777" w:rsidR="00C22716" w:rsidRDefault="00C22716" w:rsidP="00D21795">
      <w:pPr>
        <w:rPr>
          <w:sz w:val="28"/>
          <w:szCs w:val="28"/>
        </w:rPr>
      </w:pPr>
      <w:r w:rsidRPr="00894462">
        <w:rPr>
          <w:sz w:val="28"/>
          <w:szCs w:val="28"/>
        </w:rPr>
        <w:t>3</w:t>
      </w:r>
      <w:r w:rsidR="0018113F" w:rsidRPr="00894462">
        <w:rPr>
          <w:sz w:val="28"/>
          <w:szCs w:val="28"/>
        </w:rPr>
        <w:t>b</w:t>
      </w:r>
      <w:r w:rsidRPr="00894462">
        <w:rPr>
          <w:sz w:val="28"/>
          <w:szCs w:val="28"/>
        </w:rPr>
        <w:t>. List t</w:t>
      </w:r>
      <w:r w:rsidR="004F4619" w:rsidRPr="00894462">
        <w:rPr>
          <w:sz w:val="28"/>
          <w:szCs w:val="28"/>
        </w:rPr>
        <w:t>wo</w:t>
      </w:r>
      <w:r w:rsidRPr="00894462">
        <w:rPr>
          <w:sz w:val="28"/>
          <w:szCs w:val="28"/>
        </w:rPr>
        <w:t xml:space="preserve"> good justifications for why the</w:t>
      </w:r>
      <w:r w:rsidR="007B3593" w:rsidRPr="00894462">
        <w:rPr>
          <w:sz w:val="28"/>
          <w:szCs w:val="28"/>
        </w:rPr>
        <w:t xml:space="preserve"> seemingly</w:t>
      </w:r>
      <w:r w:rsidRPr="00894462">
        <w:rPr>
          <w:sz w:val="28"/>
          <w:szCs w:val="28"/>
        </w:rPr>
        <w:t xml:space="preserve"> implausibl</w:t>
      </w:r>
      <w:r w:rsidR="007B3593" w:rsidRPr="00894462">
        <w:rPr>
          <w:sz w:val="28"/>
          <w:szCs w:val="28"/>
        </w:rPr>
        <w:t>e</w:t>
      </w:r>
      <w:r w:rsidRPr="00894462">
        <w:rPr>
          <w:sz w:val="28"/>
          <w:szCs w:val="28"/>
        </w:rPr>
        <w:t xml:space="preserve"> </w:t>
      </w:r>
      <w:r w:rsidR="000D4E83" w:rsidRPr="00894462">
        <w:rPr>
          <w:sz w:val="28"/>
          <w:szCs w:val="28"/>
        </w:rPr>
        <w:t xml:space="preserve">high </w:t>
      </w:r>
      <w:r w:rsidRPr="00894462">
        <w:rPr>
          <w:sz w:val="28"/>
          <w:szCs w:val="28"/>
        </w:rPr>
        <w:t>coverage estimates may be correct.</w:t>
      </w:r>
    </w:p>
    <w:p w14:paraId="2FC11961" w14:textId="6538F254" w:rsidR="008C3EC1" w:rsidRPr="00D84A55" w:rsidRDefault="00DA4E81" w:rsidP="00DA4E81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D84A55">
        <w:rPr>
          <w:color w:val="FF0000"/>
          <w:sz w:val="28"/>
          <w:szCs w:val="28"/>
        </w:rPr>
        <w:t xml:space="preserve">Migration </w:t>
      </w:r>
      <w:r w:rsidR="00257EDB" w:rsidRPr="00D84A55">
        <w:rPr>
          <w:color w:val="FF0000"/>
          <w:sz w:val="28"/>
          <w:szCs w:val="28"/>
        </w:rPr>
        <w:t>–</w:t>
      </w:r>
      <w:r w:rsidRPr="00D84A55">
        <w:rPr>
          <w:color w:val="FF0000"/>
          <w:sz w:val="28"/>
          <w:szCs w:val="28"/>
        </w:rPr>
        <w:t xml:space="preserve"> </w:t>
      </w:r>
      <w:r w:rsidR="00382E4A" w:rsidRPr="00D84A55">
        <w:rPr>
          <w:color w:val="FF0000"/>
          <w:sz w:val="28"/>
          <w:szCs w:val="28"/>
        </w:rPr>
        <w:t>There may be cases where c</w:t>
      </w:r>
      <w:r w:rsidR="00257EDB" w:rsidRPr="00D84A55">
        <w:rPr>
          <w:color w:val="FF0000"/>
          <w:sz w:val="28"/>
          <w:szCs w:val="28"/>
        </w:rPr>
        <w:t>hildren live near the border of</w:t>
      </w:r>
      <w:r w:rsidR="00382E4A" w:rsidRPr="00D84A55">
        <w:rPr>
          <w:color w:val="FF0000"/>
          <w:sz w:val="28"/>
          <w:szCs w:val="28"/>
        </w:rPr>
        <w:t xml:space="preserve"> regions, but they may cross into the next region to get vaccinated as </w:t>
      </w:r>
      <w:r w:rsidR="00E35942" w:rsidRPr="00D84A55">
        <w:rPr>
          <w:color w:val="FF0000"/>
          <w:sz w:val="28"/>
          <w:szCs w:val="28"/>
        </w:rPr>
        <w:t>the health facility could</w:t>
      </w:r>
      <w:r w:rsidR="00382E4A" w:rsidRPr="00D84A55">
        <w:rPr>
          <w:color w:val="FF0000"/>
          <w:sz w:val="28"/>
          <w:szCs w:val="28"/>
        </w:rPr>
        <w:t xml:space="preserve"> be closer</w:t>
      </w:r>
      <w:r w:rsidR="00E35942" w:rsidRPr="00D84A55">
        <w:rPr>
          <w:color w:val="FF0000"/>
          <w:sz w:val="28"/>
          <w:szCs w:val="28"/>
        </w:rPr>
        <w:t xml:space="preserve"> to their home despite being in the next region. </w:t>
      </w:r>
      <w:r w:rsidR="000E19DA" w:rsidRPr="00D84A55">
        <w:rPr>
          <w:color w:val="FF0000"/>
          <w:sz w:val="28"/>
          <w:szCs w:val="28"/>
        </w:rPr>
        <w:t xml:space="preserve">As such, these children would be counted in the denominator of their home subregion and the numerator of a </w:t>
      </w:r>
      <w:r w:rsidR="00595A0B" w:rsidRPr="00D84A55">
        <w:rPr>
          <w:color w:val="FF0000"/>
          <w:sz w:val="28"/>
          <w:szCs w:val="28"/>
        </w:rPr>
        <w:t>neighboring</w:t>
      </w:r>
      <w:r w:rsidR="000E19DA" w:rsidRPr="00D84A55">
        <w:rPr>
          <w:color w:val="FF0000"/>
          <w:sz w:val="28"/>
          <w:szCs w:val="28"/>
        </w:rPr>
        <w:t xml:space="preserve"> region</w:t>
      </w:r>
      <w:r w:rsidR="00595A0B" w:rsidRPr="00D84A55">
        <w:rPr>
          <w:color w:val="FF0000"/>
          <w:sz w:val="28"/>
          <w:szCs w:val="28"/>
        </w:rPr>
        <w:t>. Therefore, coverage in the region they were vaccinated in could potentially be greater than 100%</w:t>
      </w:r>
      <w:r w:rsidR="000677CA" w:rsidRPr="00D84A55">
        <w:rPr>
          <w:color w:val="FF0000"/>
          <w:sz w:val="28"/>
          <w:szCs w:val="28"/>
        </w:rPr>
        <w:t xml:space="preserve"> as a result of numerator-denominator mismatch.</w:t>
      </w:r>
    </w:p>
    <w:p w14:paraId="5E9F16FF" w14:textId="22261C70" w:rsidR="00595A0B" w:rsidRPr="00D84A55" w:rsidRDefault="00235DB4" w:rsidP="00DA4E81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D84A55">
        <w:rPr>
          <w:color w:val="FF0000"/>
          <w:sz w:val="28"/>
          <w:szCs w:val="28"/>
        </w:rPr>
        <w:lastRenderedPageBreak/>
        <w:t xml:space="preserve">Poor denominators </w:t>
      </w:r>
      <w:r w:rsidR="003609FB" w:rsidRPr="00D84A55">
        <w:rPr>
          <w:color w:val="FF0000"/>
          <w:sz w:val="28"/>
          <w:szCs w:val="28"/>
        </w:rPr>
        <w:t>–</w:t>
      </w:r>
      <w:r w:rsidRPr="00D84A55">
        <w:rPr>
          <w:color w:val="FF0000"/>
          <w:sz w:val="28"/>
          <w:szCs w:val="28"/>
        </w:rPr>
        <w:t xml:space="preserve"> </w:t>
      </w:r>
      <w:r w:rsidR="003609FB" w:rsidRPr="00D84A55">
        <w:rPr>
          <w:color w:val="FF0000"/>
          <w:sz w:val="28"/>
          <w:szCs w:val="28"/>
        </w:rPr>
        <w:t>The number of doses (numerator) may be correct, however, there may be an issue with the denominator</w:t>
      </w:r>
      <w:r w:rsidR="000677CA" w:rsidRPr="00D84A55">
        <w:rPr>
          <w:color w:val="FF0000"/>
          <w:sz w:val="28"/>
          <w:szCs w:val="28"/>
        </w:rPr>
        <w:t xml:space="preserve"> being too low. </w:t>
      </w:r>
      <w:r w:rsidR="003609FB" w:rsidRPr="00D84A55">
        <w:rPr>
          <w:color w:val="FF0000"/>
          <w:sz w:val="28"/>
          <w:szCs w:val="28"/>
        </w:rPr>
        <w:t xml:space="preserve">Denominators </w:t>
      </w:r>
      <w:r w:rsidR="00496BF0" w:rsidRPr="00D84A55">
        <w:rPr>
          <w:color w:val="FF0000"/>
          <w:sz w:val="28"/>
          <w:szCs w:val="28"/>
        </w:rPr>
        <w:t>are often based on census data which are updated each year using estimated growth rates.</w:t>
      </w:r>
      <w:r w:rsidR="001702B8" w:rsidRPr="00D84A55">
        <w:rPr>
          <w:color w:val="FF0000"/>
          <w:sz w:val="28"/>
          <w:szCs w:val="28"/>
        </w:rPr>
        <w:t xml:space="preserve"> Distortions grow over time</w:t>
      </w:r>
      <w:r w:rsidR="00C0377D" w:rsidRPr="00D84A55">
        <w:rPr>
          <w:color w:val="FF0000"/>
          <w:sz w:val="28"/>
          <w:szCs w:val="28"/>
        </w:rPr>
        <w:t xml:space="preserve"> </w:t>
      </w:r>
      <w:r w:rsidR="00C0743B" w:rsidRPr="00D84A55">
        <w:rPr>
          <w:color w:val="FF0000"/>
          <w:sz w:val="28"/>
          <w:szCs w:val="28"/>
        </w:rPr>
        <w:t xml:space="preserve">when using this method, even if the census was originally of good quality. </w:t>
      </w:r>
      <w:r w:rsidR="0077773A" w:rsidRPr="00D84A55">
        <w:rPr>
          <w:color w:val="FF0000"/>
          <w:sz w:val="28"/>
          <w:szCs w:val="28"/>
        </w:rPr>
        <w:t>Implausibly</w:t>
      </w:r>
      <w:r w:rsidR="00C0743B" w:rsidRPr="00D84A55">
        <w:rPr>
          <w:color w:val="FF0000"/>
          <w:sz w:val="28"/>
          <w:szCs w:val="28"/>
        </w:rPr>
        <w:t xml:space="preserve"> high coverage can happen when the </w:t>
      </w:r>
      <w:r w:rsidR="0077773A" w:rsidRPr="00D84A55">
        <w:rPr>
          <w:color w:val="FF0000"/>
          <w:sz w:val="28"/>
          <w:szCs w:val="28"/>
        </w:rPr>
        <w:t xml:space="preserve">estimated </w:t>
      </w:r>
      <w:r w:rsidR="00C0743B" w:rsidRPr="00D84A55">
        <w:rPr>
          <w:color w:val="FF0000"/>
          <w:sz w:val="28"/>
          <w:szCs w:val="28"/>
        </w:rPr>
        <w:t>deno</w:t>
      </w:r>
      <w:r w:rsidR="0077773A" w:rsidRPr="00D84A55">
        <w:rPr>
          <w:color w:val="FF0000"/>
          <w:sz w:val="28"/>
          <w:szCs w:val="28"/>
        </w:rPr>
        <w:t>minator from a old census is lower than the actual number of children.</w:t>
      </w:r>
      <w:r w:rsidR="0042186F" w:rsidRPr="00D84A55">
        <w:rPr>
          <w:color w:val="FF0000"/>
          <w:sz w:val="28"/>
          <w:szCs w:val="28"/>
        </w:rPr>
        <w:t xml:space="preserve"> </w:t>
      </w:r>
      <w:r w:rsidR="004B5AE9">
        <w:rPr>
          <w:color w:val="FF0000"/>
          <w:sz w:val="28"/>
          <w:szCs w:val="28"/>
        </w:rPr>
        <w:t xml:space="preserve">This could be overcome by using </w:t>
      </w:r>
      <w:r w:rsidR="006F57D0">
        <w:rPr>
          <w:color w:val="FF0000"/>
          <w:sz w:val="28"/>
          <w:szCs w:val="28"/>
        </w:rPr>
        <w:t>facility-based denominators.</w:t>
      </w:r>
    </w:p>
    <w:p w14:paraId="0D27BC62" w14:textId="77777777" w:rsidR="006B0B6E" w:rsidRPr="00894462" w:rsidRDefault="006B0B6E" w:rsidP="00D21795">
      <w:pPr>
        <w:rPr>
          <w:sz w:val="28"/>
          <w:szCs w:val="28"/>
        </w:rPr>
      </w:pPr>
    </w:p>
    <w:p w14:paraId="12BEA07A" w14:textId="77777777" w:rsidR="00C22716" w:rsidRPr="00894462" w:rsidRDefault="00C22716" w:rsidP="00D21795">
      <w:pPr>
        <w:rPr>
          <w:sz w:val="28"/>
          <w:szCs w:val="28"/>
        </w:rPr>
      </w:pPr>
      <w:r w:rsidRPr="00894462">
        <w:rPr>
          <w:sz w:val="28"/>
          <w:szCs w:val="28"/>
        </w:rPr>
        <w:t>3</w:t>
      </w:r>
      <w:r w:rsidR="0018113F" w:rsidRPr="00894462">
        <w:rPr>
          <w:sz w:val="28"/>
          <w:szCs w:val="28"/>
        </w:rPr>
        <w:t>c</w:t>
      </w:r>
      <w:r w:rsidRPr="00894462">
        <w:rPr>
          <w:sz w:val="28"/>
          <w:szCs w:val="28"/>
        </w:rPr>
        <w:t xml:space="preserve">. List </w:t>
      </w:r>
      <w:r w:rsidR="00E52DD8" w:rsidRPr="00894462">
        <w:rPr>
          <w:sz w:val="28"/>
          <w:szCs w:val="28"/>
        </w:rPr>
        <w:t>t</w:t>
      </w:r>
      <w:r w:rsidR="001A7EAB" w:rsidRPr="00894462">
        <w:rPr>
          <w:sz w:val="28"/>
          <w:szCs w:val="28"/>
        </w:rPr>
        <w:t>hree</w:t>
      </w:r>
      <w:r w:rsidRPr="00894462">
        <w:rPr>
          <w:sz w:val="28"/>
          <w:szCs w:val="28"/>
        </w:rPr>
        <w:t xml:space="preserve"> good reasons why the seemingly implausible coverage estimates may be wrong </w:t>
      </w:r>
    </w:p>
    <w:p w14:paraId="211E82B2" w14:textId="2A489203" w:rsidR="00C1520A" w:rsidRPr="00D84A55" w:rsidRDefault="00BB0FFA" w:rsidP="00740323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D84A55">
        <w:rPr>
          <w:color w:val="FF0000"/>
          <w:sz w:val="28"/>
          <w:szCs w:val="28"/>
        </w:rPr>
        <w:t>Numerator data entry errors</w:t>
      </w:r>
      <w:r w:rsidR="007D3B92" w:rsidRPr="00D84A55">
        <w:rPr>
          <w:color w:val="FF0000"/>
          <w:sz w:val="28"/>
          <w:szCs w:val="28"/>
        </w:rPr>
        <w:t xml:space="preserve"> – The recorded number of </w:t>
      </w:r>
      <w:r w:rsidR="00D55C28" w:rsidRPr="00D84A55">
        <w:rPr>
          <w:color w:val="FF0000"/>
          <w:sz w:val="28"/>
          <w:szCs w:val="28"/>
        </w:rPr>
        <w:t xml:space="preserve">(or tallying of) </w:t>
      </w:r>
      <w:r w:rsidR="007D3B92" w:rsidRPr="00D84A55">
        <w:rPr>
          <w:color w:val="FF0000"/>
          <w:sz w:val="28"/>
          <w:szCs w:val="28"/>
        </w:rPr>
        <w:t>doses administered could be entered incorrectly</w:t>
      </w:r>
      <w:r w:rsidR="00D55C28" w:rsidRPr="00D84A55">
        <w:rPr>
          <w:color w:val="FF0000"/>
          <w:sz w:val="28"/>
          <w:szCs w:val="28"/>
        </w:rPr>
        <w:t xml:space="preserve"> either accidentally or deliberately. </w:t>
      </w:r>
      <w:r w:rsidR="00807FDE" w:rsidRPr="00D84A55">
        <w:rPr>
          <w:color w:val="FF0000"/>
          <w:sz w:val="28"/>
          <w:szCs w:val="28"/>
        </w:rPr>
        <w:t>This could be overcome by optimal design or paper or electronic records</w:t>
      </w:r>
      <w:r w:rsidR="00C1520A" w:rsidRPr="00D84A55">
        <w:rPr>
          <w:color w:val="FF0000"/>
          <w:sz w:val="28"/>
          <w:szCs w:val="28"/>
        </w:rPr>
        <w:t>, training and regular supervision of data entry staff.</w:t>
      </w:r>
    </w:p>
    <w:p w14:paraId="00A9C910" w14:textId="6A9CAF46" w:rsidR="00740323" w:rsidRPr="00D84A55" w:rsidRDefault="00304F0F" w:rsidP="00740323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D84A55">
        <w:rPr>
          <w:color w:val="FF0000"/>
          <w:sz w:val="28"/>
          <w:szCs w:val="28"/>
        </w:rPr>
        <w:t xml:space="preserve">Numerator contamination </w:t>
      </w:r>
      <w:r w:rsidR="00BF5B78" w:rsidRPr="00D84A55">
        <w:rPr>
          <w:color w:val="FF0000"/>
          <w:sz w:val="28"/>
          <w:szCs w:val="28"/>
        </w:rPr>
        <w:t>–</w:t>
      </w:r>
      <w:r w:rsidRPr="00D84A55">
        <w:rPr>
          <w:color w:val="FF0000"/>
          <w:sz w:val="28"/>
          <w:szCs w:val="28"/>
        </w:rPr>
        <w:t xml:space="preserve"> </w:t>
      </w:r>
      <w:r w:rsidR="00BF5B78" w:rsidRPr="00D84A55">
        <w:rPr>
          <w:color w:val="FF0000"/>
          <w:sz w:val="28"/>
          <w:szCs w:val="28"/>
        </w:rPr>
        <w:t>Older children who receive vaccine doses through catch-up activities or supplementary immunization activities (SIAs)</w:t>
      </w:r>
      <w:r w:rsidR="00F1573E" w:rsidRPr="00D84A55">
        <w:rPr>
          <w:color w:val="FF0000"/>
          <w:sz w:val="28"/>
          <w:szCs w:val="28"/>
        </w:rPr>
        <w:t xml:space="preserve"> may be included in the numerator. The denominator for DTP3 for example is number of surviving infants to age 1 year. Therefore, older children would not be included in the denominator, but would be included in the numerator.</w:t>
      </w:r>
      <w:r w:rsidR="003D292A" w:rsidRPr="00D84A55">
        <w:rPr>
          <w:color w:val="FF0000"/>
          <w:sz w:val="28"/>
          <w:szCs w:val="28"/>
        </w:rPr>
        <w:t xml:space="preserve"> This could be overcome by taking steps to record</w:t>
      </w:r>
      <w:r w:rsidR="006F29E6" w:rsidRPr="00D84A55">
        <w:rPr>
          <w:color w:val="FF0000"/>
          <w:sz w:val="28"/>
          <w:szCs w:val="28"/>
        </w:rPr>
        <w:t xml:space="preserve"> late vaccination administration.</w:t>
      </w:r>
    </w:p>
    <w:p w14:paraId="0C89B324" w14:textId="0D475B41" w:rsidR="0077773A" w:rsidRPr="00D84A55" w:rsidRDefault="00BB0FFA" w:rsidP="00740323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D84A55">
        <w:rPr>
          <w:color w:val="FF0000"/>
          <w:sz w:val="28"/>
          <w:szCs w:val="28"/>
        </w:rPr>
        <w:t xml:space="preserve">Incorrect recording of doses </w:t>
      </w:r>
      <w:r w:rsidR="002414AA" w:rsidRPr="00D84A55">
        <w:rPr>
          <w:color w:val="FF0000"/>
          <w:sz w:val="28"/>
          <w:szCs w:val="28"/>
        </w:rPr>
        <w:t>–</w:t>
      </w:r>
      <w:r w:rsidRPr="00D84A55">
        <w:rPr>
          <w:color w:val="FF0000"/>
          <w:sz w:val="28"/>
          <w:szCs w:val="28"/>
        </w:rPr>
        <w:t xml:space="preserve"> </w:t>
      </w:r>
      <w:r w:rsidR="002414AA" w:rsidRPr="00D84A55">
        <w:rPr>
          <w:color w:val="FF0000"/>
          <w:sz w:val="28"/>
          <w:szCs w:val="28"/>
        </w:rPr>
        <w:t>There may be instances where the first dose of DTP vaccine is incorrectly recorded as the third dose of DTP. This could lea</w:t>
      </w:r>
      <w:r w:rsidR="00492F29" w:rsidRPr="00D84A55">
        <w:rPr>
          <w:color w:val="FF0000"/>
          <w:sz w:val="28"/>
          <w:szCs w:val="28"/>
        </w:rPr>
        <w:t>d to implausibly high DTP</w:t>
      </w:r>
      <w:r w:rsidR="00450CCB" w:rsidRPr="00D84A55">
        <w:rPr>
          <w:color w:val="FF0000"/>
          <w:sz w:val="28"/>
          <w:szCs w:val="28"/>
        </w:rPr>
        <w:t xml:space="preserve">3 for example. </w:t>
      </w:r>
      <w:r w:rsidR="00ED4B0D">
        <w:rPr>
          <w:color w:val="FF0000"/>
          <w:sz w:val="28"/>
          <w:szCs w:val="28"/>
        </w:rPr>
        <w:t xml:space="preserve">This could be overcome by training and </w:t>
      </w:r>
      <w:r w:rsidR="00872EBA">
        <w:rPr>
          <w:color w:val="FF0000"/>
          <w:sz w:val="28"/>
          <w:szCs w:val="28"/>
        </w:rPr>
        <w:t>validating against home-based records.</w:t>
      </w:r>
      <w:r w:rsidR="00EA33B9" w:rsidRPr="00D84A55">
        <w:rPr>
          <w:color w:val="FF0000"/>
          <w:sz w:val="28"/>
          <w:szCs w:val="28"/>
        </w:rPr>
        <w:t xml:space="preserve"> </w:t>
      </w:r>
      <w:r w:rsidR="00492F29" w:rsidRPr="00D84A55">
        <w:rPr>
          <w:color w:val="FF0000"/>
          <w:sz w:val="28"/>
          <w:szCs w:val="28"/>
        </w:rPr>
        <w:t xml:space="preserve"> </w:t>
      </w:r>
    </w:p>
    <w:p w14:paraId="62FB8CF6" w14:textId="77777777" w:rsidR="009A3F76" w:rsidRPr="00894462" w:rsidRDefault="009A3F76" w:rsidP="00D21795">
      <w:pPr>
        <w:rPr>
          <w:sz w:val="28"/>
          <w:szCs w:val="28"/>
        </w:rPr>
      </w:pPr>
    </w:p>
    <w:sectPr w:rsidR="009A3F76" w:rsidRPr="0089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B15"/>
    <w:multiLevelType w:val="hybridMultilevel"/>
    <w:tmpl w:val="9BAE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96C6F"/>
    <w:multiLevelType w:val="hybridMultilevel"/>
    <w:tmpl w:val="42BC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57220"/>
    <w:multiLevelType w:val="hybridMultilevel"/>
    <w:tmpl w:val="5C824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E01AA"/>
    <w:multiLevelType w:val="hybridMultilevel"/>
    <w:tmpl w:val="0FF2FE6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80307"/>
    <w:multiLevelType w:val="hybridMultilevel"/>
    <w:tmpl w:val="E67A7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628BF"/>
    <w:multiLevelType w:val="hybridMultilevel"/>
    <w:tmpl w:val="D0ACC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23C77"/>
    <w:multiLevelType w:val="hybridMultilevel"/>
    <w:tmpl w:val="D28CF5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C2C6F"/>
    <w:multiLevelType w:val="hybridMultilevel"/>
    <w:tmpl w:val="D0BC6E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98809">
    <w:abstractNumId w:val="2"/>
  </w:num>
  <w:num w:numId="2" w16cid:durableId="33164686">
    <w:abstractNumId w:val="1"/>
  </w:num>
  <w:num w:numId="3" w16cid:durableId="1299065546">
    <w:abstractNumId w:val="4"/>
  </w:num>
  <w:num w:numId="4" w16cid:durableId="1290629375">
    <w:abstractNumId w:val="3"/>
  </w:num>
  <w:num w:numId="5" w16cid:durableId="447169032">
    <w:abstractNumId w:val="0"/>
  </w:num>
  <w:num w:numId="6" w16cid:durableId="558708965">
    <w:abstractNumId w:val="5"/>
  </w:num>
  <w:num w:numId="7" w16cid:durableId="104665571">
    <w:abstractNumId w:val="7"/>
  </w:num>
  <w:num w:numId="8" w16cid:durableId="569656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95"/>
    <w:rsid w:val="00033F4D"/>
    <w:rsid w:val="00045E0B"/>
    <w:rsid w:val="000677CA"/>
    <w:rsid w:val="00085AF3"/>
    <w:rsid w:val="000C51D2"/>
    <w:rsid w:val="000D4E83"/>
    <w:rsid w:val="000E19DA"/>
    <w:rsid w:val="000F5C62"/>
    <w:rsid w:val="001058DB"/>
    <w:rsid w:val="001127BF"/>
    <w:rsid w:val="001140F8"/>
    <w:rsid w:val="00135B56"/>
    <w:rsid w:val="00143051"/>
    <w:rsid w:val="00157EFD"/>
    <w:rsid w:val="001702B8"/>
    <w:rsid w:val="0018113F"/>
    <w:rsid w:val="00183638"/>
    <w:rsid w:val="00187083"/>
    <w:rsid w:val="001A503B"/>
    <w:rsid w:val="001A59D0"/>
    <w:rsid w:val="001A7EAB"/>
    <w:rsid w:val="001B6E25"/>
    <w:rsid w:val="001B7A78"/>
    <w:rsid w:val="001D0A9F"/>
    <w:rsid w:val="001E57C3"/>
    <w:rsid w:val="00220DB2"/>
    <w:rsid w:val="00234EB3"/>
    <w:rsid w:val="00235DB4"/>
    <w:rsid w:val="00237B01"/>
    <w:rsid w:val="002414AA"/>
    <w:rsid w:val="00257EDB"/>
    <w:rsid w:val="002649DE"/>
    <w:rsid w:val="00287E2C"/>
    <w:rsid w:val="0029474F"/>
    <w:rsid w:val="002E4294"/>
    <w:rsid w:val="002F1747"/>
    <w:rsid w:val="00304F0F"/>
    <w:rsid w:val="00316234"/>
    <w:rsid w:val="0034167E"/>
    <w:rsid w:val="00350312"/>
    <w:rsid w:val="00354C68"/>
    <w:rsid w:val="003609FB"/>
    <w:rsid w:val="003763F0"/>
    <w:rsid w:val="00382E4A"/>
    <w:rsid w:val="00396376"/>
    <w:rsid w:val="003D292A"/>
    <w:rsid w:val="0042186F"/>
    <w:rsid w:val="0043281F"/>
    <w:rsid w:val="00450CCB"/>
    <w:rsid w:val="00472BE7"/>
    <w:rsid w:val="004872AB"/>
    <w:rsid w:val="00492F29"/>
    <w:rsid w:val="00496BF0"/>
    <w:rsid w:val="004B5AE9"/>
    <w:rsid w:val="004B6903"/>
    <w:rsid w:val="004E47E8"/>
    <w:rsid w:val="004F11B1"/>
    <w:rsid w:val="004F4619"/>
    <w:rsid w:val="00513AF9"/>
    <w:rsid w:val="00536AD3"/>
    <w:rsid w:val="00554E8F"/>
    <w:rsid w:val="005648FF"/>
    <w:rsid w:val="00573EF7"/>
    <w:rsid w:val="00592F54"/>
    <w:rsid w:val="00595A0B"/>
    <w:rsid w:val="005A400D"/>
    <w:rsid w:val="005A4E2F"/>
    <w:rsid w:val="005A7B73"/>
    <w:rsid w:val="005E29C2"/>
    <w:rsid w:val="006007CF"/>
    <w:rsid w:val="00627974"/>
    <w:rsid w:val="0063700F"/>
    <w:rsid w:val="006B0B6E"/>
    <w:rsid w:val="006B195A"/>
    <w:rsid w:val="006D152B"/>
    <w:rsid w:val="006F29E6"/>
    <w:rsid w:val="006F57D0"/>
    <w:rsid w:val="006F59F4"/>
    <w:rsid w:val="007061A8"/>
    <w:rsid w:val="00711013"/>
    <w:rsid w:val="00740323"/>
    <w:rsid w:val="00765023"/>
    <w:rsid w:val="0076626D"/>
    <w:rsid w:val="00770AD9"/>
    <w:rsid w:val="0077773A"/>
    <w:rsid w:val="00781A4A"/>
    <w:rsid w:val="007A5FC1"/>
    <w:rsid w:val="007B3593"/>
    <w:rsid w:val="007D3B92"/>
    <w:rsid w:val="007D5193"/>
    <w:rsid w:val="007D6D0E"/>
    <w:rsid w:val="00807FDE"/>
    <w:rsid w:val="008160C2"/>
    <w:rsid w:val="0083200E"/>
    <w:rsid w:val="00843480"/>
    <w:rsid w:val="008522B3"/>
    <w:rsid w:val="008657CC"/>
    <w:rsid w:val="00872EBA"/>
    <w:rsid w:val="00894462"/>
    <w:rsid w:val="008C3EC1"/>
    <w:rsid w:val="008D2419"/>
    <w:rsid w:val="008E09F0"/>
    <w:rsid w:val="00922741"/>
    <w:rsid w:val="00931C01"/>
    <w:rsid w:val="00933682"/>
    <w:rsid w:val="00937179"/>
    <w:rsid w:val="00940CB8"/>
    <w:rsid w:val="009440D4"/>
    <w:rsid w:val="00984366"/>
    <w:rsid w:val="00996C78"/>
    <w:rsid w:val="009A3F76"/>
    <w:rsid w:val="009F0234"/>
    <w:rsid w:val="00A33562"/>
    <w:rsid w:val="00A40753"/>
    <w:rsid w:val="00A509B0"/>
    <w:rsid w:val="00A62D96"/>
    <w:rsid w:val="00A70652"/>
    <w:rsid w:val="00A73E89"/>
    <w:rsid w:val="00AA1B35"/>
    <w:rsid w:val="00AA7894"/>
    <w:rsid w:val="00B018E3"/>
    <w:rsid w:val="00B350BD"/>
    <w:rsid w:val="00B726EF"/>
    <w:rsid w:val="00BB0FFA"/>
    <w:rsid w:val="00BF5B78"/>
    <w:rsid w:val="00C0377D"/>
    <w:rsid w:val="00C0743B"/>
    <w:rsid w:val="00C1520A"/>
    <w:rsid w:val="00C22716"/>
    <w:rsid w:val="00C472FD"/>
    <w:rsid w:val="00C718C3"/>
    <w:rsid w:val="00CA679E"/>
    <w:rsid w:val="00CD68AD"/>
    <w:rsid w:val="00CF065A"/>
    <w:rsid w:val="00CF3AEF"/>
    <w:rsid w:val="00D21795"/>
    <w:rsid w:val="00D37821"/>
    <w:rsid w:val="00D472B2"/>
    <w:rsid w:val="00D55C28"/>
    <w:rsid w:val="00D56867"/>
    <w:rsid w:val="00D65477"/>
    <w:rsid w:val="00D72B1B"/>
    <w:rsid w:val="00D838E3"/>
    <w:rsid w:val="00D84A55"/>
    <w:rsid w:val="00D864B7"/>
    <w:rsid w:val="00DA13FA"/>
    <w:rsid w:val="00DA4E81"/>
    <w:rsid w:val="00DC280E"/>
    <w:rsid w:val="00E213F1"/>
    <w:rsid w:val="00E35942"/>
    <w:rsid w:val="00E52DD8"/>
    <w:rsid w:val="00E93F55"/>
    <w:rsid w:val="00EA33B9"/>
    <w:rsid w:val="00EC3916"/>
    <w:rsid w:val="00ED4B0D"/>
    <w:rsid w:val="00EE145D"/>
    <w:rsid w:val="00EF6188"/>
    <w:rsid w:val="00F1573E"/>
    <w:rsid w:val="00F332C5"/>
    <w:rsid w:val="00F42C28"/>
    <w:rsid w:val="00F9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85DD"/>
  <w15:chartTrackingRefBased/>
  <w15:docId w15:val="{88155B6C-9CA1-45D6-923D-2481C742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7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4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44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ychuang@unicef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Mwinnyaa</dc:creator>
  <cp:keywords/>
  <dc:description/>
  <cp:lastModifiedBy>Lauren Francis</cp:lastModifiedBy>
  <cp:revision>101</cp:revision>
  <dcterms:created xsi:type="dcterms:W3CDTF">2023-07-13T15:40:00Z</dcterms:created>
  <dcterms:modified xsi:type="dcterms:W3CDTF">2023-07-17T14:55:00Z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c3de003e-59bb-4493-8a6e-043ad0c9f876</vt:lpwstr>
  </property>
</Properties>
</file>