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D021F" w:rsidR="00C25D3C" w:rsidP="00C25D3C" w:rsidRDefault="00C25D3C" w14:paraId="289B5B1C" w14:textId="77777777">
      <w:pPr>
        <w:jc w:val="center"/>
        <w:rPr>
          <w:b/>
          <w:bCs/>
          <w:sz w:val="28"/>
          <w:szCs w:val="28"/>
        </w:rPr>
      </w:pPr>
      <w:r w:rsidRPr="00ED021F">
        <w:rPr>
          <w:b/>
          <w:bCs/>
          <w:sz w:val="28"/>
          <w:szCs w:val="28"/>
        </w:rPr>
        <w:t>University of Sunderland</w:t>
      </w:r>
    </w:p>
    <w:p w:rsidRPr="00ED021F" w:rsidR="00C25D3C" w:rsidP="00C25D3C" w:rsidRDefault="00C25D3C" w14:paraId="6B0305CE" w14:textId="77777777">
      <w:pPr>
        <w:jc w:val="center"/>
        <w:rPr>
          <w:b/>
          <w:bCs/>
          <w:sz w:val="28"/>
          <w:szCs w:val="28"/>
        </w:rPr>
      </w:pPr>
      <w:r w:rsidRPr="00ED021F">
        <w:rPr>
          <w:b/>
          <w:bCs/>
          <w:sz w:val="28"/>
          <w:szCs w:val="28"/>
        </w:rPr>
        <w:t>School of Computer Science &amp; Engineering</w:t>
      </w:r>
    </w:p>
    <w:p w:rsidRPr="00ED021F" w:rsidR="00C25D3C" w:rsidP="00C25D3C" w:rsidRDefault="00C25D3C" w14:paraId="6E02985C" w14:textId="77777777">
      <w:pPr>
        <w:rPr>
          <w:sz w:val="24"/>
          <w:szCs w:val="24"/>
        </w:rPr>
      </w:pPr>
    </w:p>
    <w:p w:rsidRPr="00ED021F" w:rsidR="00C25D3C" w:rsidP="00C25D3C" w:rsidRDefault="00C25D3C" w14:paraId="749BEA3E" w14:textId="77777777">
      <w:pPr>
        <w:jc w:val="center"/>
        <w:rPr>
          <w:b/>
          <w:bCs/>
          <w:sz w:val="28"/>
          <w:szCs w:val="28"/>
        </w:rPr>
      </w:pPr>
      <w:r w:rsidRPr="00ED021F">
        <w:rPr>
          <w:b/>
          <w:bCs/>
          <w:sz w:val="28"/>
          <w:szCs w:val="28"/>
        </w:rPr>
        <w:t>DTS202: Data Governance and Compliance (100% Module Mark)</w:t>
      </w:r>
    </w:p>
    <w:p w:rsidR="00C25D3C" w:rsidP="00C25D3C" w:rsidRDefault="00C25D3C" w14:paraId="1C765139" w14:textId="77777777">
      <w:pPr>
        <w:jc w:val="center"/>
        <w:rPr>
          <w:b/>
          <w:bCs/>
          <w:sz w:val="28"/>
          <w:szCs w:val="28"/>
        </w:rPr>
      </w:pPr>
      <w:r w:rsidRPr="00ED021F">
        <w:rPr>
          <w:b/>
          <w:bCs/>
          <w:sz w:val="28"/>
          <w:szCs w:val="28"/>
        </w:rPr>
        <w:t>Digital Technology Solutions Pathway</w:t>
      </w:r>
    </w:p>
    <w:p w:rsidRPr="00ED021F" w:rsidR="00C25D3C" w:rsidP="00C25D3C" w:rsidRDefault="00C25D3C" w14:paraId="530CB13D" w14:textId="77777777">
      <w:pPr>
        <w:jc w:val="center"/>
        <w:rPr>
          <w:b/>
          <w:bCs/>
          <w:sz w:val="28"/>
          <w:szCs w:val="28"/>
        </w:rPr>
      </w:pPr>
    </w:p>
    <w:p w:rsidRPr="00ED021F" w:rsidR="00C25D3C" w:rsidP="00C25D3C" w:rsidRDefault="00C25D3C" w14:paraId="2DD7BA1A" w14:textId="2F794577">
      <w:pPr>
        <w:jc w:val="center"/>
        <w:rPr>
          <w:b/>
          <w:bCs/>
          <w:sz w:val="28"/>
          <w:szCs w:val="28"/>
        </w:rPr>
      </w:pPr>
      <w:r w:rsidRPr="00ED021F">
        <w:rPr>
          <w:b/>
          <w:bCs/>
          <w:sz w:val="28"/>
          <w:szCs w:val="28"/>
        </w:rPr>
        <w:t xml:space="preserve">Deliverable </w:t>
      </w:r>
      <w:r>
        <w:rPr>
          <w:b/>
          <w:bCs/>
          <w:sz w:val="28"/>
          <w:szCs w:val="28"/>
        </w:rPr>
        <w:t>C</w:t>
      </w:r>
      <w:r w:rsidRPr="00ED021F">
        <w:rPr>
          <w:b/>
          <w:bCs/>
          <w:sz w:val="28"/>
          <w:szCs w:val="28"/>
        </w:rPr>
        <w:t xml:space="preserve">: </w:t>
      </w:r>
      <w:r>
        <w:rPr>
          <w:b/>
          <w:bCs/>
          <w:sz w:val="28"/>
          <w:szCs w:val="28"/>
        </w:rPr>
        <w:t xml:space="preserve">Incident Response Plan </w:t>
      </w:r>
    </w:p>
    <w:p w:rsidRPr="00ED021F" w:rsidR="00C25D3C" w:rsidP="00C25D3C" w:rsidRDefault="00C25D3C" w14:paraId="480B31BD" w14:textId="77777777">
      <w:pPr>
        <w:jc w:val="center"/>
        <w:rPr>
          <w:b/>
          <w:bCs/>
          <w:sz w:val="28"/>
          <w:szCs w:val="28"/>
        </w:rPr>
      </w:pPr>
      <w:r w:rsidRPr="00ED021F">
        <w:rPr>
          <w:b/>
          <w:bCs/>
          <w:sz w:val="28"/>
          <w:szCs w:val="28"/>
        </w:rPr>
        <w:t>(MediCore Health Systems)</w:t>
      </w:r>
    </w:p>
    <w:p w:rsidR="001D3357" w:rsidRDefault="001D3357" w14:paraId="03D8721C" w14:textId="77777777"/>
    <w:p w:rsidR="00C25D3C" w:rsidRDefault="00C25D3C" w14:paraId="7CC5E5F0" w14:textId="77777777"/>
    <w:p w:rsidRPr="00ED021F" w:rsidR="00C25D3C" w:rsidP="00C25D3C" w:rsidRDefault="00C25D3C" w14:paraId="1F15F59A" w14:textId="77777777">
      <w:pPr>
        <w:rPr>
          <w:sz w:val="24"/>
          <w:szCs w:val="24"/>
        </w:rPr>
      </w:pPr>
      <w:r w:rsidRPr="00ED021F">
        <w:rPr>
          <w:b/>
          <w:bCs/>
          <w:sz w:val="24"/>
          <w:szCs w:val="24"/>
        </w:rPr>
        <w:t>Student Name:</w:t>
      </w:r>
      <w:r w:rsidRPr="00ED021F">
        <w:rPr>
          <w:sz w:val="24"/>
          <w:szCs w:val="24"/>
        </w:rPr>
        <w:t xml:space="preserve"> Lauren Sharp </w:t>
      </w:r>
    </w:p>
    <w:p w:rsidRPr="00ED021F" w:rsidR="00C25D3C" w:rsidP="00C25D3C" w:rsidRDefault="00C25D3C" w14:paraId="287BDA41" w14:textId="77777777">
      <w:pPr>
        <w:rPr>
          <w:sz w:val="24"/>
          <w:szCs w:val="24"/>
        </w:rPr>
      </w:pPr>
      <w:r w:rsidRPr="00ED021F">
        <w:rPr>
          <w:b/>
          <w:bCs/>
          <w:sz w:val="24"/>
          <w:szCs w:val="24"/>
        </w:rPr>
        <w:t>Student ID:</w:t>
      </w:r>
      <w:r w:rsidRPr="00ED021F">
        <w:rPr>
          <w:sz w:val="24"/>
          <w:szCs w:val="24"/>
        </w:rPr>
        <w:t xml:space="preserve"> BI85YF</w:t>
      </w:r>
    </w:p>
    <w:p w:rsidRPr="00ED021F" w:rsidR="00C25D3C" w:rsidP="00C25D3C" w:rsidRDefault="00C25D3C" w14:paraId="3270CA21" w14:textId="77777777">
      <w:pPr>
        <w:rPr>
          <w:sz w:val="24"/>
          <w:szCs w:val="24"/>
        </w:rPr>
      </w:pPr>
      <w:r w:rsidRPr="00ED021F">
        <w:rPr>
          <w:b/>
          <w:bCs/>
          <w:sz w:val="24"/>
          <w:szCs w:val="24"/>
        </w:rPr>
        <w:t>Pathway:</w:t>
      </w:r>
      <w:r w:rsidRPr="00ED021F">
        <w:rPr>
          <w:sz w:val="24"/>
          <w:szCs w:val="24"/>
        </w:rPr>
        <w:t xml:space="preserve"> Digital Technology Solutions (Apprenticeship)</w:t>
      </w:r>
    </w:p>
    <w:p w:rsidRPr="00ED021F" w:rsidR="00C25D3C" w:rsidP="00C25D3C" w:rsidRDefault="00C25D3C" w14:paraId="2C0717A6" w14:textId="77777777">
      <w:pPr>
        <w:rPr>
          <w:sz w:val="24"/>
          <w:szCs w:val="24"/>
        </w:rPr>
      </w:pPr>
    </w:p>
    <w:p w:rsidRPr="00ED021F" w:rsidR="00C25D3C" w:rsidP="00C25D3C" w:rsidRDefault="00C25D3C" w14:paraId="272315F8" w14:textId="77777777">
      <w:pPr>
        <w:rPr>
          <w:sz w:val="24"/>
          <w:szCs w:val="24"/>
        </w:rPr>
      </w:pPr>
      <w:r w:rsidRPr="00ED021F">
        <w:rPr>
          <w:b/>
          <w:bCs/>
          <w:sz w:val="24"/>
          <w:szCs w:val="24"/>
        </w:rPr>
        <w:t>Module Leader:</w:t>
      </w:r>
      <w:r w:rsidRPr="00ED021F">
        <w:rPr>
          <w:sz w:val="24"/>
          <w:szCs w:val="24"/>
        </w:rPr>
        <w:t xml:space="preserve"> Mays Abukeshek</w:t>
      </w:r>
    </w:p>
    <w:p w:rsidRPr="00ED021F" w:rsidR="00C25D3C" w:rsidP="00C25D3C" w:rsidRDefault="00C25D3C" w14:paraId="080E9CB2" w14:textId="77777777">
      <w:pPr>
        <w:rPr>
          <w:b/>
          <w:bCs/>
          <w:sz w:val="24"/>
          <w:szCs w:val="24"/>
        </w:rPr>
      </w:pPr>
      <w:r w:rsidRPr="05213393">
        <w:rPr>
          <w:b/>
          <w:bCs/>
          <w:sz w:val="24"/>
          <w:szCs w:val="24"/>
        </w:rPr>
        <w:t xml:space="preserve">Due Date: </w:t>
      </w:r>
      <w:r w:rsidRPr="05213393">
        <w:rPr>
          <w:sz w:val="24"/>
          <w:szCs w:val="24"/>
        </w:rPr>
        <w:t>23</w:t>
      </w:r>
      <w:r w:rsidRPr="05213393">
        <w:rPr>
          <w:sz w:val="24"/>
          <w:szCs w:val="24"/>
          <w:vertAlign w:val="superscript"/>
        </w:rPr>
        <w:t>rd</w:t>
      </w:r>
      <w:r w:rsidRPr="05213393">
        <w:rPr>
          <w:sz w:val="24"/>
          <w:szCs w:val="24"/>
        </w:rPr>
        <w:t xml:space="preserve"> August 2026</w:t>
      </w:r>
    </w:p>
    <w:p w:rsidRPr="00ED021F" w:rsidR="00C25D3C" w:rsidP="00C25D3C" w:rsidRDefault="00C25D3C" w14:paraId="339E04B9" w14:textId="77777777">
      <w:pPr>
        <w:rPr>
          <w:sz w:val="24"/>
          <w:szCs w:val="24"/>
        </w:rPr>
      </w:pPr>
      <w:r w:rsidRPr="67484E3D">
        <w:rPr>
          <w:b/>
          <w:bCs/>
          <w:sz w:val="24"/>
          <w:szCs w:val="24"/>
        </w:rPr>
        <w:t>Submission Date:</w:t>
      </w:r>
      <w:r w:rsidRPr="67484E3D">
        <w:rPr>
          <w:sz w:val="24"/>
          <w:szCs w:val="24"/>
        </w:rPr>
        <w:t xml:space="preserve"> 31</w:t>
      </w:r>
      <w:r w:rsidRPr="67484E3D">
        <w:rPr>
          <w:sz w:val="24"/>
          <w:szCs w:val="24"/>
          <w:vertAlign w:val="superscript"/>
        </w:rPr>
        <w:t>st</w:t>
      </w:r>
      <w:r w:rsidRPr="67484E3D">
        <w:rPr>
          <w:sz w:val="24"/>
          <w:szCs w:val="24"/>
        </w:rPr>
        <w:t xml:space="preserve"> July 2026</w:t>
      </w:r>
    </w:p>
    <w:p w:rsidRPr="00ED021F" w:rsidR="00C25D3C" w:rsidP="00C25D3C" w:rsidRDefault="00C25D3C" w14:paraId="5027FF8D" w14:textId="77777777">
      <w:pPr>
        <w:rPr>
          <w:sz w:val="24"/>
          <w:szCs w:val="24"/>
        </w:rPr>
      </w:pPr>
    </w:p>
    <w:p w:rsidR="00C25D3C" w:rsidP="0F781B58" w:rsidRDefault="00C25D3C" w14:paraId="2983B5F7" w14:textId="2161A8A8">
      <w:pPr>
        <w:rPr>
          <w:b w:val="0"/>
          <w:bCs w:val="0"/>
          <w:sz w:val="24"/>
          <w:szCs w:val="24"/>
        </w:rPr>
      </w:pPr>
      <w:r w:rsidRPr="0F781B58" w:rsidR="67D53686">
        <w:rPr>
          <w:b w:val="1"/>
          <w:bCs w:val="1"/>
          <w:sz w:val="24"/>
          <w:szCs w:val="24"/>
        </w:rPr>
        <w:t>Word Count:</w:t>
      </w:r>
      <w:r w:rsidRPr="0F781B58" w:rsidR="67D53686">
        <w:rPr>
          <w:b w:val="1"/>
          <w:bCs w:val="1"/>
          <w:sz w:val="24"/>
          <w:szCs w:val="24"/>
        </w:rPr>
        <w:t xml:space="preserve"> </w:t>
      </w:r>
      <w:r w:rsidRPr="0F781B58" w:rsidR="6FB8DEAA">
        <w:rPr>
          <w:b w:val="0"/>
          <w:bCs w:val="0"/>
          <w:sz w:val="24"/>
          <w:szCs w:val="24"/>
        </w:rPr>
        <w:t>1393</w:t>
      </w:r>
    </w:p>
    <w:p w:rsidRPr="00C25D3C" w:rsidR="00C25D3C" w:rsidP="00C25D3C" w:rsidRDefault="00C25D3C" w14:paraId="0B9E1857" w14:textId="1ECBD415">
      <w:pPr>
        <w:rPr>
          <w:sz w:val="24"/>
          <w:szCs w:val="24"/>
        </w:rPr>
      </w:pPr>
      <w:r w:rsidRPr="00ED021F">
        <w:rPr>
          <w:sz w:val="24"/>
          <w:szCs w:val="24"/>
        </w:rPr>
        <w:t>(Excluding diagrams, tables, appendices, references)</w:t>
      </w:r>
    </w:p>
    <w:p w:rsidRPr="00ED021F" w:rsidR="00C25D3C" w:rsidP="00C25D3C" w:rsidRDefault="00C25D3C" w14:paraId="45E16423" w14:textId="77777777">
      <w:pPr>
        <w:rPr>
          <w:sz w:val="24"/>
          <w:szCs w:val="24"/>
        </w:rPr>
      </w:pPr>
      <w:r w:rsidRPr="00ED021F">
        <w:rPr>
          <w:b/>
          <w:bCs/>
          <w:sz w:val="24"/>
          <w:szCs w:val="24"/>
        </w:rPr>
        <w:t xml:space="preserve">AI Declaration: </w:t>
      </w:r>
      <w:r w:rsidRPr="00ED021F">
        <w:rPr>
          <w:sz w:val="24"/>
          <w:szCs w:val="24"/>
        </w:rPr>
        <w:t xml:space="preserve">Signed on canvas. </w:t>
      </w:r>
    </w:p>
    <w:p w:rsidRPr="00C7628A" w:rsidR="00C25D3C" w:rsidP="00C25D3C" w:rsidRDefault="00C25D3C" w14:paraId="022E50E0" w14:textId="77777777">
      <w:pPr>
        <w:rPr>
          <w:sz w:val="24"/>
          <w:szCs w:val="24"/>
        </w:rPr>
      </w:pPr>
    </w:p>
    <w:p w:rsidR="00C25D3C" w:rsidRDefault="00C25D3C" w14:paraId="2F099E98" w14:textId="77777777"/>
    <w:p w:rsidR="00C25D3C" w:rsidRDefault="00C25D3C" w14:paraId="20903B3B" w14:textId="77777777"/>
    <w:p w:rsidR="00C25D3C" w:rsidRDefault="00C25D3C" w14:paraId="39FDE6C5" w14:textId="77777777"/>
    <w:p w:rsidR="00C25D3C" w:rsidRDefault="00C25D3C" w14:paraId="56BA37DC" w14:textId="77777777"/>
    <w:p w:rsidR="00C25D3C" w:rsidRDefault="00C25D3C" w14:paraId="662069EE" w14:textId="77777777"/>
    <w:p w:rsidR="649118FC" w:rsidRDefault="649118FC" w14:paraId="061BA1BF" w14:textId="4834B44F"/>
    <w:p w:rsidR="00C25D3C" w:rsidRDefault="00C25D3C" w14:paraId="24B4D039" w14:textId="77777777"/>
    <w:p w:rsidR="00C25D3C" w:rsidRDefault="00C25D3C" w14:paraId="1A837BDC" w14:textId="77777777"/>
    <w:p w:rsidR="00C25D3C" w:rsidP="00C25D3C" w:rsidRDefault="00C25D3C" w14:paraId="59FF9CF5" w14:textId="77777777">
      <w:pPr>
        <w:rPr>
          <w:b/>
          <w:bCs/>
          <w:sz w:val="32"/>
          <w:szCs w:val="32"/>
        </w:rPr>
      </w:pPr>
      <w:r w:rsidRPr="649118FC" w:rsidR="21515579">
        <w:rPr>
          <w:b w:val="1"/>
          <w:bCs w:val="1"/>
          <w:sz w:val="32"/>
          <w:szCs w:val="32"/>
        </w:rPr>
        <w:t>TABLE OF CONTENTS</w:t>
      </w:r>
    </w:p>
    <w:p w:rsidR="00D908DD" w:rsidRDefault="00D908DD" w14:paraId="3EFC549B" w14:textId="77777777"/>
    <w:p w:rsidR="00D908DD" w:rsidP="649118FC" w:rsidRDefault="00D908DD" w14:paraId="6BBB191C" w14:textId="4EC56706">
      <w:pPr>
        <w:pStyle w:val="ListParagraph"/>
        <w:numPr>
          <w:ilvl w:val="0"/>
          <w:numId w:val="8"/>
        </w:numPr>
        <w:spacing w:before="240" w:beforeAutospacing="off" w:after="240" w:afterAutospacing="off"/>
        <w:rPr>
          <w:rFonts w:ascii="Aptos" w:hAnsi="Aptos" w:eastAsia="Aptos" w:cs="Aptos"/>
          <w:b w:val="1"/>
          <w:bCs w:val="1"/>
          <w:noProof w:val="0"/>
          <w:sz w:val="22"/>
          <w:szCs w:val="22"/>
          <w:lang w:val="en-GB"/>
        </w:rPr>
      </w:pPr>
      <w:r w:rsidRPr="649118FC" w:rsidR="34F57340">
        <w:rPr>
          <w:rFonts w:ascii="Aptos" w:hAnsi="Aptos" w:eastAsia="Aptos" w:cs="Aptos"/>
          <w:b w:val="1"/>
          <w:bCs w:val="1"/>
          <w:noProof w:val="0"/>
          <w:sz w:val="22"/>
          <w:szCs w:val="22"/>
          <w:lang w:val="en-GB"/>
        </w:rPr>
        <w:t>Cover Page</w:t>
      </w:r>
    </w:p>
    <w:p w:rsidR="00D908DD" w:rsidP="649118FC" w:rsidRDefault="00D908DD" w14:paraId="48D5FBF0" w14:textId="118B89DE">
      <w:pPr>
        <w:pStyle w:val="ListParagraph"/>
        <w:spacing w:before="240" w:beforeAutospacing="off" w:after="240" w:afterAutospacing="off"/>
        <w:ind w:left="720"/>
        <w:rPr>
          <w:rFonts w:ascii="Aptos" w:hAnsi="Aptos" w:eastAsia="Aptos" w:cs="Aptos"/>
          <w:b w:val="1"/>
          <w:bCs w:val="1"/>
          <w:noProof w:val="0"/>
          <w:sz w:val="22"/>
          <w:szCs w:val="22"/>
          <w:lang w:val="en-GB"/>
        </w:rPr>
      </w:pPr>
    </w:p>
    <w:p w:rsidR="00D908DD" w:rsidP="649118FC" w:rsidRDefault="00D908DD" w14:paraId="61E64834" w14:textId="5D4EC086">
      <w:pPr>
        <w:pStyle w:val="ListParagraph"/>
        <w:numPr>
          <w:ilvl w:val="0"/>
          <w:numId w:val="8"/>
        </w:numPr>
        <w:spacing w:before="240" w:beforeAutospacing="off" w:after="240" w:afterAutospacing="off"/>
        <w:rPr>
          <w:rFonts w:ascii="Aptos" w:hAnsi="Aptos" w:eastAsia="Aptos" w:cs="Aptos"/>
          <w:b w:val="1"/>
          <w:bCs w:val="1"/>
          <w:noProof w:val="0"/>
          <w:sz w:val="22"/>
          <w:szCs w:val="22"/>
          <w:lang w:val="en-GB"/>
        </w:rPr>
      </w:pPr>
      <w:r w:rsidRPr="649118FC" w:rsidR="34F57340">
        <w:rPr>
          <w:rFonts w:ascii="Aptos" w:hAnsi="Aptos" w:eastAsia="Aptos" w:cs="Aptos"/>
          <w:b w:val="1"/>
          <w:bCs w:val="1"/>
          <w:noProof w:val="0"/>
          <w:sz w:val="22"/>
          <w:szCs w:val="22"/>
          <w:lang w:val="en-GB"/>
        </w:rPr>
        <w:t>Document Control</w:t>
      </w:r>
    </w:p>
    <w:p w:rsidR="00D908DD" w:rsidP="649118FC" w:rsidRDefault="00D908DD" w14:paraId="5C5BB806" w14:textId="0D4D19B3">
      <w:pPr>
        <w:pStyle w:val="ListParagraph"/>
        <w:spacing w:before="240" w:beforeAutospacing="off" w:after="240" w:afterAutospacing="off"/>
        <w:ind w:left="720"/>
        <w:rPr>
          <w:rFonts w:ascii="Aptos" w:hAnsi="Aptos" w:eastAsia="Aptos" w:cs="Aptos"/>
          <w:b w:val="1"/>
          <w:bCs w:val="1"/>
          <w:noProof w:val="0"/>
          <w:sz w:val="22"/>
          <w:szCs w:val="22"/>
          <w:lang w:val="en-GB"/>
        </w:rPr>
      </w:pPr>
    </w:p>
    <w:p w:rsidR="00D908DD" w:rsidP="649118FC" w:rsidRDefault="00D908DD" w14:paraId="56F2F52C" w14:textId="0020D44D">
      <w:pPr>
        <w:pStyle w:val="ListParagraph"/>
        <w:numPr>
          <w:ilvl w:val="0"/>
          <w:numId w:val="8"/>
        </w:numPr>
        <w:spacing w:before="240" w:beforeAutospacing="off" w:after="240" w:afterAutospacing="off"/>
        <w:rPr>
          <w:rFonts w:ascii="Aptos" w:hAnsi="Aptos" w:eastAsia="Aptos" w:cs="Aptos"/>
          <w:b w:val="1"/>
          <w:bCs w:val="1"/>
          <w:noProof w:val="0"/>
          <w:sz w:val="22"/>
          <w:szCs w:val="22"/>
          <w:lang w:val="en-GB"/>
        </w:rPr>
      </w:pPr>
      <w:r w:rsidRPr="649118FC" w:rsidR="34F57340">
        <w:rPr>
          <w:rFonts w:ascii="Aptos" w:hAnsi="Aptos" w:eastAsia="Aptos" w:cs="Aptos"/>
          <w:b w:val="1"/>
          <w:bCs w:val="1"/>
          <w:noProof w:val="0"/>
          <w:sz w:val="22"/>
          <w:szCs w:val="22"/>
          <w:lang w:val="en-GB"/>
        </w:rPr>
        <w:t>1. Purpose</w:t>
      </w:r>
    </w:p>
    <w:p w:rsidR="00D908DD" w:rsidP="649118FC" w:rsidRDefault="00D908DD" w14:paraId="1DCD33FB" w14:textId="6067F50F">
      <w:pPr>
        <w:pStyle w:val="ListParagraph"/>
        <w:spacing w:before="240" w:beforeAutospacing="off" w:after="240" w:afterAutospacing="off"/>
        <w:ind w:left="720"/>
        <w:rPr>
          <w:rFonts w:ascii="Aptos" w:hAnsi="Aptos" w:eastAsia="Aptos" w:cs="Aptos"/>
          <w:b w:val="1"/>
          <w:bCs w:val="1"/>
          <w:noProof w:val="0"/>
          <w:sz w:val="22"/>
          <w:szCs w:val="22"/>
          <w:lang w:val="en-GB"/>
        </w:rPr>
      </w:pPr>
    </w:p>
    <w:p w:rsidR="00D908DD" w:rsidP="649118FC" w:rsidRDefault="00D908DD" w14:paraId="3C1D1DB4" w14:textId="1ADEF492">
      <w:pPr>
        <w:pStyle w:val="ListParagraph"/>
        <w:numPr>
          <w:ilvl w:val="0"/>
          <w:numId w:val="8"/>
        </w:numPr>
        <w:spacing w:before="240" w:beforeAutospacing="off" w:after="240" w:afterAutospacing="off"/>
        <w:rPr>
          <w:rFonts w:ascii="Aptos" w:hAnsi="Aptos" w:eastAsia="Aptos" w:cs="Aptos"/>
          <w:b w:val="1"/>
          <w:bCs w:val="1"/>
          <w:noProof w:val="0"/>
          <w:sz w:val="22"/>
          <w:szCs w:val="22"/>
          <w:lang w:val="en-GB"/>
        </w:rPr>
      </w:pPr>
      <w:r w:rsidRPr="649118FC" w:rsidR="34F57340">
        <w:rPr>
          <w:rFonts w:ascii="Aptos" w:hAnsi="Aptos" w:eastAsia="Aptos" w:cs="Aptos"/>
          <w:b w:val="1"/>
          <w:bCs w:val="1"/>
          <w:noProof w:val="0"/>
          <w:sz w:val="22"/>
          <w:szCs w:val="22"/>
          <w:lang w:val="en-GB"/>
        </w:rPr>
        <w:t>2. Scope &amp; System Architecture Overview</w:t>
      </w:r>
    </w:p>
    <w:p w:rsidR="00D908DD" w:rsidP="649118FC" w:rsidRDefault="00D908DD" w14:paraId="2C769622" w14:textId="5689F612">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2.1 Scope</w:t>
      </w:r>
    </w:p>
    <w:p w:rsidR="00D908DD" w:rsidP="649118FC" w:rsidRDefault="00D908DD" w14:paraId="14BFB004" w14:textId="4362EDC5">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2.2 System Architecture Component Mapping</w:t>
      </w:r>
    </w:p>
    <w:p w:rsidR="00D908DD" w:rsidP="649118FC" w:rsidRDefault="00D908DD" w14:paraId="550C9A0F" w14:textId="543E918B">
      <w:pPr>
        <w:pStyle w:val="ListParagraph"/>
        <w:spacing w:before="240" w:beforeAutospacing="off" w:after="240" w:afterAutospacing="off"/>
        <w:ind w:left="720"/>
        <w:rPr>
          <w:rFonts w:ascii="Aptos" w:hAnsi="Aptos" w:eastAsia="Aptos" w:cs="Aptos"/>
          <w:noProof w:val="0"/>
          <w:sz w:val="22"/>
          <w:szCs w:val="22"/>
          <w:lang w:val="en-GB"/>
        </w:rPr>
      </w:pPr>
    </w:p>
    <w:p w:rsidR="00D908DD" w:rsidP="649118FC" w:rsidRDefault="00D908DD" w14:paraId="46C299F1" w14:textId="7D698E61">
      <w:pPr>
        <w:pStyle w:val="ListParagraph"/>
        <w:numPr>
          <w:ilvl w:val="0"/>
          <w:numId w:val="8"/>
        </w:numPr>
        <w:spacing w:before="240" w:beforeAutospacing="off" w:after="240" w:afterAutospacing="off"/>
        <w:rPr>
          <w:rFonts w:ascii="Aptos" w:hAnsi="Aptos" w:eastAsia="Aptos" w:cs="Aptos"/>
          <w:b w:val="1"/>
          <w:bCs w:val="1"/>
          <w:noProof w:val="0"/>
          <w:sz w:val="22"/>
          <w:szCs w:val="22"/>
          <w:lang w:val="en-GB"/>
        </w:rPr>
      </w:pPr>
      <w:r w:rsidRPr="649118FC" w:rsidR="34F57340">
        <w:rPr>
          <w:rFonts w:ascii="Aptos" w:hAnsi="Aptos" w:eastAsia="Aptos" w:cs="Aptos"/>
          <w:b w:val="1"/>
          <w:bCs w:val="1"/>
          <w:noProof w:val="0"/>
          <w:sz w:val="22"/>
          <w:szCs w:val="22"/>
          <w:lang w:val="en-GB"/>
        </w:rPr>
        <w:t>3. Incident Response Roles &amp; Escalation Chain</w:t>
      </w:r>
    </w:p>
    <w:p w:rsidR="00D908DD" w:rsidP="649118FC" w:rsidRDefault="00D908DD" w14:paraId="63B96239" w14:textId="3CCC9D55">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3.1 Roles and Responsibilities</w:t>
      </w:r>
    </w:p>
    <w:p w:rsidR="00D908DD" w:rsidP="649118FC" w:rsidRDefault="00D908DD" w14:paraId="356BFBFD" w14:textId="3C120CFA">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3.2 Escalation Chain &amp; Internal Communication Protocol</w:t>
      </w:r>
    </w:p>
    <w:p w:rsidR="00D908DD" w:rsidP="649118FC" w:rsidRDefault="00D908DD" w14:paraId="73CE33FB" w14:textId="711C1021">
      <w:pPr>
        <w:pStyle w:val="ListParagraph"/>
        <w:spacing w:before="240" w:beforeAutospacing="off" w:after="240" w:afterAutospacing="off"/>
        <w:ind w:left="720"/>
        <w:rPr>
          <w:rFonts w:ascii="Aptos" w:hAnsi="Aptos" w:eastAsia="Aptos" w:cs="Aptos"/>
          <w:noProof w:val="0"/>
          <w:sz w:val="22"/>
          <w:szCs w:val="22"/>
          <w:lang w:val="en-GB"/>
        </w:rPr>
      </w:pPr>
    </w:p>
    <w:p w:rsidR="00D908DD" w:rsidP="649118FC" w:rsidRDefault="00D908DD" w14:paraId="496963E5" w14:textId="6C49C26E">
      <w:pPr>
        <w:pStyle w:val="ListParagraph"/>
        <w:numPr>
          <w:ilvl w:val="0"/>
          <w:numId w:val="8"/>
        </w:numPr>
        <w:spacing w:before="240" w:beforeAutospacing="off" w:after="240" w:afterAutospacing="off"/>
        <w:rPr>
          <w:rFonts w:ascii="Aptos" w:hAnsi="Aptos" w:eastAsia="Aptos" w:cs="Aptos"/>
          <w:b w:val="1"/>
          <w:bCs w:val="1"/>
          <w:noProof w:val="0"/>
          <w:sz w:val="22"/>
          <w:szCs w:val="22"/>
          <w:lang w:val="en-GB"/>
        </w:rPr>
      </w:pPr>
      <w:r w:rsidRPr="649118FC" w:rsidR="34F57340">
        <w:rPr>
          <w:rFonts w:ascii="Aptos" w:hAnsi="Aptos" w:eastAsia="Aptos" w:cs="Aptos"/>
          <w:b w:val="1"/>
          <w:bCs w:val="1"/>
          <w:noProof w:val="0"/>
          <w:sz w:val="22"/>
          <w:szCs w:val="22"/>
          <w:lang w:val="en-GB"/>
        </w:rPr>
        <w:t>4. The NCSC 6-Phase Incident Response Lifecycle</w:t>
      </w:r>
    </w:p>
    <w:p w:rsidR="00D908DD" w:rsidP="649118FC" w:rsidRDefault="00D908DD" w14:paraId="17651F00" w14:textId="47899EF7">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Phase 1: Preparation</w:t>
      </w:r>
    </w:p>
    <w:p w:rsidR="00D908DD" w:rsidP="649118FC" w:rsidRDefault="00D908DD" w14:paraId="57505154" w14:textId="075ABE43">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Phase 2: Identification</w:t>
      </w:r>
    </w:p>
    <w:p w:rsidR="00D908DD" w:rsidP="649118FC" w:rsidRDefault="00D908DD" w14:paraId="12A3A8DB" w14:textId="640B5D2E">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Phase 3: Containment</w:t>
      </w:r>
    </w:p>
    <w:p w:rsidR="00D908DD" w:rsidP="649118FC" w:rsidRDefault="00D908DD" w14:paraId="5AEC8047" w14:textId="62AF4FE9">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Phase 4: Eradication</w:t>
      </w:r>
    </w:p>
    <w:p w:rsidR="00D908DD" w:rsidP="649118FC" w:rsidRDefault="00D908DD" w14:paraId="550045C6" w14:textId="7CAAA5EE">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Phase 5: Recovery</w:t>
      </w:r>
    </w:p>
    <w:p w:rsidR="00D908DD" w:rsidP="649118FC" w:rsidRDefault="00D908DD" w14:paraId="312AE30E" w14:textId="45F557FD">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Phase 6: Lessons Learned</w:t>
      </w:r>
    </w:p>
    <w:p w:rsidR="00D908DD" w:rsidP="649118FC" w:rsidRDefault="00D908DD" w14:paraId="7B3248AC" w14:textId="79298ABF">
      <w:pPr>
        <w:pStyle w:val="ListParagraph"/>
        <w:spacing w:before="240" w:beforeAutospacing="off" w:after="240" w:afterAutospacing="off"/>
        <w:ind w:left="720"/>
        <w:rPr>
          <w:rFonts w:ascii="Aptos" w:hAnsi="Aptos" w:eastAsia="Aptos" w:cs="Aptos"/>
          <w:noProof w:val="0"/>
          <w:sz w:val="22"/>
          <w:szCs w:val="22"/>
          <w:lang w:val="en-GB"/>
        </w:rPr>
      </w:pPr>
    </w:p>
    <w:p w:rsidR="00D908DD" w:rsidP="649118FC" w:rsidRDefault="00D908DD" w14:paraId="64E2E353" w14:textId="6B8B2C59">
      <w:pPr>
        <w:pStyle w:val="ListParagraph"/>
        <w:numPr>
          <w:ilvl w:val="0"/>
          <w:numId w:val="8"/>
        </w:numPr>
        <w:spacing w:before="240" w:beforeAutospacing="off" w:after="240" w:afterAutospacing="off"/>
        <w:rPr>
          <w:rFonts w:ascii="Aptos" w:hAnsi="Aptos" w:eastAsia="Aptos" w:cs="Aptos"/>
          <w:b w:val="1"/>
          <w:bCs w:val="1"/>
          <w:noProof w:val="0"/>
          <w:sz w:val="22"/>
          <w:szCs w:val="22"/>
          <w:lang w:val="en-GB"/>
        </w:rPr>
      </w:pPr>
      <w:r w:rsidRPr="649118FC" w:rsidR="34F57340">
        <w:rPr>
          <w:rFonts w:ascii="Aptos" w:hAnsi="Aptos" w:eastAsia="Aptos" w:cs="Aptos"/>
          <w:b w:val="1"/>
          <w:bCs w:val="1"/>
          <w:noProof w:val="0"/>
          <w:sz w:val="22"/>
          <w:szCs w:val="22"/>
          <w:lang w:val="en-GB"/>
        </w:rPr>
        <w:t>5. Statutory Notification Timeline</w:t>
      </w:r>
    </w:p>
    <w:p w:rsidR="00D908DD" w:rsidP="649118FC" w:rsidRDefault="00D908DD" w14:paraId="1FF47948" w14:textId="69808C51">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Step 1: Breach Discovery</w:t>
      </w:r>
    </w:p>
    <w:p w:rsidR="00D908DD" w:rsidP="649118FC" w:rsidRDefault="00D908DD" w14:paraId="15FABA63" w14:textId="2F97F29C">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Step 2: Internal Escalation</w:t>
      </w:r>
    </w:p>
    <w:p w:rsidR="00D908DD" w:rsidP="649118FC" w:rsidRDefault="00D908DD" w14:paraId="673A1E7A" w14:textId="021098A7">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Step 3: Risk Assessment</w:t>
      </w:r>
    </w:p>
    <w:p w:rsidR="00D908DD" w:rsidP="649118FC" w:rsidRDefault="00D908DD" w14:paraId="444B7822" w14:textId="42891E26">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Step 4: Formal ICO Submission</w:t>
      </w:r>
    </w:p>
    <w:p w:rsidR="00D908DD" w:rsidP="649118FC" w:rsidRDefault="00D908DD" w14:paraId="29AA9AF0" w14:textId="75D966E5">
      <w:pPr>
        <w:pStyle w:val="ListParagraph"/>
        <w:spacing w:before="240" w:beforeAutospacing="off" w:after="240" w:afterAutospacing="off"/>
        <w:ind w:left="720"/>
        <w:rPr>
          <w:rFonts w:ascii="Aptos" w:hAnsi="Aptos" w:eastAsia="Aptos" w:cs="Aptos"/>
          <w:noProof w:val="0"/>
          <w:sz w:val="22"/>
          <w:szCs w:val="22"/>
          <w:lang w:val="en-GB"/>
        </w:rPr>
      </w:pPr>
    </w:p>
    <w:p w:rsidR="00D908DD" w:rsidP="649118FC" w:rsidRDefault="00D908DD" w14:paraId="41A8CF47" w14:textId="1C90AE57">
      <w:pPr>
        <w:pStyle w:val="ListParagraph"/>
        <w:numPr>
          <w:ilvl w:val="0"/>
          <w:numId w:val="8"/>
        </w:numPr>
        <w:spacing w:before="240" w:beforeAutospacing="off" w:after="240" w:afterAutospacing="off"/>
        <w:rPr>
          <w:rFonts w:ascii="Aptos" w:hAnsi="Aptos" w:eastAsia="Aptos" w:cs="Aptos"/>
          <w:b w:val="1"/>
          <w:bCs w:val="1"/>
          <w:noProof w:val="0"/>
          <w:sz w:val="22"/>
          <w:szCs w:val="22"/>
          <w:lang w:val="en-GB"/>
        </w:rPr>
      </w:pPr>
      <w:r w:rsidRPr="649118FC" w:rsidR="34F57340">
        <w:rPr>
          <w:rFonts w:ascii="Aptos" w:hAnsi="Aptos" w:eastAsia="Aptos" w:cs="Aptos"/>
          <w:b w:val="1"/>
          <w:bCs w:val="1"/>
          <w:noProof w:val="0"/>
          <w:sz w:val="22"/>
          <w:szCs w:val="22"/>
          <w:lang w:val="en-GB"/>
        </w:rPr>
        <w:t>6. Stakeholder Communications &amp; Lessons Learned</w:t>
      </w:r>
    </w:p>
    <w:p w:rsidR="00D908DD" w:rsidP="649118FC" w:rsidRDefault="00D908DD" w14:paraId="316654F1" w14:textId="14861C7A">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6.1 Stakeholder Communication</w:t>
      </w:r>
    </w:p>
    <w:p w:rsidR="00D908DD" w:rsidP="649118FC" w:rsidRDefault="00D908DD" w14:paraId="3F0AC17A" w14:textId="7EE104B4">
      <w:pPr>
        <w:pStyle w:val="ListParagraph"/>
        <w:numPr>
          <w:ilvl w:val="1"/>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Internal Briefing: Incident Lead to CTO</w:t>
      </w:r>
    </w:p>
    <w:p w:rsidR="00D908DD" w:rsidP="649118FC" w:rsidRDefault="00D908DD" w14:paraId="04EB6339" w14:textId="41036B10">
      <w:pPr>
        <w:pStyle w:val="ListParagraph"/>
        <w:numPr>
          <w:ilvl w:val="1"/>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Regulatory Notification: DPO to ICO</w:t>
      </w:r>
    </w:p>
    <w:p w:rsidR="00D908DD" w:rsidP="649118FC" w:rsidRDefault="00D908DD" w14:paraId="03E59139" w14:textId="1DEEB5B0">
      <w:pPr>
        <w:pStyle w:val="ListParagraph"/>
        <w:numPr>
          <w:ilvl w:val="1"/>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Partner Communication: CTO to NHS Trust Contacts</w:t>
      </w:r>
    </w:p>
    <w:p w:rsidR="00D908DD" w:rsidP="649118FC" w:rsidRDefault="00D908DD" w14:paraId="34F1BEE4" w14:textId="045C2A48">
      <w:pPr>
        <w:pStyle w:val="ListParagraph"/>
        <w:numPr>
          <w:ilvl w:val="0"/>
          <w:numId w:val="8"/>
        </w:numPr>
        <w:spacing w:before="240" w:beforeAutospacing="off" w:after="240" w:afterAutospacing="off"/>
        <w:rPr>
          <w:rFonts w:ascii="Aptos" w:hAnsi="Aptos" w:eastAsia="Aptos" w:cs="Aptos"/>
          <w:noProof w:val="0"/>
          <w:sz w:val="22"/>
          <w:szCs w:val="22"/>
          <w:lang w:val="en-GB"/>
        </w:rPr>
      </w:pPr>
      <w:r w:rsidRPr="649118FC" w:rsidR="34F57340">
        <w:rPr>
          <w:rFonts w:ascii="Aptos" w:hAnsi="Aptos" w:eastAsia="Aptos" w:cs="Aptos"/>
          <w:noProof w:val="0"/>
          <w:sz w:val="22"/>
          <w:szCs w:val="22"/>
          <w:lang w:val="en-GB"/>
        </w:rPr>
        <w:t>6.2 Phase 6 – Lessons Learned &amp; Risk Register Alignment</w:t>
      </w:r>
    </w:p>
    <w:p w:rsidR="00D908DD" w:rsidRDefault="00D908DD" w14:paraId="3D7E2D83" w14:textId="756DDD02"/>
    <w:p w:rsidR="00D908DD" w:rsidRDefault="00D908DD" w14:paraId="46F579FB" w14:textId="77777777"/>
    <w:p w:rsidR="00D908DD" w:rsidRDefault="00D908DD" w14:paraId="3503927D" w14:textId="77777777"/>
    <w:p w:rsidR="00D908DD" w:rsidRDefault="00D908DD" w14:paraId="5217DC08" w14:textId="77777777"/>
    <w:p w:rsidR="00D908DD" w:rsidRDefault="00D908DD" w14:paraId="3AE8CC6C" w14:textId="77777777"/>
    <w:p w:rsidR="00D908DD" w:rsidRDefault="00D908DD" w14:paraId="16142A10" w14:textId="77777777"/>
    <w:p w:rsidR="00D908DD" w:rsidRDefault="00D908DD" w14:paraId="3C3DB643" w14:textId="77777777"/>
    <w:p w:rsidR="00D908DD" w:rsidRDefault="00D908DD" w14:paraId="7D8FF612" w14:textId="77777777"/>
    <w:p w:rsidR="00D908DD" w:rsidRDefault="00D908DD" w14:paraId="2B4B6DA7" w14:textId="77777777"/>
    <w:p w:rsidR="00B153BB" w:rsidP="649118FC" w:rsidRDefault="00B153BB" w14:paraId="1D9E4395" w14:textId="55D92B98">
      <w:pPr>
        <w:pStyle w:val="Normal"/>
      </w:pPr>
    </w:p>
    <w:p w:rsidR="00B153BB" w:rsidP="00D908DD" w:rsidRDefault="00B153BB" w14:paraId="41B7D9ED" w14:textId="77777777">
      <w:pPr>
        <w:jc w:val="center"/>
        <w:rPr>
          <w:b/>
          <w:bCs/>
          <w:sz w:val="32"/>
          <w:szCs w:val="32"/>
        </w:rPr>
      </w:pPr>
    </w:p>
    <w:p w:rsidR="00B153BB" w:rsidP="00D908DD" w:rsidRDefault="00B153BB" w14:paraId="652A7257" w14:textId="77777777">
      <w:pPr>
        <w:jc w:val="center"/>
        <w:rPr>
          <w:b/>
          <w:bCs/>
          <w:sz w:val="32"/>
          <w:szCs w:val="32"/>
        </w:rPr>
      </w:pPr>
    </w:p>
    <w:p w:rsidR="00D908DD" w:rsidP="00D908DD" w:rsidRDefault="00D908DD" w14:paraId="209B292D" w14:textId="4530333D">
      <w:pPr>
        <w:jc w:val="center"/>
        <w:rPr>
          <w:b/>
          <w:bCs/>
          <w:sz w:val="32"/>
          <w:szCs w:val="32"/>
        </w:rPr>
      </w:pPr>
      <w:r>
        <w:rPr>
          <w:b/>
          <w:bCs/>
          <w:sz w:val="32"/>
          <w:szCs w:val="32"/>
        </w:rPr>
        <w:t>MediCore Health Systems</w:t>
      </w:r>
    </w:p>
    <w:p w:rsidR="00D908DD" w:rsidP="00B153BB" w:rsidRDefault="00D908DD" w14:paraId="2693B18F" w14:textId="585899F3">
      <w:pPr>
        <w:jc w:val="center"/>
        <w:rPr>
          <w:b/>
          <w:bCs/>
          <w:sz w:val="32"/>
          <w:szCs w:val="32"/>
        </w:rPr>
      </w:pPr>
      <w:r>
        <w:rPr>
          <w:b/>
          <w:bCs/>
          <w:sz w:val="32"/>
          <w:szCs w:val="32"/>
        </w:rPr>
        <w:t>Incident Response Plan</w:t>
      </w:r>
      <w:r w:rsidR="00B153BB">
        <w:rPr>
          <w:b/>
          <w:bCs/>
          <w:sz w:val="32"/>
          <w:szCs w:val="32"/>
        </w:rPr>
        <w:t xml:space="preserve"> (IRP)</w:t>
      </w:r>
    </w:p>
    <w:p w:rsidR="00B153BB" w:rsidP="00B153BB" w:rsidRDefault="00B153BB" w14:paraId="3B6010E1" w14:textId="77777777">
      <w:pPr>
        <w:jc w:val="center"/>
        <w:rPr>
          <w:b/>
          <w:bCs/>
          <w:sz w:val="24"/>
          <w:szCs w:val="24"/>
        </w:rPr>
      </w:pPr>
    </w:p>
    <w:p w:rsidR="00B153BB" w:rsidP="00B153BB" w:rsidRDefault="00B153BB" w14:paraId="20EAFB1A" w14:textId="77777777">
      <w:pPr>
        <w:jc w:val="center"/>
        <w:rPr>
          <w:b/>
          <w:bCs/>
          <w:sz w:val="24"/>
          <w:szCs w:val="24"/>
        </w:rPr>
      </w:pPr>
    </w:p>
    <w:p w:rsidR="00B153BB" w:rsidP="00B153BB" w:rsidRDefault="00B153BB" w14:paraId="7AE0DE86" w14:textId="77777777">
      <w:pPr>
        <w:jc w:val="center"/>
        <w:rPr>
          <w:b/>
          <w:bCs/>
          <w:sz w:val="24"/>
          <w:szCs w:val="24"/>
        </w:rPr>
      </w:pPr>
    </w:p>
    <w:p w:rsidR="00B153BB" w:rsidP="00B153BB" w:rsidRDefault="00B153BB" w14:paraId="5DAB09A1" w14:textId="77777777">
      <w:pPr>
        <w:jc w:val="center"/>
        <w:rPr>
          <w:b/>
          <w:bCs/>
          <w:sz w:val="24"/>
          <w:szCs w:val="24"/>
        </w:rPr>
      </w:pPr>
    </w:p>
    <w:p w:rsidR="00B153BB" w:rsidP="00B153BB" w:rsidRDefault="00B153BB" w14:paraId="7C42CECE" w14:textId="08E2141C">
      <w:pPr>
        <w:rPr>
          <w:b/>
          <w:bCs/>
        </w:rPr>
      </w:pPr>
      <w:r>
        <w:rPr>
          <w:b/>
          <w:bCs/>
        </w:rPr>
        <w:t>Version 1.0</w:t>
      </w:r>
    </w:p>
    <w:p w:rsidR="00B153BB" w:rsidP="00B153BB" w:rsidRDefault="00B153BB" w14:paraId="00F5528A" w14:textId="77777777">
      <w:pPr>
        <w:rPr>
          <w:b/>
          <w:bCs/>
        </w:rPr>
      </w:pPr>
    </w:p>
    <w:p w:rsidR="00B153BB" w:rsidP="00B153BB" w:rsidRDefault="00B153BB" w14:paraId="3F814301" w14:textId="3CAAE401">
      <w:r>
        <w:rPr>
          <w:b/>
          <w:bCs/>
        </w:rPr>
        <w:t xml:space="preserve">Prepared By: </w:t>
      </w:r>
      <w:r>
        <w:t xml:space="preserve">Lauren Sharp </w:t>
      </w:r>
    </w:p>
    <w:p w:rsidR="00B153BB" w:rsidP="00B153BB" w:rsidRDefault="00B153BB" w14:paraId="74568DEC" w14:textId="378F97FD">
      <w:r>
        <w:rPr>
          <w:b/>
          <w:bCs/>
        </w:rPr>
        <w:t xml:space="preserve">Role: </w:t>
      </w:r>
      <w:r>
        <w:t>Lead Cloud Security Architect</w:t>
      </w:r>
    </w:p>
    <w:p w:rsidR="00B153BB" w:rsidP="00B153BB" w:rsidRDefault="00B153BB" w14:paraId="4CEDE9A7" w14:textId="77777777"/>
    <w:p w:rsidR="00B153BB" w:rsidP="00B153BB" w:rsidRDefault="00B153BB" w14:paraId="3C85D697" w14:textId="617B149B">
      <w:r>
        <w:rPr>
          <w:b/>
          <w:bCs/>
        </w:rPr>
        <w:t xml:space="preserve">Prepared for: </w:t>
      </w:r>
      <w:r>
        <w:t>Chief Technology Officer</w:t>
      </w:r>
    </w:p>
    <w:p w:rsidR="00B153BB" w:rsidP="00B153BB" w:rsidRDefault="00B153BB" w14:paraId="26E28C17" w14:textId="655FD236">
      <w:r>
        <w:rPr>
          <w:b/>
          <w:bCs/>
        </w:rPr>
        <w:t xml:space="preserve">Date: </w:t>
      </w:r>
      <w:r w:rsidRPr="00B153BB">
        <w:t>29/07/2026</w:t>
      </w:r>
    </w:p>
    <w:p w:rsidR="00B153BB" w:rsidP="00B153BB" w:rsidRDefault="00B153BB" w14:paraId="78613000" w14:textId="77777777"/>
    <w:p w:rsidR="00B153BB" w:rsidP="00B153BB" w:rsidRDefault="00B153BB" w14:paraId="1269A1CF" w14:textId="54A433CA">
      <w:r>
        <w:rPr>
          <w:b/>
          <w:bCs/>
        </w:rPr>
        <w:t xml:space="preserve">Document Classification: </w:t>
      </w:r>
      <w:r>
        <w:t xml:space="preserve">Internal – Confidential </w:t>
      </w:r>
    </w:p>
    <w:p w:rsidRPr="00B153BB" w:rsidR="00B153BB" w:rsidP="00B153BB" w:rsidRDefault="00B153BB" w14:paraId="1F0EA64D" w14:textId="2B54734F">
      <w:r>
        <w:rPr>
          <w:b/>
          <w:bCs/>
        </w:rPr>
        <w:t xml:space="preserve">Review Cycle: </w:t>
      </w:r>
      <w:r>
        <w:t xml:space="preserve"> Quarterly </w:t>
      </w:r>
    </w:p>
    <w:p w:rsidR="00D908DD" w:rsidRDefault="00D908DD" w14:paraId="33927CB3" w14:textId="77777777"/>
    <w:p w:rsidR="00B153BB" w:rsidRDefault="00B153BB" w14:paraId="71B48AD3" w14:textId="77777777"/>
    <w:p w:rsidR="00B153BB" w:rsidRDefault="00B153BB" w14:paraId="1E8DD959" w14:textId="77777777"/>
    <w:p w:rsidR="00B153BB" w:rsidRDefault="00B153BB" w14:paraId="70998534" w14:textId="77777777"/>
    <w:p w:rsidR="00B153BB" w:rsidRDefault="00B153BB" w14:paraId="7EA0A2BF" w14:textId="77777777"/>
    <w:p w:rsidR="00B153BB" w:rsidRDefault="00B153BB" w14:paraId="07A112AC" w14:textId="77777777"/>
    <w:p w:rsidR="00B153BB" w:rsidRDefault="00B153BB" w14:paraId="06ABA5F8" w14:textId="77777777"/>
    <w:p w:rsidR="00B153BB" w:rsidRDefault="00B153BB" w14:paraId="372B2F8C" w14:textId="70887E01"/>
    <w:p w:rsidR="00B153BB" w:rsidRDefault="00B153BB" w14:paraId="29FA5E34" w14:textId="04FCC9AF">
      <w:pPr>
        <w:rPr>
          <w:b/>
          <w:bCs/>
          <w:sz w:val="24"/>
          <w:szCs w:val="24"/>
        </w:rPr>
      </w:pPr>
      <w:r>
        <w:rPr>
          <w:b/>
          <w:bCs/>
          <w:sz w:val="24"/>
          <w:szCs w:val="24"/>
        </w:rPr>
        <w:lastRenderedPageBreak/>
        <w:t>Document Control</w:t>
      </w:r>
    </w:p>
    <w:tbl>
      <w:tblPr>
        <w:tblStyle w:val="TableGrid"/>
        <w:tblW w:w="0" w:type="auto"/>
        <w:tblLook w:val="04A0" w:firstRow="1" w:lastRow="0" w:firstColumn="1" w:lastColumn="0" w:noHBand="0" w:noVBand="1"/>
      </w:tblPr>
      <w:tblGrid>
        <w:gridCol w:w="2405"/>
        <w:gridCol w:w="6611"/>
      </w:tblGrid>
      <w:tr w:rsidR="00B153BB" w:rsidTr="00454A3D" w14:paraId="011F9190" w14:textId="77777777">
        <w:tc>
          <w:tcPr>
            <w:tcW w:w="2405" w:type="dxa"/>
          </w:tcPr>
          <w:p w:rsidRPr="00B153BB" w:rsidR="00B153BB" w:rsidP="00B153BB" w:rsidRDefault="00B153BB" w14:paraId="6752A198" w14:textId="2DE6DDF1">
            <w:pPr>
              <w:ind w:firstLine="720"/>
              <w:rPr>
                <w:b/>
                <w:bCs/>
                <w:sz w:val="24"/>
                <w:szCs w:val="24"/>
              </w:rPr>
            </w:pPr>
            <w:r w:rsidRPr="00B153BB">
              <w:rPr>
                <w:b/>
                <w:bCs/>
                <w:sz w:val="24"/>
                <w:szCs w:val="24"/>
              </w:rPr>
              <w:t>I</w:t>
            </w:r>
            <w:r>
              <w:rPr>
                <w:b/>
                <w:bCs/>
                <w:sz w:val="24"/>
                <w:szCs w:val="24"/>
              </w:rPr>
              <w:t>tem</w:t>
            </w:r>
          </w:p>
        </w:tc>
        <w:tc>
          <w:tcPr>
            <w:tcW w:w="6611" w:type="dxa"/>
          </w:tcPr>
          <w:p w:rsidRPr="00B153BB" w:rsidR="00B153BB" w:rsidP="00B153BB" w:rsidRDefault="00B153BB" w14:paraId="680E2147" w14:textId="065B119C">
            <w:pPr>
              <w:jc w:val="center"/>
              <w:rPr>
                <w:b/>
                <w:bCs/>
                <w:sz w:val="24"/>
                <w:szCs w:val="24"/>
              </w:rPr>
            </w:pPr>
            <w:r>
              <w:rPr>
                <w:b/>
                <w:bCs/>
                <w:sz w:val="24"/>
                <w:szCs w:val="24"/>
              </w:rPr>
              <w:t>Detail</w:t>
            </w:r>
          </w:p>
        </w:tc>
      </w:tr>
      <w:tr w:rsidR="00B153BB" w:rsidTr="00454A3D" w14:paraId="10571A51" w14:textId="77777777">
        <w:tc>
          <w:tcPr>
            <w:tcW w:w="2405" w:type="dxa"/>
          </w:tcPr>
          <w:p w:rsidRPr="00454A3D" w:rsidR="00B153BB" w:rsidRDefault="00B153BB" w14:paraId="332002F3" w14:textId="5DB515B5">
            <w:r w:rsidRPr="00454A3D">
              <w:t>Version</w:t>
            </w:r>
          </w:p>
        </w:tc>
        <w:tc>
          <w:tcPr>
            <w:tcW w:w="6611" w:type="dxa"/>
          </w:tcPr>
          <w:p w:rsidRPr="00454A3D" w:rsidR="00B153BB" w:rsidRDefault="00454A3D" w14:paraId="6E1E029C" w14:textId="119B5D23">
            <w:r w:rsidRPr="00454A3D">
              <w:t>1.0</w:t>
            </w:r>
          </w:p>
        </w:tc>
      </w:tr>
      <w:tr w:rsidR="00B153BB" w:rsidTr="00454A3D" w14:paraId="39E69D67" w14:textId="77777777">
        <w:tc>
          <w:tcPr>
            <w:tcW w:w="2405" w:type="dxa"/>
          </w:tcPr>
          <w:p w:rsidRPr="00454A3D" w:rsidR="00B153BB" w:rsidRDefault="00B153BB" w14:paraId="7899460D" w14:textId="16846043">
            <w:r w:rsidRPr="00454A3D">
              <w:t>Owner</w:t>
            </w:r>
          </w:p>
        </w:tc>
        <w:tc>
          <w:tcPr>
            <w:tcW w:w="6611" w:type="dxa"/>
          </w:tcPr>
          <w:p w:rsidRPr="00454A3D" w:rsidR="00B153BB" w:rsidRDefault="00454A3D" w14:paraId="2B215C81" w14:textId="2D35D6B8">
            <w:r w:rsidRPr="00454A3D">
              <w:t>Lead Cloud Security Architect</w:t>
            </w:r>
          </w:p>
        </w:tc>
      </w:tr>
      <w:tr w:rsidR="00B153BB" w:rsidTr="00454A3D" w14:paraId="09A2286B" w14:textId="77777777">
        <w:tc>
          <w:tcPr>
            <w:tcW w:w="2405" w:type="dxa"/>
          </w:tcPr>
          <w:p w:rsidRPr="00454A3D" w:rsidR="00B153BB" w:rsidRDefault="00B153BB" w14:paraId="5F313868" w14:textId="32C41671">
            <w:r w:rsidRPr="00454A3D">
              <w:t>Approved By</w:t>
            </w:r>
          </w:p>
        </w:tc>
        <w:tc>
          <w:tcPr>
            <w:tcW w:w="6611" w:type="dxa"/>
          </w:tcPr>
          <w:p w:rsidRPr="00454A3D" w:rsidR="00B153BB" w:rsidRDefault="00454A3D" w14:paraId="7E4DCC43" w14:textId="3789C90C">
            <w:r w:rsidRPr="00454A3D">
              <w:t>Chief Tech</w:t>
            </w:r>
            <w:r>
              <w:t>nology Officer</w:t>
            </w:r>
          </w:p>
        </w:tc>
      </w:tr>
      <w:tr w:rsidR="00B153BB" w:rsidTr="00454A3D" w14:paraId="4F796962" w14:textId="77777777">
        <w:tc>
          <w:tcPr>
            <w:tcW w:w="2405" w:type="dxa"/>
          </w:tcPr>
          <w:p w:rsidRPr="00454A3D" w:rsidR="00B153BB" w:rsidRDefault="00B153BB" w14:paraId="2CF550F0" w14:textId="102E832E">
            <w:r w:rsidRPr="00454A3D">
              <w:t>Review Frequency</w:t>
            </w:r>
          </w:p>
        </w:tc>
        <w:tc>
          <w:tcPr>
            <w:tcW w:w="6611" w:type="dxa"/>
          </w:tcPr>
          <w:p w:rsidRPr="00454A3D" w:rsidR="00B153BB" w:rsidRDefault="00454A3D" w14:paraId="5A2EC647" w14:textId="14380CE8">
            <w:r>
              <w:t>Quarterly</w:t>
            </w:r>
          </w:p>
        </w:tc>
      </w:tr>
      <w:tr w:rsidR="00B153BB" w:rsidTr="00454A3D" w14:paraId="2B377FC2" w14:textId="77777777">
        <w:tc>
          <w:tcPr>
            <w:tcW w:w="2405" w:type="dxa"/>
          </w:tcPr>
          <w:p w:rsidRPr="00454A3D" w:rsidR="00B153BB" w:rsidRDefault="00B153BB" w14:paraId="7FCCBB66" w14:textId="4B45B52E">
            <w:r w:rsidRPr="00454A3D">
              <w:t>Related Documents</w:t>
            </w:r>
          </w:p>
        </w:tc>
        <w:tc>
          <w:tcPr>
            <w:tcW w:w="6611" w:type="dxa"/>
          </w:tcPr>
          <w:p w:rsidRPr="00454A3D" w:rsidR="00B153BB" w:rsidRDefault="00454A3D" w14:paraId="6C3E4059" w14:textId="1D637DD4">
            <w:r>
              <w:t>Technical Security Report, Risk Register</w:t>
            </w:r>
          </w:p>
        </w:tc>
      </w:tr>
    </w:tbl>
    <w:p w:rsidR="00B153BB" w:rsidRDefault="00B153BB" w14:paraId="42A6FE3B" w14:textId="77777777">
      <w:pPr>
        <w:rPr>
          <w:sz w:val="24"/>
          <w:szCs w:val="24"/>
        </w:rPr>
      </w:pPr>
    </w:p>
    <w:p w:rsidR="00454A3D" w:rsidRDefault="00454A3D" w14:paraId="5E5AC67C" w14:textId="77777777">
      <w:pPr>
        <w:rPr>
          <w:sz w:val="24"/>
          <w:szCs w:val="24"/>
        </w:rPr>
      </w:pPr>
    </w:p>
    <w:p w:rsidR="00454A3D" w:rsidRDefault="00454A3D" w14:paraId="778032AC" w14:textId="79F2C764">
      <w:pPr>
        <w:rPr>
          <w:b/>
          <w:bCs/>
          <w:sz w:val="24"/>
          <w:szCs w:val="24"/>
        </w:rPr>
      </w:pPr>
      <w:r>
        <w:rPr>
          <w:b/>
          <w:bCs/>
          <w:sz w:val="24"/>
          <w:szCs w:val="24"/>
        </w:rPr>
        <w:t>Purpose</w:t>
      </w:r>
    </w:p>
    <w:p w:rsidRPr="00F5763C" w:rsidR="00454A3D" w:rsidRDefault="00D37D1F" w14:paraId="116AFC16" w14:textId="3BC35E4D">
      <w:r w:rsidRPr="00F5763C">
        <w:t xml:space="preserve">The MediCore Health Systems Incident Response Plan (IPR) establishes a structured framework for detecting, containing, investigating, and recovering from security incidents across the MediCore cloud infrastructure. MediCore operates as a critical digital supplier to three NHS trusts, which manages 140,000 patient records, and have </w:t>
      </w:r>
      <w:r w:rsidRPr="00F5763C" w:rsidR="00F5763C">
        <w:t>a legal</w:t>
      </w:r>
      <w:r w:rsidRPr="00F5763C">
        <w:t xml:space="preserve"> and operational duty to ensure uninterrupted clinical availability and data integrity. </w:t>
      </w:r>
    </w:p>
    <w:p w:rsidRPr="00F5763C" w:rsidR="00F5763C" w:rsidRDefault="00F5763C" w14:paraId="0CC498FE" w14:textId="12B7A70F">
      <w:r w:rsidRPr="00F5763C">
        <w:t xml:space="preserve">This document satisfies the statutory mandates of UK GDPR Article 32(1)(d), which requires regular testing, assessing, and evaluating the effectiveness of technical and organisational security measures. It aligns with NHS Data Security and Protection Toolkit (DSPT) incident management standards by defining escalation procedures, role responsibilities, and reporting timelines. This plan minimises operational downtime, limits impact on healthcare delivery, protects sensitive patient data, and ensures full regulatory compliance during a security event. </w:t>
      </w:r>
    </w:p>
    <w:p w:rsidR="00F5763C" w:rsidRDefault="00F5763C" w14:paraId="0A211219" w14:textId="77777777">
      <w:pPr>
        <w:rPr>
          <w:sz w:val="24"/>
          <w:szCs w:val="24"/>
        </w:rPr>
      </w:pPr>
    </w:p>
    <w:p w:rsidR="00F5763C" w:rsidRDefault="00F5763C" w14:paraId="2FEF2D1A" w14:textId="38A4045B">
      <w:pPr>
        <w:rPr>
          <w:b/>
          <w:bCs/>
          <w:sz w:val="24"/>
          <w:szCs w:val="24"/>
        </w:rPr>
      </w:pPr>
      <w:r>
        <w:rPr>
          <w:b/>
          <w:bCs/>
          <w:sz w:val="24"/>
          <w:szCs w:val="24"/>
        </w:rPr>
        <w:t>Scope &amp; System Architecture Overview</w:t>
      </w:r>
    </w:p>
    <w:p w:rsidR="00B175EC" w:rsidRDefault="00B175EC" w14:paraId="6CDAA5C5" w14:textId="3AF07152">
      <w:pPr>
        <w:rPr>
          <w:b/>
          <w:bCs/>
          <w:sz w:val="24"/>
          <w:szCs w:val="24"/>
        </w:rPr>
      </w:pPr>
      <w:r>
        <w:rPr>
          <w:b/>
          <w:bCs/>
          <w:sz w:val="24"/>
          <w:szCs w:val="24"/>
        </w:rPr>
        <w:t>2.1 Scope</w:t>
      </w:r>
    </w:p>
    <w:p w:rsidR="00B175EC" w:rsidRDefault="00B175EC" w14:paraId="4461482F" w14:textId="76AD2E15">
      <w:r w:rsidRPr="00B175EC">
        <w:t xml:space="preserve">This Incident Response Plan applies to all cloud infrastructure, virtual networks, identity roles and patient data environments operated by MediCore Health Systems within the AWS eu-west-2 (London) region. It governs security incident handling for MediCore’s 85 clinical staff and technical administrators servicing patient records across three contracted NHS Trusts. </w:t>
      </w:r>
    </w:p>
    <w:p w:rsidR="00B175EC" w:rsidRDefault="00B175EC" w14:paraId="2E7D62E3" w14:textId="13040F6B">
      <w:pPr>
        <w:rPr>
          <w:b/>
          <w:bCs/>
          <w:sz w:val="24"/>
          <w:szCs w:val="24"/>
        </w:rPr>
      </w:pPr>
      <w:r w:rsidRPr="00B175EC">
        <w:rPr>
          <w:b/>
          <w:bCs/>
          <w:sz w:val="24"/>
          <w:szCs w:val="24"/>
        </w:rPr>
        <w:t>2.2</w:t>
      </w:r>
      <w:r>
        <w:rPr>
          <w:b/>
          <w:bCs/>
          <w:sz w:val="24"/>
          <w:szCs w:val="24"/>
        </w:rPr>
        <w:t xml:space="preserve"> System Architecture Component Mapping</w:t>
      </w:r>
    </w:p>
    <w:p w:rsidRPr="00555F23" w:rsidR="00B175EC" w:rsidRDefault="00B175EC" w14:paraId="59D736EC" w14:textId="4475ECAC">
      <w:r w:rsidRPr="00555F23">
        <w:t>The incident triage, containment and recovery actions defined in this plan operate directly against the deployed AWS Architecture components</w:t>
      </w:r>
      <w:r w:rsidRPr="00555F23" w:rsidR="00555F23">
        <w:t>:</w:t>
      </w:r>
    </w:p>
    <w:p w:rsidRPr="00555F23" w:rsidR="00555F23" w:rsidP="00555F23" w:rsidRDefault="00555F23" w14:paraId="17590AEF" w14:textId="3686939F">
      <w:pPr>
        <w:pStyle w:val="ListParagraph"/>
        <w:numPr>
          <w:ilvl w:val="0"/>
          <w:numId w:val="2"/>
        </w:numPr>
      </w:pPr>
      <w:r w:rsidRPr="00555F23">
        <w:rPr>
          <w:b/>
          <w:bCs/>
        </w:rPr>
        <w:t xml:space="preserve">Public Edge Tier: </w:t>
      </w:r>
      <w:r w:rsidRPr="00555F23">
        <w:t xml:space="preserve"> Bastion-Host (t</w:t>
      </w:r>
      <w:proofErr w:type="gramStart"/>
      <w:r w:rsidRPr="00555F23">
        <w:t>3.micro</w:t>
      </w:r>
      <w:proofErr w:type="gramEnd"/>
      <w:r w:rsidRPr="00555F23">
        <w:t xml:space="preserve">, Bastion-SG) and the public-facing Application Load Balancer (MediCore-Web-TG) spanning public subnets (10.0.1.0/24 and 10.0.4.0/24). </w:t>
      </w:r>
    </w:p>
    <w:p w:rsidRPr="00555F23" w:rsidR="00555F23" w:rsidP="00555F23" w:rsidRDefault="00555F23" w14:paraId="40EAA2E4" w14:textId="4E35C75E">
      <w:pPr>
        <w:pStyle w:val="ListParagraph"/>
        <w:numPr>
          <w:ilvl w:val="0"/>
          <w:numId w:val="2"/>
        </w:numPr>
      </w:pPr>
      <w:r w:rsidRPr="00555F23">
        <w:rPr>
          <w:b/>
          <w:bCs/>
        </w:rPr>
        <w:t xml:space="preserve">Private Application Tier: </w:t>
      </w:r>
      <w:r w:rsidRPr="00555F23">
        <w:t xml:space="preserve">Web-Server instances running within MediCore-Web-ASG, routed through the AWS NAT Gateway across private subnets (10.0.2.0/24, 10.0.6.0/24, 10.0.7.0/24). </w:t>
      </w:r>
    </w:p>
    <w:p w:rsidRPr="00555F23" w:rsidR="00555F23" w:rsidP="00555F23" w:rsidRDefault="00555F23" w14:paraId="07A57894" w14:textId="44DC2F31">
      <w:pPr>
        <w:pStyle w:val="ListParagraph"/>
        <w:numPr>
          <w:ilvl w:val="0"/>
          <w:numId w:val="2"/>
        </w:numPr>
      </w:pPr>
      <w:r w:rsidRPr="00555F23">
        <w:rPr>
          <w:b/>
          <w:bCs/>
        </w:rPr>
        <w:t xml:space="preserve">Restricted Database Tier: </w:t>
      </w:r>
      <w:r w:rsidRPr="00555F23">
        <w:t>MediCore-</w:t>
      </w:r>
      <w:proofErr w:type="spellStart"/>
      <w:r w:rsidRPr="00555F23">
        <w:t>ClinicalDB</w:t>
      </w:r>
      <w:proofErr w:type="spellEnd"/>
      <w:r w:rsidRPr="00555F23">
        <w:t xml:space="preserve"> managed PostgreSQL instance (db.t</w:t>
      </w:r>
      <w:proofErr w:type="gramStart"/>
      <w:r w:rsidRPr="00555F23">
        <w:t>3.micro</w:t>
      </w:r>
      <w:proofErr w:type="gramEnd"/>
      <w:r w:rsidRPr="00555F23">
        <w:t>, Database-SG) isolated within the restricted subnet (10.0.3.0/24).</w:t>
      </w:r>
    </w:p>
    <w:p w:rsidR="00555F23" w:rsidP="00555F23" w:rsidRDefault="00555F23" w14:paraId="21FBD1C0" w14:textId="4F748A0A">
      <w:pPr>
        <w:pStyle w:val="ListParagraph"/>
        <w:numPr>
          <w:ilvl w:val="0"/>
          <w:numId w:val="2"/>
        </w:numPr>
      </w:pPr>
      <w:r w:rsidRPr="00555F23">
        <w:rPr>
          <w:b/>
          <w:bCs/>
        </w:rPr>
        <w:lastRenderedPageBreak/>
        <w:t xml:space="preserve">Storage &amp; Audit Telemetry: </w:t>
      </w:r>
      <w:r w:rsidRPr="00555F23">
        <w:t>S3 backup repository (medicore-backups-ls202(, CloudTrail Audit stream (MediCore-</w:t>
      </w:r>
      <w:proofErr w:type="spellStart"/>
      <w:r w:rsidRPr="00555F23">
        <w:t>AuditTrail</w:t>
      </w:r>
      <w:proofErr w:type="spellEnd"/>
      <w:r w:rsidRPr="00555F23">
        <w:t xml:space="preserve">), and active CloudWatch metric filters. </w:t>
      </w:r>
    </w:p>
    <w:p w:rsidR="00555F23" w:rsidP="00555F23" w:rsidRDefault="00555F23" w14:paraId="13960FBC" w14:textId="77777777"/>
    <w:p w:rsidRPr="00555F23" w:rsidR="00555F23" w:rsidP="00555F23" w:rsidRDefault="00555F23" w14:paraId="66AE40C9" w14:textId="6E8DA49E">
      <w:pPr>
        <w:rPr>
          <w:b/>
          <w:bCs/>
          <w:sz w:val="24"/>
          <w:szCs w:val="24"/>
        </w:rPr>
      </w:pPr>
      <w:r w:rsidRPr="00555F23">
        <w:rPr>
          <w:b/>
          <w:bCs/>
          <w:sz w:val="24"/>
          <w:szCs w:val="24"/>
        </w:rPr>
        <w:t>Incident Response Roles &amp; Escalation Chain</w:t>
      </w:r>
    </w:p>
    <w:p w:rsidR="00555F23" w:rsidP="00555F23" w:rsidRDefault="00555F23" w14:paraId="2407075A" w14:textId="184CF80A">
      <w:pPr>
        <w:rPr>
          <w:b/>
          <w:bCs/>
          <w:sz w:val="24"/>
          <w:szCs w:val="24"/>
        </w:rPr>
      </w:pPr>
      <w:r w:rsidRPr="00555F23">
        <w:rPr>
          <w:b/>
          <w:bCs/>
          <w:sz w:val="24"/>
          <w:szCs w:val="24"/>
        </w:rPr>
        <w:t>3.1 Roles and Responsibilities</w:t>
      </w:r>
    </w:p>
    <w:tbl>
      <w:tblPr>
        <w:tblStyle w:val="TableGrid"/>
        <w:tblW w:w="9634" w:type="dxa"/>
        <w:tblLook w:val="04A0" w:firstRow="1" w:lastRow="0" w:firstColumn="1" w:lastColumn="0" w:noHBand="0" w:noVBand="1"/>
      </w:tblPr>
      <w:tblGrid>
        <w:gridCol w:w="1764"/>
        <w:gridCol w:w="2898"/>
        <w:gridCol w:w="1854"/>
        <w:gridCol w:w="3118"/>
      </w:tblGrid>
      <w:tr w:rsidR="009B07F4" w:rsidTr="009B07F4" w14:paraId="383B6CA6" w14:textId="77777777">
        <w:tc>
          <w:tcPr>
            <w:tcW w:w="1764" w:type="dxa"/>
          </w:tcPr>
          <w:p w:rsidRPr="00EB0435" w:rsidR="009B07F4" w:rsidP="00555F23" w:rsidRDefault="009B07F4" w14:paraId="744EA220" w14:textId="04EB1665">
            <w:pPr>
              <w:rPr>
                <w:b/>
                <w:bCs/>
              </w:rPr>
            </w:pPr>
            <w:r w:rsidRPr="00EB0435">
              <w:rPr>
                <w:b/>
                <w:bCs/>
              </w:rPr>
              <w:t>Role</w:t>
            </w:r>
          </w:p>
        </w:tc>
        <w:tc>
          <w:tcPr>
            <w:tcW w:w="2898" w:type="dxa"/>
          </w:tcPr>
          <w:p w:rsidRPr="00EB0435" w:rsidR="009B07F4" w:rsidP="00555F23" w:rsidRDefault="009B07F4" w14:paraId="07AEA8C1" w14:textId="1F5EF7A2">
            <w:pPr>
              <w:rPr>
                <w:b/>
                <w:bCs/>
              </w:rPr>
            </w:pPr>
            <w:r w:rsidRPr="00EB0435">
              <w:rPr>
                <w:b/>
                <w:bCs/>
              </w:rPr>
              <w:t>Primary Communication Channel</w:t>
            </w:r>
          </w:p>
        </w:tc>
        <w:tc>
          <w:tcPr>
            <w:tcW w:w="1854" w:type="dxa"/>
          </w:tcPr>
          <w:p w:rsidRPr="00EB0435" w:rsidR="009B07F4" w:rsidP="00555F23" w:rsidRDefault="009B07F4" w14:paraId="528CA2CB" w14:textId="63FE709F">
            <w:pPr>
              <w:rPr>
                <w:b/>
                <w:bCs/>
              </w:rPr>
            </w:pPr>
            <w:r w:rsidRPr="00EB0435">
              <w:rPr>
                <w:b/>
                <w:bCs/>
              </w:rPr>
              <w:t>Response SLA</w:t>
            </w:r>
          </w:p>
        </w:tc>
        <w:tc>
          <w:tcPr>
            <w:tcW w:w="3118" w:type="dxa"/>
          </w:tcPr>
          <w:p w:rsidRPr="00EB0435" w:rsidR="009B07F4" w:rsidP="00555F23" w:rsidRDefault="009B07F4" w14:paraId="784E25CD" w14:textId="3C51EF67">
            <w:pPr>
              <w:rPr>
                <w:b/>
                <w:bCs/>
              </w:rPr>
            </w:pPr>
            <w:r w:rsidRPr="00EB0435">
              <w:rPr>
                <w:b/>
                <w:bCs/>
              </w:rPr>
              <w:t xml:space="preserve">Core Responsibilities </w:t>
            </w:r>
          </w:p>
        </w:tc>
      </w:tr>
      <w:tr w:rsidR="009B07F4" w:rsidTr="009B07F4" w14:paraId="082C7323" w14:textId="77777777">
        <w:tc>
          <w:tcPr>
            <w:tcW w:w="1764" w:type="dxa"/>
          </w:tcPr>
          <w:p w:rsidRPr="00EB0435" w:rsidR="009B07F4" w:rsidP="00555F23" w:rsidRDefault="007D5674" w14:paraId="5AC3EA3B" w14:textId="3870C90F">
            <w:r w:rsidRPr="00EB0435">
              <w:t xml:space="preserve">Incident Lead </w:t>
            </w:r>
          </w:p>
        </w:tc>
        <w:tc>
          <w:tcPr>
            <w:tcW w:w="2898" w:type="dxa"/>
          </w:tcPr>
          <w:p w:rsidRPr="00EB0435" w:rsidR="0098440D" w:rsidP="00555F23" w:rsidRDefault="00A53BA3" w14:paraId="459B0670" w14:textId="7A86548E">
            <w:r w:rsidRPr="00EB0435">
              <w:t>Teams.</w:t>
            </w:r>
            <w:r w:rsidRPr="00EB0435" w:rsidR="0098440D">
              <w:t xml:space="preserve"> </w:t>
            </w:r>
          </w:p>
          <w:p w:rsidRPr="00EB0435" w:rsidR="009B07F4" w:rsidP="00555F23" w:rsidRDefault="0098440D" w14:paraId="28FDAFAE" w14:textId="1F9C6B9B">
            <w:r w:rsidRPr="00EB0435">
              <w:t>Mobile Phone.</w:t>
            </w:r>
          </w:p>
        </w:tc>
        <w:tc>
          <w:tcPr>
            <w:tcW w:w="1854" w:type="dxa"/>
          </w:tcPr>
          <w:p w:rsidRPr="00EB0435" w:rsidR="009B07F4" w:rsidP="00555F23" w:rsidRDefault="0098440D" w14:paraId="27495C50" w14:textId="5C26549B">
            <w:r w:rsidRPr="00EB0435">
              <w:t xml:space="preserve">15 Minutes </w:t>
            </w:r>
          </w:p>
        </w:tc>
        <w:tc>
          <w:tcPr>
            <w:tcW w:w="3118" w:type="dxa"/>
          </w:tcPr>
          <w:p w:rsidRPr="00EB0435" w:rsidR="009B07F4" w:rsidP="00555F23" w:rsidRDefault="00A94668" w14:paraId="44672215" w14:textId="2EB4D243">
            <w:r w:rsidRPr="00EB0435">
              <w:t>Tri</w:t>
            </w:r>
            <w:r w:rsidRPr="00EB0435" w:rsidR="00CD4288">
              <w:t>age CloudWatch alerts, direct forensic log preservation, declare severity level, and coordinate technical containment.</w:t>
            </w:r>
          </w:p>
        </w:tc>
      </w:tr>
      <w:tr w:rsidR="009B07F4" w:rsidTr="009B07F4" w14:paraId="1FCC9442" w14:textId="77777777">
        <w:tc>
          <w:tcPr>
            <w:tcW w:w="1764" w:type="dxa"/>
          </w:tcPr>
          <w:p w:rsidRPr="00EB0435" w:rsidR="009B07F4" w:rsidP="00555F23" w:rsidRDefault="00A53BA3" w14:paraId="2C49C94D" w14:textId="12B6AD4D">
            <w:r w:rsidRPr="00EB0435">
              <w:t>Chief Technology Officer (CTO)</w:t>
            </w:r>
          </w:p>
        </w:tc>
        <w:tc>
          <w:tcPr>
            <w:tcW w:w="2898" w:type="dxa"/>
          </w:tcPr>
          <w:p w:rsidRPr="00EB0435" w:rsidR="009B07F4" w:rsidP="00555F23" w:rsidRDefault="00A53BA3" w14:paraId="712A49CC" w14:textId="35D096B1">
            <w:r w:rsidRPr="00EB0435">
              <w:t>Teams</w:t>
            </w:r>
            <w:r w:rsidRPr="00EB0435" w:rsidR="00055DAC">
              <w:t>.</w:t>
            </w:r>
          </w:p>
          <w:p w:rsidRPr="00EB0435" w:rsidR="00055DAC" w:rsidP="00555F23" w:rsidRDefault="00055DAC" w14:paraId="25BC62AB" w14:textId="54B24105">
            <w:r w:rsidRPr="00EB0435">
              <w:t>Mobile Phone</w:t>
            </w:r>
            <w:r w:rsidRPr="00EB0435" w:rsidR="009E62C2">
              <w:t>.</w:t>
            </w:r>
          </w:p>
        </w:tc>
        <w:tc>
          <w:tcPr>
            <w:tcW w:w="1854" w:type="dxa"/>
          </w:tcPr>
          <w:p w:rsidRPr="00EB0435" w:rsidR="009B07F4" w:rsidP="00555F23" w:rsidRDefault="00081FFF" w14:paraId="47220FD7" w14:textId="269A48B7">
            <w:r w:rsidRPr="00EB0435">
              <w:t>30 Minutes</w:t>
            </w:r>
          </w:p>
        </w:tc>
        <w:tc>
          <w:tcPr>
            <w:tcW w:w="3118" w:type="dxa"/>
          </w:tcPr>
          <w:p w:rsidRPr="00EB0435" w:rsidR="009B07F4" w:rsidP="00555F23" w:rsidRDefault="00081FFF" w14:paraId="00C67D28" w14:textId="6AFEBA7E">
            <w:r w:rsidRPr="00EB0435">
              <w:t xml:space="preserve">Authorise critical containment actions (e.g., subnet isolation server shutdown), lead executive escalation, and approve external stakeholder communications. </w:t>
            </w:r>
          </w:p>
        </w:tc>
      </w:tr>
      <w:tr w:rsidR="009B07F4" w:rsidTr="009B07F4" w14:paraId="50933268" w14:textId="77777777">
        <w:tc>
          <w:tcPr>
            <w:tcW w:w="1764" w:type="dxa"/>
          </w:tcPr>
          <w:p w:rsidRPr="00EB0435" w:rsidR="009B07F4" w:rsidP="00555F23" w:rsidRDefault="007B5EDC" w14:paraId="06605AB5" w14:textId="0D60F089">
            <w:r w:rsidRPr="00EB0435">
              <w:t>Data Protection Officer (DPO)</w:t>
            </w:r>
          </w:p>
        </w:tc>
        <w:tc>
          <w:tcPr>
            <w:tcW w:w="2898" w:type="dxa"/>
          </w:tcPr>
          <w:p w:rsidRPr="00EB0435" w:rsidR="009B07F4" w:rsidP="00555F23" w:rsidRDefault="009E62C2" w14:paraId="4A0CCB44" w14:textId="68C0EAE3">
            <w:r w:rsidRPr="00EB0435">
              <w:t>Teams</w:t>
            </w:r>
            <w:r w:rsidRPr="00EB0435" w:rsidR="007B5EDC">
              <w:t>.</w:t>
            </w:r>
          </w:p>
          <w:p w:rsidRPr="00EB0435" w:rsidR="007B5EDC" w:rsidP="00555F23" w:rsidRDefault="009E62C2" w14:paraId="3984841B" w14:textId="7B17FB11">
            <w:r w:rsidRPr="00EB0435">
              <w:t>Mobile Phone.</w:t>
            </w:r>
          </w:p>
        </w:tc>
        <w:tc>
          <w:tcPr>
            <w:tcW w:w="1854" w:type="dxa"/>
          </w:tcPr>
          <w:p w:rsidRPr="00EB0435" w:rsidR="009B07F4" w:rsidP="00555F23" w:rsidRDefault="009E62C2" w14:paraId="2BCCDC0C" w14:textId="4F071FC8">
            <w:r w:rsidRPr="00EB0435">
              <w:t>1 Hour</w:t>
            </w:r>
          </w:p>
        </w:tc>
        <w:tc>
          <w:tcPr>
            <w:tcW w:w="3118" w:type="dxa"/>
          </w:tcPr>
          <w:p w:rsidRPr="00EB0435" w:rsidR="009B07F4" w:rsidP="00555F23" w:rsidRDefault="006429D3" w14:paraId="6D2282D6" w14:textId="07001489">
            <w:r w:rsidRPr="00EB0435">
              <w:t>L</w:t>
            </w:r>
            <w:r w:rsidRPr="00EB0435" w:rsidR="00D92F1F">
              <w:t xml:space="preserve">ead the statutory UK GDPR Article 33 breach notification process, perform patient data impact assessments, and communication with the ICO. </w:t>
            </w:r>
          </w:p>
        </w:tc>
      </w:tr>
      <w:tr w:rsidR="009B07F4" w:rsidTr="009B07F4" w14:paraId="358F7A19" w14:textId="77777777">
        <w:tc>
          <w:tcPr>
            <w:tcW w:w="1764" w:type="dxa"/>
          </w:tcPr>
          <w:p w:rsidRPr="00EB0435" w:rsidR="009B07F4" w:rsidP="00555F23" w:rsidRDefault="00EA448B" w14:paraId="3A0194E7" w14:textId="09273121">
            <w:r w:rsidRPr="00EB0435">
              <w:t>Cloud Infrastructure Lead</w:t>
            </w:r>
          </w:p>
        </w:tc>
        <w:tc>
          <w:tcPr>
            <w:tcW w:w="2898" w:type="dxa"/>
          </w:tcPr>
          <w:p w:rsidRPr="00EB0435" w:rsidR="009B07F4" w:rsidP="00555F23" w:rsidRDefault="00EA448B" w14:paraId="5F057404" w14:textId="77777777">
            <w:r w:rsidRPr="00EB0435">
              <w:t>Teams.</w:t>
            </w:r>
          </w:p>
          <w:p w:rsidRPr="00EB0435" w:rsidR="00EA448B" w:rsidP="00555F23" w:rsidRDefault="00EA448B" w14:paraId="69BA2294" w14:textId="7D36C3AE">
            <w:r w:rsidRPr="00EB0435">
              <w:t>Mobile Phone.</w:t>
            </w:r>
          </w:p>
        </w:tc>
        <w:tc>
          <w:tcPr>
            <w:tcW w:w="1854" w:type="dxa"/>
          </w:tcPr>
          <w:p w:rsidRPr="00EB0435" w:rsidR="009B07F4" w:rsidP="00555F23" w:rsidRDefault="00EA448B" w14:paraId="24CD7E9B" w14:textId="08C78E8D">
            <w:r w:rsidRPr="00EB0435">
              <w:t>30 Minutes</w:t>
            </w:r>
          </w:p>
        </w:tc>
        <w:tc>
          <w:tcPr>
            <w:tcW w:w="3118" w:type="dxa"/>
          </w:tcPr>
          <w:p w:rsidRPr="00EB0435" w:rsidR="009B07F4" w:rsidP="00555F23" w:rsidRDefault="00BF517A" w14:paraId="7A7EB6EE" w14:textId="343E72A8">
            <w:r w:rsidRPr="00EB0435">
              <w:t>Execute technical containment rules on AWS Security Groups, perform point-in-time database restores, and rebuild EC2 instances from launch templates.</w:t>
            </w:r>
          </w:p>
        </w:tc>
      </w:tr>
      <w:tr w:rsidR="009B07F4" w:rsidTr="009B07F4" w14:paraId="368D0137" w14:textId="77777777">
        <w:tc>
          <w:tcPr>
            <w:tcW w:w="1764" w:type="dxa"/>
          </w:tcPr>
          <w:p w:rsidRPr="00EB0435" w:rsidR="009B07F4" w:rsidP="00555F23" w:rsidRDefault="00BF517A" w14:paraId="5C4BEF0A" w14:textId="189BD183">
            <w:r w:rsidRPr="00EB0435">
              <w:t>ICO Case Handler</w:t>
            </w:r>
          </w:p>
        </w:tc>
        <w:tc>
          <w:tcPr>
            <w:tcW w:w="2898" w:type="dxa"/>
          </w:tcPr>
          <w:p w:rsidRPr="00EB0435" w:rsidR="009B07F4" w:rsidP="00555F23" w:rsidRDefault="00BF517A" w14:paraId="681E4A4B" w14:textId="49DA44E9">
            <w:r w:rsidRPr="00EB0435">
              <w:t>Secure Web Portal</w:t>
            </w:r>
            <w:r w:rsidRPr="00EB0435" w:rsidR="00292D0B">
              <w:t>.</w:t>
            </w:r>
          </w:p>
        </w:tc>
        <w:tc>
          <w:tcPr>
            <w:tcW w:w="1854" w:type="dxa"/>
          </w:tcPr>
          <w:p w:rsidRPr="00EB0435" w:rsidR="009B07F4" w:rsidP="00555F23" w:rsidRDefault="00BF517A" w14:paraId="6D14FC28" w14:textId="138B2B1E">
            <w:r w:rsidRPr="00EB0435">
              <w:t>72 hours (Statutory)</w:t>
            </w:r>
          </w:p>
        </w:tc>
        <w:tc>
          <w:tcPr>
            <w:tcW w:w="3118" w:type="dxa"/>
          </w:tcPr>
          <w:p w:rsidRPr="00EB0435" w:rsidR="009B07F4" w:rsidP="00555F23" w:rsidRDefault="00BF517A" w14:paraId="591A6D5C" w14:textId="08C6131B">
            <w:r w:rsidRPr="00EB0435">
              <w:t>Statutory supervisory authority receiving mandatory Article 33 notifications and formal breach documentation.</w:t>
            </w:r>
          </w:p>
        </w:tc>
      </w:tr>
    </w:tbl>
    <w:p w:rsidR="002D5B8E" w:rsidP="00555F23" w:rsidRDefault="002D5B8E" w14:paraId="10D8E2CD" w14:textId="77777777">
      <w:pPr>
        <w:rPr>
          <w:b/>
          <w:bCs/>
          <w:sz w:val="24"/>
          <w:szCs w:val="24"/>
        </w:rPr>
      </w:pPr>
    </w:p>
    <w:p w:rsidR="0049482A" w:rsidP="649118FC" w:rsidRDefault="0049482A" w14:paraId="587A5D69" w14:textId="444EE124">
      <w:pPr>
        <w:pStyle w:val="Normal"/>
        <w:rPr>
          <w:b w:val="1"/>
          <w:bCs w:val="1"/>
          <w:sz w:val="24"/>
          <w:szCs w:val="24"/>
        </w:rPr>
      </w:pPr>
    </w:p>
    <w:p w:rsidR="0049482A" w:rsidP="00555F23" w:rsidRDefault="0049482A" w14:paraId="21EDD60A" w14:textId="5BA15D05">
      <w:pPr>
        <w:rPr>
          <w:b/>
          <w:bCs/>
          <w:sz w:val="24"/>
          <w:szCs w:val="24"/>
        </w:rPr>
      </w:pPr>
      <w:r>
        <w:rPr>
          <w:b/>
          <w:bCs/>
          <w:sz w:val="24"/>
          <w:szCs w:val="24"/>
        </w:rPr>
        <w:t>3.2 Escalation Chain &amp; Internal Communication Protocol</w:t>
      </w:r>
    </w:p>
    <w:p w:rsidRPr="00EB0435" w:rsidR="0049482A" w:rsidP="00555F23" w:rsidRDefault="0049482A" w14:paraId="6EE6F020" w14:textId="75E09E96">
      <w:r w:rsidRPr="00EB0435">
        <w:rPr>
          <w:b/>
          <w:bCs/>
        </w:rPr>
        <w:t xml:space="preserve">1. Initial Alerting: </w:t>
      </w:r>
      <w:r w:rsidRPr="00EB0435">
        <w:t>Automated CloudWatch alarms publish directly to the MediCore-Security-Alerts SNS topic. The Incident Lead is immediately notified via SMS and automated email.</w:t>
      </w:r>
    </w:p>
    <w:p w:rsidRPr="00EB0435" w:rsidR="0049482A" w:rsidP="00555F23" w:rsidRDefault="0049482A" w14:paraId="64D9166F" w14:textId="314694EB">
      <w:r w:rsidRPr="00EB0435">
        <w:rPr>
          <w:b/>
          <w:bCs/>
        </w:rPr>
        <w:lastRenderedPageBreak/>
        <w:t>2.</w:t>
      </w:r>
      <w:r w:rsidRPr="00EB0435" w:rsidR="00F64286">
        <w:rPr>
          <w:b/>
          <w:bCs/>
        </w:rPr>
        <w:t xml:space="preserve"> First Line Triage: </w:t>
      </w:r>
      <w:r w:rsidRPr="00EB0435" w:rsidR="00F64286">
        <w:t xml:space="preserve">The Incident Lead validates the alert against </w:t>
      </w:r>
      <w:proofErr w:type="spellStart"/>
      <w:r w:rsidRPr="00EB0435" w:rsidR="00F64286">
        <w:t>MediCore</w:t>
      </w:r>
      <w:r w:rsidR="00D86E70">
        <w:t>_</w:t>
      </w:r>
      <w:r w:rsidRPr="00EB0435" w:rsidR="00F64286">
        <w:t>CloudTrail</w:t>
      </w:r>
      <w:r w:rsidR="00D86E70">
        <w:t>_</w:t>
      </w:r>
      <w:r w:rsidRPr="00EB0435" w:rsidR="00F64286">
        <w:t>Logs</w:t>
      </w:r>
      <w:proofErr w:type="spellEnd"/>
      <w:r w:rsidRPr="00EB0435" w:rsidR="00F64286">
        <w:t xml:space="preserve">. If malicious activity or unauthorised access to personal data is verified, and emergency incident is formally declared. </w:t>
      </w:r>
    </w:p>
    <w:p w:rsidRPr="00EB0435" w:rsidR="00F55AD3" w:rsidP="00555F23" w:rsidRDefault="00F55AD3" w14:paraId="21479976" w14:textId="40007611">
      <w:r w:rsidRPr="00EB0435">
        <w:rPr>
          <w:b/>
          <w:bCs/>
        </w:rPr>
        <w:t xml:space="preserve">3. Executive &amp; Governance Escalation: </w:t>
      </w:r>
      <w:r w:rsidRPr="00EB0435">
        <w:t>The incident Lead initiates a secure video conference via Microsoft Teams</w:t>
      </w:r>
      <w:r w:rsidRPr="00EB0435" w:rsidR="002E087A">
        <w:t xml:space="preserve">, summoning the CTO and DPO. Email is prohibited for internal breach escalation to prevent threat actor surveillance if credentials are compromised. </w:t>
      </w:r>
    </w:p>
    <w:p w:rsidRPr="00EB0435" w:rsidR="002E087A" w:rsidP="00555F23" w:rsidRDefault="000D2563" w14:paraId="5C2149A8" w14:textId="3D08978F">
      <w:r w:rsidRPr="00EB0435">
        <w:rPr>
          <w:b/>
          <w:bCs/>
        </w:rPr>
        <w:t xml:space="preserve">4. Regulatory Trigger: </w:t>
      </w:r>
      <w:r w:rsidRPr="00EB0435">
        <w:t xml:space="preserve">The DPO initiates the 72-hour assessment for ICO reporting under Article 33. </w:t>
      </w:r>
    </w:p>
    <w:p w:rsidR="00EB0435" w:rsidP="00555F23" w:rsidRDefault="00EB0435" w14:paraId="46FB42F8" w14:textId="77777777">
      <w:pPr>
        <w:rPr>
          <w:sz w:val="24"/>
          <w:szCs w:val="24"/>
        </w:rPr>
      </w:pPr>
    </w:p>
    <w:p w:rsidR="00EB0435" w:rsidP="00555F23" w:rsidRDefault="00EB0435" w14:paraId="62AEC168" w14:textId="7681AD4E">
      <w:pPr>
        <w:rPr>
          <w:b/>
          <w:bCs/>
          <w:sz w:val="24"/>
          <w:szCs w:val="24"/>
        </w:rPr>
      </w:pPr>
      <w:r>
        <w:rPr>
          <w:b/>
          <w:bCs/>
          <w:sz w:val="24"/>
          <w:szCs w:val="24"/>
        </w:rPr>
        <w:t>The NCSC 6-Phase Incident Response Lifecycle</w:t>
      </w:r>
    </w:p>
    <w:p w:rsidRPr="00095601" w:rsidR="00EB0435" w:rsidP="00555F23" w:rsidRDefault="00EB0435" w14:paraId="74ACF3F4" w14:textId="364F6227">
      <w:pPr>
        <w:rPr>
          <w:b/>
          <w:bCs/>
        </w:rPr>
      </w:pPr>
      <w:r w:rsidRPr="00095601">
        <w:rPr>
          <w:b/>
          <w:bCs/>
        </w:rPr>
        <w:t>P</w:t>
      </w:r>
      <w:r w:rsidRPr="00095601" w:rsidR="00D2586E">
        <w:rPr>
          <w:b/>
          <w:bCs/>
        </w:rPr>
        <w:t>hase 1: Preparation</w:t>
      </w:r>
    </w:p>
    <w:p w:rsidRPr="00095601" w:rsidR="00D2586E" w:rsidP="00D2586E" w:rsidRDefault="00D2586E" w14:paraId="11D57E3A" w14:textId="163833EF">
      <w:pPr>
        <w:pStyle w:val="ListParagraph"/>
        <w:numPr>
          <w:ilvl w:val="0"/>
          <w:numId w:val="2"/>
        </w:numPr>
        <w:rPr>
          <w:b/>
          <w:bCs/>
        </w:rPr>
      </w:pPr>
      <w:r w:rsidRPr="00095601">
        <w:rPr>
          <w:b/>
          <w:bCs/>
        </w:rPr>
        <w:t xml:space="preserve">Monitoring &amp; Alerting Baselines: </w:t>
      </w:r>
      <w:r w:rsidRPr="00095601">
        <w:t xml:space="preserve">Five active </w:t>
      </w:r>
      <w:r w:rsidRPr="00095601" w:rsidR="004745C7">
        <w:t>CloudWatch alarms steam via the MediCore-Security-Alerts SNS topic. System logs are continuously captured by CloudTrail (MediCore-</w:t>
      </w:r>
      <w:proofErr w:type="spellStart"/>
      <w:r w:rsidRPr="00095601" w:rsidR="004745C7">
        <w:t>AuditTrail</w:t>
      </w:r>
      <w:proofErr w:type="spellEnd"/>
      <w:r w:rsidRPr="00095601" w:rsidR="004745C7">
        <w:t>) with customer-managed KMS key encryption (</w:t>
      </w:r>
      <w:proofErr w:type="spellStart"/>
      <w:r w:rsidRPr="00095601" w:rsidR="004745C7">
        <w:t>medicore</w:t>
      </w:r>
      <w:r w:rsidRPr="00095601" w:rsidR="002927BC">
        <w:t>LogKey</w:t>
      </w:r>
      <w:proofErr w:type="spellEnd"/>
      <w:r w:rsidRPr="00095601" w:rsidR="002927BC">
        <w:t>) and stored in S3 (medicore-backups-ls202).</w:t>
      </w:r>
    </w:p>
    <w:p w:rsidRPr="00095601" w:rsidR="002C715B" w:rsidP="00D2586E" w:rsidRDefault="002C715B" w14:paraId="30C7A8C9" w14:textId="284572D3">
      <w:pPr>
        <w:pStyle w:val="ListParagraph"/>
        <w:numPr>
          <w:ilvl w:val="0"/>
          <w:numId w:val="2"/>
        </w:numPr>
        <w:rPr>
          <w:b/>
          <w:bCs/>
        </w:rPr>
      </w:pPr>
      <w:r w:rsidRPr="00095601">
        <w:rPr>
          <w:b/>
          <w:bCs/>
        </w:rPr>
        <w:t>Deployment Blueprints</w:t>
      </w:r>
      <w:r w:rsidRPr="00095601" w:rsidR="00CF300C">
        <w:rPr>
          <w:b/>
          <w:bCs/>
        </w:rPr>
        <w:t xml:space="preserve">: </w:t>
      </w:r>
      <w:r w:rsidRPr="00095601" w:rsidR="00CF300C">
        <w:t>Production launch templates (MediCore-</w:t>
      </w:r>
      <w:proofErr w:type="spellStart"/>
      <w:r w:rsidRPr="00095601" w:rsidR="00CF300C">
        <w:t>WebServer</w:t>
      </w:r>
      <w:proofErr w:type="spellEnd"/>
      <w:r w:rsidRPr="00095601" w:rsidR="00CF300C">
        <w:t>-LT), multi-stage Docker builds, and Kubernetes manifests (</w:t>
      </w:r>
      <w:proofErr w:type="spellStart"/>
      <w:proofErr w:type="gramStart"/>
      <w:r w:rsidRPr="00095601" w:rsidR="001D0293">
        <w:t>deployment.ymal</w:t>
      </w:r>
      <w:proofErr w:type="spellEnd"/>
      <w:proofErr w:type="gramEnd"/>
      <w:r w:rsidRPr="00095601" w:rsidR="001D0293">
        <w:t xml:space="preserve">) are pre validated to enable rapid environment reconstruction. </w:t>
      </w:r>
      <w:r w:rsidRPr="00095601" w:rsidR="001D0293">
        <w:rPr>
          <w:b/>
          <w:bCs/>
        </w:rPr>
        <w:t>CHECK AWS</w:t>
      </w:r>
    </w:p>
    <w:p w:rsidRPr="00095601" w:rsidR="00A663E1" w:rsidP="00A663E1" w:rsidRDefault="00A663E1" w14:paraId="7AF5504B" w14:textId="15C67493">
      <w:pPr>
        <w:rPr>
          <w:b/>
          <w:bCs/>
        </w:rPr>
      </w:pPr>
      <w:r w:rsidRPr="00095601">
        <w:rPr>
          <w:b/>
          <w:bCs/>
        </w:rPr>
        <w:t>Phase 2: Identification</w:t>
      </w:r>
    </w:p>
    <w:p w:rsidRPr="00095601" w:rsidR="00A663E1" w:rsidP="00A663E1" w:rsidRDefault="00A663E1" w14:paraId="4789A7A7" w14:textId="34394B3F">
      <w:pPr>
        <w:pStyle w:val="ListParagraph"/>
        <w:numPr>
          <w:ilvl w:val="0"/>
          <w:numId w:val="2"/>
        </w:numPr>
        <w:rPr>
          <w:b/>
          <w:bCs/>
        </w:rPr>
      </w:pPr>
      <w:r w:rsidRPr="00095601">
        <w:rPr>
          <w:b/>
          <w:bCs/>
        </w:rPr>
        <w:t xml:space="preserve">Breach Identification: </w:t>
      </w:r>
      <w:r w:rsidRPr="00095601">
        <w:t xml:space="preserve">Triggered when an automated CloudWatch alarm fired (e.g., </w:t>
      </w:r>
      <w:proofErr w:type="spellStart"/>
      <w:r w:rsidRPr="00095601">
        <w:t>OutOfHours-AdministrativeActivity</w:t>
      </w:r>
      <w:proofErr w:type="spellEnd"/>
      <w:r w:rsidRPr="00095601">
        <w:t xml:space="preserve"> or </w:t>
      </w:r>
      <w:proofErr w:type="spellStart"/>
      <w:r w:rsidRPr="00095601">
        <w:t>SecurityGroup</w:t>
      </w:r>
      <w:proofErr w:type="spellEnd"/>
      <w:r w:rsidRPr="00095601">
        <w:t xml:space="preserve">-Modification-Alarm). The statutory 72-hour ICO reporting clock starts immediately </w:t>
      </w:r>
      <w:r w:rsidRPr="00095601" w:rsidR="005545AE">
        <w:t xml:space="preserve">upon confirming unauthorised access to personal data. </w:t>
      </w:r>
    </w:p>
    <w:p w:rsidRPr="009516B9" w:rsidR="005545AE" w:rsidP="00A663E1" w:rsidRDefault="005545AE" w14:paraId="01622FB9" w14:textId="45182BAD">
      <w:pPr>
        <w:pStyle w:val="ListParagraph"/>
        <w:numPr>
          <w:ilvl w:val="0"/>
          <w:numId w:val="2"/>
        </w:numPr>
        <w:rPr>
          <w:b/>
          <w:bCs/>
        </w:rPr>
      </w:pPr>
      <w:r w:rsidRPr="00095601">
        <w:rPr>
          <w:b/>
          <w:bCs/>
        </w:rPr>
        <w:t>Verification &amp; Triaging:</w:t>
      </w:r>
      <w:r w:rsidRPr="00095601" w:rsidR="008F48E3">
        <w:t xml:space="preserve"> The Incident Lead uses CloudWatch Metric Filters (</w:t>
      </w:r>
      <w:proofErr w:type="spellStart"/>
      <w:r w:rsidRPr="00095601" w:rsidR="008F48E3">
        <w:t>FailedAuthenticationAttempts</w:t>
      </w:r>
      <w:proofErr w:type="spellEnd"/>
      <w:r w:rsidRPr="00095601" w:rsidR="008F48E3">
        <w:t xml:space="preserve">) and </w:t>
      </w:r>
      <w:proofErr w:type="spellStart"/>
      <w:r w:rsidRPr="00095601" w:rsidR="008F48E3">
        <w:t>MediCore</w:t>
      </w:r>
      <w:r w:rsidRPr="00095601" w:rsidR="00D86E70">
        <w:t>_CloudTrail_Logs</w:t>
      </w:r>
      <w:proofErr w:type="spellEnd"/>
      <w:r w:rsidRPr="00095601" w:rsidR="00095601">
        <w:t xml:space="preserve"> to trace API call IDs, source IP addresses and user identity credentials. </w:t>
      </w:r>
    </w:p>
    <w:p w:rsidR="009516B9" w:rsidP="009516B9" w:rsidRDefault="009516B9" w14:paraId="63C741AA" w14:textId="28323AEA">
      <w:pPr>
        <w:rPr>
          <w:b/>
          <w:bCs/>
        </w:rPr>
      </w:pPr>
      <w:r>
        <w:rPr>
          <w:b/>
          <w:bCs/>
        </w:rPr>
        <w:t>Phase 3: Containment</w:t>
      </w:r>
    </w:p>
    <w:p w:rsidR="006C64C4" w:rsidP="006C64C4" w:rsidRDefault="006C64C4" w14:paraId="3CD19DCF" w14:textId="604D2B1E">
      <w:pPr>
        <w:rPr>
          <w:b/>
          <w:bCs/>
        </w:rPr>
      </w:pPr>
      <w:r>
        <w:rPr>
          <w:b/>
          <w:bCs/>
        </w:rPr>
        <w:t xml:space="preserve">Forensic Evidence Preservation: </w:t>
      </w:r>
    </w:p>
    <w:p w:rsidRPr="006C64C4" w:rsidR="006C64C4" w:rsidP="006C64C4" w:rsidRDefault="006C64C4" w14:paraId="2D9E1214" w14:textId="58AE7E54">
      <w:pPr>
        <w:pStyle w:val="ListParagraph"/>
        <w:numPr>
          <w:ilvl w:val="0"/>
          <w:numId w:val="2"/>
        </w:numPr>
        <w:rPr>
          <w:b/>
          <w:bCs/>
        </w:rPr>
      </w:pPr>
      <w:r>
        <w:t xml:space="preserve">Take immediate EBS volume snapshots of running </w:t>
      </w:r>
      <w:proofErr w:type="gramStart"/>
      <w:r>
        <w:t>Web-Server</w:t>
      </w:r>
      <w:proofErr w:type="gramEnd"/>
      <w:r>
        <w:t xml:space="preserve"> EC2 instances. </w:t>
      </w:r>
    </w:p>
    <w:p w:rsidRPr="009F202F" w:rsidR="006C64C4" w:rsidP="006C64C4" w:rsidRDefault="006C64C4" w14:paraId="33B687ED" w14:textId="4EF0DF85">
      <w:pPr>
        <w:pStyle w:val="ListParagraph"/>
        <w:numPr>
          <w:ilvl w:val="0"/>
          <w:numId w:val="2"/>
        </w:numPr>
        <w:rPr>
          <w:b/>
          <w:bCs/>
        </w:rPr>
      </w:pPr>
      <w:r>
        <w:t>Enables S3 Object Lock or restrict IAM permissions on medicore-</w:t>
      </w:r>
      <w:r w:rsidR="00D55EF4">
        <w:t>backups-ls202.</w:t>
      </w:r>
    </w:p>
    <w:p w:rsidR="009F202F" w:rsidP="009F202F" w:rsidRDefault="009F202F" w14:paraId="76C3798C" w14:textId="6E318DC3">
      <w:pPr>
        <w:rPr>
          <w:b/>
          <w:bCs/>
        </w:rPr>
      </w:pPr>
      <w:r>
        <w:rPr>
          <w:b/>
          <w:bCs/>
        </w:rPr>
        <w:t>Network Perimeter Isolation:</w:t>
      </w:r>
    </w:p>
    <w:p w:rsidRPr="00B80157" w:rsidR="009F202F" w:rsidP="009F202F" w:rsidRDefault="009F202F" w14:paraId="0B6E7B3A" w14:textId="74502A9D">
      <w:pPr>
        <w:pStyle w:val="ListParagraph"/>
        <w:numPr>
          <w:ilvl w:val="0"/>
          <w:numId w:val="2"/>
        </w:numPr>
        <w:rPr>
          <w:b/>
          <w:bCs/>
        </w:rPr>
      </w:pPr>
      <w:r>
        <w:t xml:space="preserve">Update </w:t>
      </w:r>
      <w:proofErr w:type="spellStart"/>
      <w:r>
        <w:t>WebServer</w:t>
      </w:r>
      <w:proofErr w:type="spellEnd"/>
      <w:r>
        <w:t>-SG security group rules to revoke outbound internet egress via the NAT Gate</w:t>
      </w:r>
      <w:r w:rsidR="00B80157">
        <w:t xml:space="preserve">way, isolating the application tier without terminating instances. </w:t>
      </w:r>
    </w:p>
    <w:p w:rsidRPr="00114C9E" w:rsidR="00B80157" w:rsidP="009F202F" w:rsidRDefault="00B80157" w14:paraId="38F3B687" w14:textId="669CF40C">
      <w:pPr>
        <w:pStyle w:val="ListParagraph"/>
        <w:numPr>
          <w:ilvl w:val="0"/>
          <w:numId w:val="2"/>
        </w:numPr>
        <w:rPr>
          <w:b/>
          <w:bCs/>
        </w:rPr>
      </w:pPr>
      <w:r>
        <w:t xml:space="preserve">Modify Database-SG to drop all inbound traffic on port </w:t>
      </w:r>
      <w:r w:rsidR="00114C9E">
        <w:t>5432, preventing further queries against MediCore-</w:t>
      </w:r>
      <w:proofErr w:type="spellStart"/>
      <w:r w:rsidR="00114C9E">
        <w:t>ClinicalDB</w:t>
      </w:r>
      <w:proofErr w:type="spellEnd"/>
      <w:r w:rsidR="00114C9E">
        <w:t xml:space="preserve">. </w:t>
      </w:r>
    </w:p>
    <w:p w:rsidR="00114C9E" w:rsidP="00114C9E" w:rsidRDefault="00114C9E" w14:paraId="198FB685" w14:textId="59171F0C">
      <w:r>
        <w:rPr>
          <w:b/>
          <w:bCs/>
        </w:rPr>
        <w:t xml:space="preserve">Identity Revocation: </w:t>
      </w:r>
      <w:r w:rsidR="00AF55C8">
        <w:t>Terminate active AWS management console sessions for affected IAM accounts (</w:t>
      </w:r>
      <w:proofErr w:type="spellStart"/>
      <w:proofErr w:type="gramStart"/>
      <w:r w:rsidR="00AF55C8">
        <w:t>clinical.admin</w:t>
      </w:r>
      <w:proofErr w:type="spellEnd"/>
      <w:proofErr w:type="gramEnd"/>
      <w:r w:rsidR="00AF55C8">
        <w:t xml:space="preserve">) and disable compromised credentials. </w:t>
      </w:r>
    </w:p>
    <w:p w:rsidR="00247728" w:rsidP="00114C9E" w:rsidRDefault="00247728" w14:paraId="341058E0" w14:textId="2852E1BD">
      <w:pPr>
        <w:rPr>
          <w:b/>
          <w:bCs/>
        </w:rPr>
      </w:pPr>
      <w:r>
        <w:rPr>
          <w:b/>
          <w:bCs/>
        </w:rPr>
        <w:t>Phase 4: Eradication</w:t>
      </w:r>
    </w:p>
    <w:p w:rsidRPr="000C6C3F" w:rsidR="0099263A" w:rsidP="0099263A" w:rsidRDefault="0099263A" w14:paraId="658236CA" w14:textId="57DDF0C5">
      <w:pPr>
        <w:pStyle w:val="ListParagraph"/>
        <w:numPr>
          <w:ilvl w:val="0"/>
          <w:numId w:val="4"/>
        </w:numPr>
        <w:rPr>
          <w:b/>
          <w:bCs/>
        </w:rPr>
      </w:pPr>
      <w:r>
        <w:lastRenderedPageBreak/>
        <w:t>Termin</w:t>
      </w:r>
      <w:r w:rsidR="000C6C3F">
        <w:t>ate all compromised EC2 instances within the MediCore-Web-ASG Auto Scaling Group.</w:t>
      </w:r>
    </w:p>
    <w:p w:rsidRPr="000C6C3F" w:rsidR="000C6C3F" w:rsidP="0099263A" w:rsidRDefault="000C6C3F" w14:paraId="2D14A30C" w14:textId="096D1FDB">
      <w:pPr>
        <w:pStyle w:val="ListParagraph"/>
        <w:numPr>
          <w:ilvl w:val="0"/>
          <w:numId w:val="4"/>
        </w:numPr>
        <w:rPr>
          <w:b/>
          <w:bCs/>
        </w:rPr>
      </w:pPr>
      <w:r>
        <w:t xml:space="preserve">Run an automated </w:t>
      </w:r>
      <w:proofErr w:type="spellStart"/>
      <w:r>
        <w:t>trivy</w:t>
      </w:r>
      <w:proofErr w:type="spellEnd"/>
      <w:r>
        <w:t xml:space="preserve"> container vulnerability scan against the latest Docker image to confirm zero critical CVEs against prior to </w:t>
      </w:r>
      <w:r w:rsidR="00DE64B8">
        <w:t>redeployment</w:t>
      </w:r>
      <w:r>
        <w:t xml:space="preserve">. </w:t>
      </w:r>
    </w:p>
    <w:p w:rsidRPr="00DE64B8" w:rsidR="000C6C3F" w:rsidP="0099263A" w:rsidRDefault="000C6C3F" w14:paraId="0035F9F2" w14:textId="6A96A28F">
      <w:pPr>
        <w:pStyle w:val="ListParagraph"/>
        <w:numPr>
          <w:ilvl w:val="0"/>
          <w:numId w:val="4"/>
        </w:numPr>
        <w:rPr>
          <w:b/>
          <w:bCs/>
        </w:rPr>
      </w:pPr>
      <w:r>
        <w:t>Rebuild the web application tier cleanly into private subnets (10.0</w:t>
      </w:r>
      <w:r w:rsidR="00DE64B8">
        <w:t>.2.0/24, 10.0.6.0/24, 10.0.7.0/24) using approved launch templates (MediCore-</w:t>
      </w:r>
      <w:proofErr w:type="spellStart"/>
      <w:r w:rsidR="00DE64B8">
        <w:t>WebServer</w:t>
      </w:r>
      <w:proofErr w:type="spellEnd"/>
      <w:r w:rsidR="00DE64B8">
        <w:t>-LT).</w:t>
      </w:r>
    </w:p>
    <w:p w:rsidRPr="005024AF" w:rsidR="005024AF" w:rsidP="0099263A" w:rsidRDefault="00DE64B8" w14:paraId="57A13446" w14:textId="77777777">
      <w:pPr>
        <w:pStyle w:val="ListParagraph"/>
        <w:numPr>
          <w:ilvl w:val="0"/>
          <w:numId w:val="4"/>
        </w:numPr>
        <w:rPr>
          <w:b/>
          <w:bCs/>
        </w:rPr>
      </w:pPr>
      <w:r>
        <w:t>Rotate database administrative passwords and regenerate KMS encryption key policies.</w:t>
      </w:r>
    </w:p>
    <w:p w:rsidR="005024AF" w:rsidP="005024AF" w:rsidRDefault="005024AF" w14:paraId="6131063F" w14:textId="77777777">
      <w:pPr>
        <w:rPr>
          <w:b/>
          <w:bCs/>
        </w:rPr>
      </w:pPr>
      <w:r>
        <w:rPr>
          <w:b/>
          <w:bCs/>
        </w:rPr>
        <w:t xml:space="preserve">Phase 5: Recovery </w:t>
      </w:r>
    </w:p>
    <w:p w:rsidRPr="007F7342" w:rsidR="007F7342" w:rsidP="005024AF" w:rsidRDefault="007F7342" w14:paraId="7E94D942" w14:textId="77777777">
      <w:pPr>
        <w:pStyle w:val="ListParagraph"/>
        <w:numPr>
          <w:ilvl w:val="0"/>
          <w:numId w:val="5"/>
        </w:numPr>
        <w:rPr>
          <w:b/>
          <w:bCs/>
        </w:rPr>
      </w:pPr>
      <w:r w:rsidRPr="007F7342">
        <w:rPr>
          <w:b/>
          <w:bCs/>
        </w:rPr>
        <w:t>Database Restoration:</w:t>
      </w:r>
      <w:r w:rsidRPr="007F7342">
        <w:t xml:space="preserve"> Execute a Point-In-Time Restore (PITR) on MediCore-</w:t>
      </w:r>
      <w:proofErr w:type="spellStart"/>
      <w:r w:rsidRPr="007F7342">
        <w:t>ClinicalDB</w:t>
      </w:r>
      <w:proofErr w:type="spellEnd"/>
      <w:r w:rsidRPr="007F7342">
        <w:t xml:space="preserve"> using automated RDS snapshots or restore backup objects from medicore-backups-ls202 managed under the </w:t>
      </w:r>
      <w:proofErr w:type="spellStart"/>
      <w:r w:rsidRPr="007F7342">
        <w:t>ClinicalBckupLifecycle</w:t>
      </w:r>
      <w:proofErr w:type="spellEnd"/>
      <w:r w:rsidRPr="007F7342">
        <w:t xml:space="preserve"> policy.</w:t>
      </w:r>
    </w:p>
    <w:p w:rsidRPr="007F7342" w:rsidR="007F7342" w:rsidP="005024AF" w:rsidRDefault="007F7342" w14:paraId="388D134A" w14:textId="77777777">
      <w:pPr>
        <w:pStyle w:val="ListParagraph"/>
        <w:numPr>
          <w:ilvl w:val="0"/>
          <w:numId w:val="5"/>
        </w:numPr>
        <w:rPr>
          <w:b/>
          <w:bCs/>
        </w:rPr>
      </w:pPr>
      <w:r w:rsidRPr="007F7342">
        <w:rPr>
          <w:b/>
          <w:bCs/>
        </w:rPr>
        <w:t>Health Probe Validation:</w:t>
      </w:r>
      <w:r w:rsidRPr="007F7342">
        <w:t xml:space="preserve"> Verify web application tier availability by executing HTTP health probes (GET / returning 200 OK) via the Application Load Balancer target group (MediCore-Web-TG).</w:t>
      </w:r>
    </w:p>
    <w:p w:rsidRPr="00213E56" w:rsidR="00DE64B8" w:rsidP="005024AF" w:rsidRDefault="007F7342" w14:paraId="5269AF9C" w14:textId="4F34B069">
      <w:pPr>
        <w:pStyle w:val="ListParagraph"/>
        <w:numPr>
          <w:ilvl w:val="0"/>
          <w:numId w:val="5"/>
        </w:numPr>
        <w:rPr>
          <w:b/>
          <w:bCs/>
        </w:rPr>
      </w:pPr>
      <w:r w:rsidRPr="007F7342">
        <w:rPr>
          <w:b/>
          <w:bCs/>
        </w:rPr>
        <w:t>Controlled Traffic Re-entry:</w:t>
      </w:r>
      <w:r w:rsidRPr="007F7342">
        <w:t xml:space="preserve"> Restore standard inbound rules on ALB-SG and monitor the MediCore-Security-Operations-Centre CloudWatch dashboard for anomalous traffic over a mandatory 24-hour observation window.</w:t>
      </w:r>
      <w:r w:rsidR="00DE64B8">
        <w:t xml:space="preserve"> </w:t>
      </w:r>
    </w:p>
    <w:p w:rsidR="00213E56" w:rsidP="00213E56" w:rsidRDefault="00213E56" w14:paraId="2F9C3727" w14:textId="6E40EDC7">
      <w:pPr>
        <w:rPr>
          <w:b/>
          <w:bCs/>
        </w:rPr>
      </w:pPr>
      <w:r>
        <w:rPr>
          <w:b/>
          <w:bCs/>
        </w:rPr>
        <w:t>Phase 6: Lessons Learned</w:t>
      </w:r>
    </w:p>
    <w:p w:rsidR="00213E56" w:rsidP="00213E56" w:rsidRDefault="00213E56" w14:paraId="256BD44D" w14:textId="02E3E21C">
      <w:pPr>
        <w:pStyle w:val="ListParagraph"/>
        <w:numPr>
          <w:ilvl w:val="0"/>
          <w:numId w:val="2"/>
        </w:numPr>
      </w:pPr>
      <w:r>
        <w:t xml:space="preserve">Conduct a formal post-incident review within 5 business days of incident closure. </w:t>
      </w:r>
    </w:p>
    <w:p w:rsidR="00213E56" w:rsidP="00213E56" w:rsidRDefault="00213E56" w14:paraId="10A070EB" w14:textId="19F68618">
      <w:pPr>
        <w:pStyle w:val="ListParagraph"/>
        <w:numPr>
          <w:ilvl w:val="0"/>
          <w:numId w:val="2"/>
        </w:numPr>
      </w:pPr>
      <w:r>
        <w:t xml:space="preserve">Update </w:t>
      </w:r>
      <w:r w:rsidR="00BB4C21">
        <w:t>entries</w:t>
      </w:r>
      <w:r>
        <w:t xml:space="preserve"> in the B3 Security Risk Register (e.g., updating Risk IDs </w:t>
      </w:r>
      <w:r w:rsidR="00BB4C21">
        <w:t xml:space="preserve">with new mitigation controls). </w:t>
      </w:r>
    </w:p>
    <w:p w:rsidR="00BB4C21" w:rsidP="00213E56" w:rsidRDefault="00BB4C21" w14:paraId="3C31DA64" w14:textId="3E015F82">
      <w:pPr>
        <w:pStyle w:val="ListParagraph"/>
        <w:numPr>
          <w:ilvl w:val="0"/>
          <w:numId w:val="2"/>
        </w:numPr>
      </w:pPr>
      <w:r>
        <w:t xml:space="preserve">Integrate findings into the quarterly cyber security awareness campaign for MediCore’s 85 clinical staff. </w:t>
      </w:r>
    </w:p>
    <w:p w:rsidR="00656EF7" w:rsidP="00656EF7" w:rsidRDefault="00656EF7" w14:paraId="0F5A11EE" w14:textId="77777777"/>
    <w:p w:rsidRPr="00213E56" w:rsidR="00656EF7" w:rsidP="649118FC" w:rsidRDefault="00656EF7" w14:paraId="57FDCDEA" w14:textId="77777777">
      <w:pPr>
        <w:rPr>
          <w:sz w:val="24"/>
          <w:szCs w:val="24"/>
        </w:rPr>
      </w:pPr>
    </w:p>
    <w:p w:rsidR="00247728" w:rsidP="649118FC" w:rsidRDefault="00742806" w14:paraId="4A48EDA7" w14:textId="2D03AFB7">
      <w:pPr>
        <w:rPr>
          <w:b w:val="1"/>
          <w:bCs w:val="1"/>
          <w:sz w:val="24"/>
          <w:szCs w:val="24"/>
        </w:rPr>
      </w:pPr>
      <w:r w:rsidRPr="649118FC" w:rsidR="361998EB">
        <w:rPr>
          <w:b w:val="1"/>
          <w:bCs w:val="1"/>
          <w:sz w:val="24"/>
          <w:szCs w:val="24"/>
        </w:rPr>
        <w:t>Statutory Notification Timeline</w:t>
      </w:r>
    </w:p>
    <w:p w:rsidR="00742806" w:rsidP="00114C9E" w:rsidRDefault="00742806" w14:paraId="10815B24" w14:textId="6E4A3C96">
      <w:r>
        <w:t>Under Article 33 of UK GDPR, MediCore Health Systems is legally required to report</w:t>
      </w:r>
      <w:r w:rsidR="0000421C">
        <w:t xml:space="preserve"> a personal data breach to the Information Commissioner’s Office (ICO) within 72 hours of becoming aware of it. </w:t>
      </w:r>
    </w:p>
    <w:p w:rsidR="0000421C" w:rsidP="00114C9E" w:rsidRDefault="0000421C" w14:paraId="60D3C500" w14:textId="5DAC8D59">
      <w:r>
        <w:t>To ensure MediCore meets the deadline, the incident escalation follows a strict 4-step timeline:</w:t>
      </w:r>
    </w:p>
    <w:p w:rsidR="0000421C" w:rsidP="008E5273" w:rsidRDefault="008E5273" w14:paraId="7E1BE2AF" w14:textId="136E2587">
      <w:pPr>
        <w:rPr>
          <w:b/>
          <w:bCs/>
        </w:rPr>
      </w:pPr>
      <w:r>
        <w:rPr>
          <w:b/>
          <w:bCs/>
        </w:rPr>
        <w:t>Step 1: Breach Discovery</w:t>
      </w:r>
    </w:p>
    <w:p w:rsidRPr="007348D4" w:rsidR="00742806" w:rsidP="00114C9E" w:rsidRDefault="008E5273" w14:paraId="648FE652" w14:textId="7BF5E292">
      <w:pPr>
        <w:pStyle w:val="ListParagraph"/>
        <w:numPr>
          <w:ilvl w:val="0"/>
          <w:numId w:val="2"/>
        </w:numPr>
        <w:rPr>
          <w:b/>
          <w:bCs/>
        </w:rPr>
      </w:pPr>
      <w:r>
        <w:rPr>
          <w:b/>
          <w:bCs/>
        </w:rPr>
        <w:t xml:space="preserve">What happens: </w:t>
      </w:r>
      <w:r>
        <w:t xml:space="preserve">An automated alert fires (e.g., </w:t>
      </w:r>
      <w:proofErr w:type="spellStart"/>
      <w:r>
        <w:t>OutOfHours-AdministrativeActivity</w:t>
      </w:r>
      <w:proofErr w:type="spellEnd"/>
      <w:r>
        <w:t>) or unauthorised access to MediCore-</w:t>
      </w:r>
      <w:proofErr w:type="spellStart"/>
      <w:r>
        <w:t>ClinicalDB</w:t>
      </w:r>
      <w:proofErr w:type="spellEnd"/>
      <w:r w:rsidR="007348D4">
        <w:t xml:space="preserve"> is confirmed. </w:t>
      </w:r>
    </w:p>
    <w:p w:rsidRPr="00BE6370" w:rsidR="007348D4" w:rsidP="00114C9E" w:rsidRDefault="007348D4" w14:paraId="1CBD1A88" w14:textId="1A1584F2">
      <w:pPr>
        <w:pStyle w:val="ListParagraph"/>
        <w:numPr>
          <w:ilvl w:val="0"/>
          <w:numId w:val="2"/>
        </w:numPr>
        <w:rPr>
          <w:b/>
          <w:bCs/>
        </w:rPr>
      </w:pPr>
      <w:r>
        <w:rPr>
          <w:b/>
          <w:bCs/>
        </w:rPr>
        <w:t>Key Rule:</w:t>
      </w:r>
      <w:r>
        <w:t xml:space="preserve"> The statutory 72-hour ICO clock starts immediatel</w:t>
      </w:r>
      <w:r w:rsidR="00BE6370">
        <w:t xml:space="preserve">y, regardless of whether management is logged in or off-duty. </w:t>
      </w:r>
    </w:p>
    <w:p w:rsidR="00BE6370" w:rsidP="00BE6370" w:rsidRDefault="00BE6370" w14:paraId="194A141E" w14:textId="25737F63">
      <w:pPr>
        <w:rPr>
          <w:b/>
          <w:bCs/>
        </w:rPr>
      </w:pPr>
      <w:r>
        <w:rPr>
          <w:b/>
          <w:bCs/>
        </w:rPr>
        <w:t>Step 2:</w:t>
      </w:r>
      <w:r>
        <w:t xml:space="preserve"> </w:t>
      </w:r>
      <w:r>
        <w:rPr>
          <w:b/>
          <w:bCs/>
        </w:rPr>
        <w:t>Internal Escalation</w:t>
      </w:r>
    </w:p>
    <w:p w:rsidRPr="00BE6370" w:rsidR="00BE6370" w:rsidP="00BE6370" w:rsidRDefault="00BE6370" w14:paraId="79648B85" w14:textId="57BE3ECB">
      <w:pPr>
        <w:pStyle w:val="ListParagraph"/>
        <w:numPr>
          <w:ilvl w:val="0"/>
          <w:numId w:val="2"/>
        </w:numPr>
        <w:rPr>
          <w:b/>
          <w:bCs/>
        </w:rPr>
      </w:pPr>
      <w:r>
        <w:rPr>
          <w:b/>
          <w:bCs/>
        </w:rPr>
        <w:t xml:space="preserve">What happens: </w:t>
      </w:r>
      <w:r>
        <w:t xml:space="preserve">The Incident Lead immediately briefs the Chief Technology Officer (CTO) and Data Protection Officer (DPO) via a secure Microsoft Teams video call. </w:t>
      </w:r>
    </w:p>
    <w:p w:rsidR="00BE6370" w:rsidP="00BE6370" w:rsidRDefault="00BE6370" w14:paraId="6ADEAB89" w14:textId="41094559">
      <w:pPr>
        <w:rPr>
          <w:b/>
          <w:bCs/>
        </w:rPr>
      </w:pPr>
      <w:r>
        <w:rPr>
          <w:b/>
          <w:bCs/>
        </w:rPr>
        <w:t>Step 3:</w:t>
      </w:r>
      <w:r>
        <w:t xml:space="preserve"> </w:t>
      </w:r>
      <w:r>
        <w:rPr>
          <w:b/>
          <w:bCs/>
        </w:rPr>
        <w:t>Risk Assessment</w:t>
      </w:r>
    </w:p>
    <w:p w:rsidRPr="00BE6370" w:rsidR="00BE6370" w:rsidP="00BE6370" w:rsidRDefault="00BE6370" w14:paraId="3ADABC0D" w14:textId="42C5D6F5">
      <w:pPr>
        <w:pStyle w:val="ListParagraph"/>
        <w:numPr>
          <w:ilvl w:val="0"/>
          <w:numId w:val="2"/>
        </w:numPr>
        <w:rPr>
          <w:b/>
          <w:bCs/>
        </w:rPr>
      </w:pPr>
      <w:r>
        <w:rPr>
          <w:b/>
          <w:bCs/>
        </w:rPr>
        <w:lastRenderedPageBreak/>
        <w:t xml:space="preserve">What happens: </w:t>
      </w:r>
      <w:r>
        <w:t xml:space="preserve">The DPO evaluates the risk to affected patients. </w:t>
      </w:r>
    </w:p>
    <w:p w:rsidRPr="006215B0" w:rsidR="00BE6370" w:rsidP="00BE6370" w:rsidRDefault="00BE6370" w14:paraId="7AD9690E" w14:textId="357BA1AB">
      <w:pPr>
        <w:pStyle w:val="ListParagraph"/>
        <w:numPr>
          <w:ilvl w:val="0"/>
          <w:numId w:val="2"/>
        </w:numPr>
        <w:rPr>
          <w:b/>
          <w:bCs/>
        </w:rPr>
      </w:pPr>
      <w:r>
        <w:rPr>
          <w:b/>
          <w:bCs/>
        </w:rPr>
        <w:t>Key Findin</w:t>
      </w:r>
      <w:r w:rsidR="006215B0">
        <w:rPr>
          <w:b/>
          <w:bCs/>
        </w:rPr>
        <w:t xml:space="preserve">g: </w:t>
      </w:r>
      <w:r w:rsidR="006215B0">
        <w:t xml:space="preserve">Because the breach involves Special Category clinical records under Article 9, the risk is formally classed as High. </w:t>
      </w:r>
    </w:p>
    <w:p w:rsidR="006215B0" w:rsidP="006215B0" w:rsidRDefault="006215B0" w14:paraId="10AE5170" w14:textId="69F4448D">
      <w:pPr>
        <w:rPr>
          <w:b/>
          <w:bCs/>
        </w:rPr>
      </w:pPr>
      <w:r>
        <w:rPr>
          <w:b/>
          <w:bCs/>
        </w:rPr>
        <w:t>Step 4:</w:t>
      </w:r>
      <w:r>
        <w:t xml:space="preserve"> </w:t>
      </w:r>
      <w:r>
        <w:rPr>
          <w:b/>
          <w:bCs/>
        </w:rPr>
        <w:t>Formal ICO Submission</w:t>
      </w:r>
    </w:p>
    <w:p w:rsidRPr="00815FCF" w:rsidR="006215B0" w:rsidP="006215B0" w:rsidRDefault="006215B0" w14:paraId="47054F32" w14:textId="60AF3695">
      <w:pPr>
        <w:pStyle w:val="ListParagraph"/>
        <w:numPr>
          <w:ilvl w:val="0"/>
          <w:numId w:val="2"/>
        </w:numPr>
        <w:rPr>
          <w:b/>
          <w:bCs/>
        </w:rPr>
      </w:pPr>
      <w:r>
        <w:rPr>
          <w:b/>
          <w:bCs/>
        </w:rPr>
        <w:t xml:space="preserve">What happens: </w:t>
      </w:r>
      <w:r>
        <w:t xml:space="preserve">The DPO formally submits the breach notification via the online portal. </w:t>
      </w:r>
    </w:p>
    <w:p w:rsidRPr="00DF1628" w:rsidR="00815FCF" w:rsidP="006215B0" w:rsidRDefault="00815FCF" w14:paraId="1F5E4A2F" w14:textId="2627BB40">
      <w:pPr>
        <w:pStyle w:val="ListParagraph"/>
        <w:numPr>
          <w:ilvl w:val="0"/>
          <w:numId w:val="2"/>
        </w:numPr>
        <w:rPr>
          <w:b/>
          <w:bCs/>
        </w:rPr>
      </w:pPr>
      <w:r>
        <w:rPr>
          <w:b/>
          <w:bCs/>
        </w:rPr>
        <w:t>Ongoing Investigation:</w:t>
      </w:r>
      <w:r>
        <w:t xml:space="preserve"> If forensic analysis is still underway at 72 hours, an initial report is submitted on time</w:t>
      </w:r>
      <w:r w:rsidR="00DF1628">
        <w:t xml:space="preserve">. </w:t>
      </w:r>
    </w:p>
    <w:p w:rsidR="00DF1628" w:rsidP="649118FC" w:rsidRDefault="00DF1628" w14:paraId="0F146688" w14:textId="55B102E9">
      <w:pPr>
        <w:rPr>
          <w:sz w:val="24"/>
          <w:szCs w:val="24"/>
        </w:rPr>
      </w:pPr>
    </w:p>
    <w:p w:rsidR="006E3616" w:rsidP="649118FC" w:rsidRDefault="006E3616" w14:paraId="7F515C78" w14:textId="6B149A52">
      <w:pPr>
        <w:rPr>
          <w:b w:val="1"/>
          <w:bCs w:val="1"/>
          <w:sz w:val="24"/>
          <w:szCs w:val="24"/>
        </w:rPr>
      </w:pPr>
      <w:r w:rsidRPr="649118FC" w:rsidR="39A36778">
        <w:rPr>
          <w:b w:val="1"/>
          <w:bCs w:val="1"/>
          <w:sz w:val="24"/>
          <w:szCs w:val="24"/>
        </w:rPr>
        <w:t xml:space="preserve">Stakeholder Communications &amp; Lesson Learned </w:t>
      </w:r>
    </w:p>
    <w:p w:rsidR="006E3616" w:rsidP="00DF1628" w:rsidRDefault="006E3616" w14:paraId="617963A4" w14:textId="6F0B0A0A">
      <w:pPr>
        <w:rPr>
          <w:b/>
          <w:bCs/>
        </w:rPr>
      </w:pPr>
      <w:r>
        <w:rPr>
          <w:b/>
          <w:bCs/>
        </w:rPr>
        <w:t xml:space="preserve">6.1 </w:t>
      </w:r>
      <w:r w:rsidR="000C11E5">
        <w:rPr>
          <w:b/>
          <w:bCs/>
        </w:rPr>
        <w:t>Stakeholder Communication</w:t>
      </w:r>
    </w:p>
    <w:p w:rsidR="00AC76DC" w:rsidP="00AC76DC" w:rsidRDefault="00C26BFB" w14:paraId="4A73D4BD" w14:textId="7C0F1E35">
      <w:r>
        <w:t xml:space="preserve">Clear, concise, and structured communication prevents panic, </w:t>
      </w:r>
      <w:r w:rsidR="00467012">
        <w:t xml:space="preserve">satisfies statutory reporting duties, and maintains transparency with partner healthcare institutions. </w:t>
      </w:r>
      <w:r w:rsidR="00AC76DC">
        <w:t xml:space="preserve">The following three communications are drafted for a ransomware scenario. </w:t>
      </w:r>
    </w:p>
    <w:p w:rsidRPr="0055200E" w:rsidR="00AC76DC" w:rsidP="0055200E" w:rsidRDefault="005734BB" w14:paraId="098B38C4" w14:textId="52874B32">
      <w:pPr>
        <w:pStyle w:val="ListParagraph"/>
        <w:numPr>
          <w:ilvl w:val="0"/>
          <w:numId w:val="7"/>
        </w:numPr>
        <w:rPr>
          <w:b/>
          <w:bCs/>
        </w:rPr>
      </w:pPr>
      <w:r w:rsidRPr="0055200E">
        <w:rPr>
          <w:b/>
          <w:bCs/>
        </w:rPr>
        <w:t xml:space="preserve">Internal Briefing: Incident </w:t>
      </w:r>
      <w:proofErr w:type="gramStart"/>
      <w:r w:rsidRPr="0055200E">
        <w:rPr>
          <w:b/>
          <w:bCs/>
        </w:rPr>
        <w:t>Lead</w:t>
      </w:r>
      <w:proofErr w:type="gramEnd"/>
      <w:r w:rsidRPr="0055200E">
        <w:rPr>
          <w:b/>
          <w:bCs/>
        </w:rPr>
        <w:t xml:space="preserve"> to CTO</w:t>
      </w:r>
    </w:p>
    <w:p w:rsidR="005734BB" w:rsidP="00AC76DC" w:rsidRDefault="005734BB" w14:paraId="40D415C1" w14:textId="2141CF4B">
      <w:r>
        <w:rPr>
          <w:b/>
          <w:bCs/>
        </w:rPr>
        <w:t xml:space="preserve">Sender: </w:t>
      </w:r>
      <w:r>
        <w:t xml:space="preserve">Lead Cloud Security Architect </w:t>
      </w:r>
    </w:p>
    <w:p w:rsidR="005734BB" w:rsidP="00AC76DC" w:rsidRDefault="005734BB" w14:paraId="2837D0FF" w14:textId="1FFE29FA">
      <w:r>
        <w:rPr>
          <w:b/>
          <w:bCs/>
        </w:rPr>
        <w:t xml:space="preserve">Recipient: </w:t>
      </w:r>
      <w:r>
        <w:t xml:space="preserve">Chief Technology Officer </w:t>
      </w:r>
    </w:p>
    <w:p w:rsidR="005734BB" w:rsidP="00AC76DC" w:rsidRDefault="005734BB" w14:paraId="484C8930" w14:textId="505CBB54">
      <w:r>
        <w:rPr>
          <w:b/>
          <w:bCs/>
        </w:rPr>
        <w:t xml:space="preserve">Channel: </w:t>
      </w:r>
      <w:r>
        <w:t>Secure Microsoft Teams Emergency Video Channel/ Phone</w:t>
      </w:r>
    </w:p>
    <w:p w:rsidRPr="00802F9A" w:rsidR="00802F9A" w:rsidP="00802F9A" w:rsidRDefault="00802F9A" w14:paraId="08EB69CE" w14:textId="0A8C2019">
      <w:r w:rsidRPr="00802F9A">
        <w:rPr>
          <w:b/>
          <w:bCs/>
        </w:rPr>
        <w:t>URGENT:</w:t>
      </w:r>
      <w:r w:rsidRPr="00802F9A">
        <w:t xml:space="preserve"> At 03:14 AM BST, custom CloudWatch alarm </w:t>
      </w:r>
      <w:proofErr w:type="spellStart"/>
      <w:r w:rsidRPr="00802F9A">
        <w:t>OutOfHours-AdministrativeActivity</w:t>
      </w:r>
      <w:proofErr w:type="spellEnd"/>
      <w:r w:rsidRPr="00802F9A">
        <w:t xml:space="preserve"> detected unauthorized administrative access that resulted in ransomware encryption affecting approximately 47,000 Special Category patient records on database MediCore-</w:t>
      </w:r>
      <w:proofErr w:type="spellStart"/>
      <w:r w:rsidRPr="00802F9A">
        <w:t>ClinicalDB</w:t>
      </w:r>
      <w:proofErr w:type="spellEnd"/>
      <w:r w:rsidRPr="00802F9A">
        <w:t>. Immediate containment has been executed by isolating Database-SG and revoking active console sessions; our statutory 72-hour ICO reporting clock started at</w:t>
      </w:r>
      <w:r>
        <w:t xml:space="preserve"> </w:t>
      </w:r>
      <w:r w:rsidRPr="00802F9A">
        <w:t>(03:14 AM). I request immediate authorization to initiate point-in-time database restoration and execute an emergency application tier rebuild using template MediCore-</w:t>
      </w:r>
      <w:proofErr w:type="spellStart"/>
      <w:r w:rsidRPr="00802F9A">
        <w:t>WebServer</w:t>
      </w:r>
      <w:proofErr w:type="spellEnd"/>
      <w:r w:rsidRPr="00802F9A">
        <w:t>-LT</w:t>
      </w:r>
      <w:r>
        <w:t>.</w:t>
      </w:r>
    </w:p>
    <w:p w:rsidR="005734BB" w:rsidP="0055200E" w:rsidRDefault="0055200E" w14:paraId="4D3D9E96" w14:textId="3F3DF385">
      <w:pPr>
        <w:pStyle w:val="ListParagraph"/>
        <w:numPr>
          <w:ilvl w:val="0"/>
          <w:numId w:val="7"/>
        </w:numPr>
        <w:rPr>
          <w:b/>
          <w:bCs/>
        </w:rPr>
      </w:pPr>
      <w:r>
        <w:rPr>
          <w:b/>
          <w:bCs/>
        </w:rPr>
        <w:t>Regulatory Notification: DPO to ICO</w:t>
      </w:r>
    </w:p>
    <w:p w:rsidR="0055200E" w:rsidP="0055200E" w:rsidRDefault="0055200E" w14:paraId="0600D456" w14:textId="5A4AE56B">
      <w:r>
        <w:rPr>
          <w:b/>
          <w:bCs/>
        </w:rPr>
        <w:t>Sender</w:t>
      </w:r>
      <w:r w:rsidR="00AE2355">
        <w:rPr>
          <w:b/>
          <w:bCs/>
        </w:rPr>
        <w:t xml:space="preserve">: </w:t>
      </w:r>
      <w:r w:rsidR="00AE2355">
        <w:t>Data Protection Officer</w:t>
      </w:r>
    </w:p>
    <w:p w:rsidR="00AE2355" w:rsidP="0055200E" w:rsidRDefault="00AE2355" w14:paraId="49479C55" w14:textId="40E6898C">
      <w:r>
        <w:rPr>
          <w:b/>
          <w:bCs/>
        </w:rPr>
        <w:t xml:space="preserve">Recipient: </w:t>
      </w:r>
      <w:r>
        <w:t>Information Commissioner’s Office</w:t>
      </w:r>
    </w:p>
    <w:p w:rsidR="00AE2355" w:rsidP="0055200E" w:rsidRDefault="00AE2355" w14:paraId="5A5841FA" w14:textId="0C1E48F4">
      <w:r>
        <w:rPr>
          <w:b/>
          <w:bCs/>
        </w:rPr>
        <w:t xml:space="preserve">Channel: </w:t>
      </w:r>
      <w:r>
        <w:t>Official ICO Secure Reporting Portal</w:t>
      </w:r>
    </w:p>
    <w:p w:rsidR="0023706A" w:rsidP="0055200E" w:rsidRDefault="00242022" w14:paraId="028FDAB6" w14:textId="5BF088D3">
      <w:r>
        <w:rPr>
          <w:b/>
          <w:bCs/>
        </w:rPr>
        <w:t xml:space="preserve">Organisation: </w:t>
      </w:r>
      <w:r>
        <w:t>MediCore Health System</w:t>
      </w:r>
      <w:r w:rsidR="00207A9E">
        <w:t xml:space="preserve"> (Data Controller)</w:t>
      </w:r>
    </w:p>
    <w:p w:rsidR="00207A9E" w:rsidP="0055200E" w:rsidRDefault="00207A9E" w14:paraId="4F7F9D46" w14:textId="4F1048A7">
      <w:r>
        <w:rPr>
          <w:b/>
          <w:bCs/>
        </w:rPr>
        <w:t xml:space="preserve">Incident Summary: </w:t>
      </w:r>
      <w:r w:rsidRPr="00DC6E11" w:rsidR="00DC6E11">
        <w:t>At 03:14 AM BST on 28 July 2026, an unauthori</w:t>
      </w:r>
      <w:r w:rsidR="00DC6E11">
        <w:t>s</w:t>
      </w:r>
      <w:r w:rsidRPr="00DC6E11" w:rsidR="00DC6E11">
        <w:t>ed party accessed infrastructure in the eu-west-2 region and executed ransomware encrypting 47,000 Special Category diagnostic records under Article 9 of the UK GDPR. Technical containment immediately isolated MediCore-VPC subnets, preserved EBS forensic snapshots, and locked CloudTrail audit logs (MediCore-</w:t>
      </w:r>
      <w:proofErr w:type="spellStart"/>
      <w:r w:rsidRPr="00DC6E11" w:rsidR="00DC6E11">
        <w:t>AuditTrail</w:t>
      </w:r>
      <w:proofErr w:type="spellEnd"/>
      <w:r w:rsidRPr="00DC6E11" w:rsidR="00DC6E11">
        <w:t>). System recovery is currently underway using clean point-in-time RDS snapshots. Full forensic investigation remains active, and supplementary details will be submitted under Article 33(4) as available.</w:t>
      </w:r>
    </w:p>
    <w:p w:rsidR="000F5D76" w:rsidP="000F5D76" w:rsidRDefault="000F5D76" w14:paraId="0954FF5B" w14:textId="7A1DAF86">
      <w:pPr>
        <w:pStyle w:val="ListParagraph"/>
        <w:numPr>
          <w:ilvl w:val="0"/>
          <w:numId w:val="7"/>
        </w:numPr>
        <w:rPr>
          <w:b/>
          <w:bCs/>
        </w:rPr>
      </w:pPr>
      <w:r>
        <w:rPr>
          <w:b/>
          <w:bCs/>
        </w:rPr>
        <w:t>Partner Communication: CTO to NHS Trust Contacts</w:t>
      </w:r>
    </w:p>
    <w:p w:rsidR="000F5D76" w:rsidP="000F5D76" w:rsidRDefault="000F5D76" w14:paraId="3C2AD529" w14:textId="3E789FDF">
      <w:pPr>
        <w:ind w:left="360"/>
      </w:pPr>
      <w:r>
        <w:rPr>
          <w:b/>
          <w:bCs/>
        </w:rPr>
        <w:lastRenderedPageBreak/>
        <w:t xml:space="preserve">Sender: </w:t>
      </w:r>
      <w:r w:rsidR="00324DA0">
        <w:t>Chief Technology Officer</w:t>
      </w:r>
    </w:p>
    <w:p w:rsidR="00324DA0" w:rsidP="000F5D76" w:rsidRDefault="00324DA0" w14:paraId="1146693D" w14:textId="590F6AC9">
      <w:pPr>
        <w:ind w:left="360"/>
      </w:pPr>
      <w:r>
        <w:rPr>
          <w:b/>
          <w:bCs/>
        </w:rPr>
        <w:t xml:space="preserve">Recipient: </w:t>
      </w:r>
      <w:r>
        <w:t xml:space="preserve">Information Governance &amp; Clinical Operations Leads (Partner NHS Trusts) </w:t>
      </w:r>
    </w:p>
    <w:p w:rsidR="00324DA0" w:rsidP="000F5D76" w:rsidRDefault="00324DA0" w14:paraId="413AC178" w14:textId="02D6CAB5">
      <w:pPr>
        <w:ind w:left="360"/>
      </w:pPr>
      <w:r>
        <w:rPr>
          <w:b/>
          <w:bCs/>
        </w:rPr>
        <w:t xml:space="preserve">Channel: </w:t>
      </w:r>
      <w:r>
        <w:t>Encrypted Email &amp; Direct IG Portal</w:t>
      </w:r>
    </w:p>
    <w:p w:rsidRPr="007964A3" w:rsidR="007964A3" w:rsidP="007964A3" w:rsidRDefault="007964A3" w14:paraId="2E1E16FE" w14:textId="77777777">
      <w:pPr>
        <w:ind w:left="360"/>
      </w:pPr>
      <w:r w:rsidRPr="007964A3">
        <w:rPr>
          <w:b/>
          <w:bCs/>
        </w:rPr>
        <w:t>SUBJECT:</w:t>
      </w:r>
      <w:r w:rsidRPr="007964A3">
        <w:t xml:space="preserve"> Operational Status Update — MediCore Clinical Platform Security Event</w:t>
      </w:r>
    </w:p>
    <w:p w:rsidRPr="007964A3" w:rsidR="007964A3" w:rsidP="007964A3" w:rsidRDefault="007964A3" w14:paraId="5364DB13" w14:textId="77777777">
      <w:pPr>
        <w:ind w:left="360"/>
      </w:pPr>
      <w:r w:rsidRPr="007964A3">
        <w:rPr>
          <w:b/>
          <w:bCs/>
        </w:rPr>
        <w:t>Clinical Impact &amp; Scope:</w:t>
      </w:r>
      <w:r w:rsidRPr="007964A3">
        <w:t xml:space="preserve"> At 03:14 AM BST, MediCore detected a cyber security incident affecting our core database platform. As a precautionary measure, our security operations team temporarily isolated the application tier, causing service unavailability across patient management portals. </w:t>
      </w:r>
    </w:p>
    <w:p w:rsidRPr="007964A3" w:rsidR="007964A3" w:rsidP="007964A3" w:rsidRDefault="007964A3" w14:paraId="5F3548B5" w14:textId="77777777">
      <w:pPr>
        <w:ind w:left="360"/>
      </w:pPr>
      <w:r w:rsidRPr="007964A3">
        <w:rPr>
          <w:b/>
          <w:bCs/>
        </w:rPr>
        <w:t>Unavailability Period &amp; Contingencies:</w:t>
      </w:r>
      <w:r w:rsidRPr="007964A3">
        <w:t xml:space="preserve"> Platform services are expected to remain offline for approximately 12 hours while final system integrity checks and data validation scans are completed. Partner Trusts are advised to maintain local offline clinical continuity protocols during this period. </w:t>
      </w:r>
    </w:p>
    <w:p w:rsidRPr="007964A3" w:rsidR="007964A3" w:rsidP="007964A3" w:rsidRDefault="007964A3" w14:paraId="1A333BAC" w14:textId="77777777">
      <w:pPr>
        <w:ind w:left="360"/>
      </w:pPr>
      <w:r w:rsidRPr="007964A3">
        <w:rPr>
          <w:b/>
          <w:bCs/>
        </w:rPr>
        <w:t>Next Update:</w:t>
      </w:r>
      <w:r w:rsidRPr="007964A3">
        <w:t xml:space="preserve"> A formal operational briefing will be issued in 24 hours (29 July 2026 at 03:00 PM BST).</w:t>
      </w:r>
    </w:p>
    <w:p w:rsidR="00324DA0" w:rsidP="000F5D76" w:rsidRDefault="00324DA0" w14:paraId="66D97C45" w14:textId="77777777">
      <w:pPr>
        <w:ind w:left="360"/>
      </w:pPr>
    </w:p>
    <w:p w:rsidR="00AD3187" w:rsidP="000F5D76" w:rsidRDefault="00AD3187" w14:paraId="4E6047AA" w14:textId="0265588D">
      <w:pPr>
        <w:ind w:left="360"/>
        <w:rPr>
          <w:b/>
          <w:bCs/>
        </w:rPr>
      </w:pPr>
      <w:r>
        <w:rPr>
          <w:b/>
          <w:bCs/>
        </w:rPr>
        <w:t>6.2 Phase 6 – Lessons Learned &amp; Risk Register Alignment</w:t>
      </w:r>
    </w:p>
    <w:tbl>
      <w:tblPr>
        <w:tblStyle w:val="TableGrid"/>
        <w:tblW w:w="0" w:type="auto"/>
        <w:tblInd w:w="360" w:type="dxa"/>
        <w:tblLook w:val="04A0" w:firstRow="1" w:lastRow="0" w:firstColumn="1" w:lastColumn="0" w:noHBand="0" w:noVBand="1"/>
      </w:tblPr>
      <w:tblGrid>
        <w:gridCol w:w="2088"/>
        <w:gridCol w:w="2456"/>
        <w:gridCol w:w="2089"/>
        <w:gridCol w:w="2023"/>
      </w:tblGrid>
      <w:tr w:rsidR="00E75E4C" w:rsidTr="00E75E4C" w14:paraId="55D9DA5D" w14:textId="77777777">
        <w:tc>
          <w:tcPr>
            <w:tcW w:w="2254" w:type="dxa"/>
          </w:tcPr>
          <w:p w:rsidR="00A0082E" w:rsidP="00B86BBC" w:rsidRDefault="00A0082E" w14:paraId="0D237A72" w14:textId="77777777">
            <w:pPr>
              <w:rPr>
                <w:rFonts w:ascii="Arial" w:hAnsi="Arial" w:cs="Arial"/>
              </w:rPr>
            </w:pPr>
            <w:r>
              <w:rPr>
                <w:rStyle w:val="Strong"/>
                <w:rFonts w:ascii="Arial" w:hAnsi="Arial" w:cs="Arial"/>
              </w:rPr>
              <w:t>Identified Weakness</w:t>
            </w:r>
          </w:p>
          <w:p w:rsidR="00E75E4C" w:rsidP="00B86BBC" w:rsidRDefault="00E75E4C" w14:paraId="166481EF" w14:textId="77777777">
            <w:pPr>
              <w:rPr>
                <w:b/>
                <w:bCs/>
              </w:rPr>
            </w:pPr>
          </w:p>
        </w:tc>
        <w:tc>
          <w:tcPr>
            <w:tcW w:w="2254" w:type="dxa"/>
          </w:tcPr>
          <w:p w:rsidR="00E75E4C" w:rsidP="00B86BBC" w:rsidRDefault="00A0082E" w14:paraId="28D97322" w14:textId="6A42664B">
            <w:pPr>
              <w:rPr>
                <w:b/>
                <w:bCs/>
              </w:rPr>
            </w:pPr>
            <w:r w:rsidRPr="00A0082E">
              <w:rPr>
                <w:b/>
                <w:bCs/>
              </w:rPr>
              <w:t>Technical Improvement Implemented</w:t>
            </w:r>
          </w:p>
        </w:tc>
        <w:tc>
          <w:tcPr>
            <w:tcW w:w="2254" w:type="dxa"/>
          </w:tcPr>
          <w:p w:rsidR="00E75E4C" w:rsidP="00B86BBC" w:rsidRDefault="00B86BBC" w14:paraId="3922B9DE" w14:textId="1AD4A1AC">
            <w:pPr>
              <w:rPr>
                <w:b/>
                <w:bCs/>
              </w:rPr>
            </w:pPr>
            <w:r w:rsidRPr="00B86BBC">
              <w:rPr>
                <w:b/>
                <w:bCs/>
              </w:rPr>
              <w:t>Updated B3 Risk ID (from Excel)</w:t>
            </w:r>
          </w:p>
        </w:tc>
        <w:tc>
          <w:tcPr>
            <w:tcW w:w="2254" w:type="dxa"/>
          </w:tcPr>
          <w:p w:rsidR="00E75E4C" w:rsidP="00B86BBC" w:rsidRDefault="00B86BBC" w14:paraId="04413D50" w14:textId="29285C81">
            <w:pPr>
              <w:rPr>
                <w:b/>
                <w:bCs/>
              </w:rPr>
            </w:pPr>
            <w:r w:rsidRPr="00B86BBC">
              <w:rPr>
                <w:b/>
                <w:bCs/>
              </w:rPr>
              <w:t>Standard / Regulation Satisfied</w:t>
            </w:r>
          </w:p>
        </w:tc>
      </w:tr>
      <w:tr w:rsidR="00E75E4C" w:rsidTr="00E75E4C" w14:paraId="55FC91BB" w14:textId="77777777">
        <w:tc>
          <w:tcPr>
            <w:tcW w:w="2254" w:type="dxa"/>
          </w:tcPr>
          <w:p w:rsidR="00E75E4C" w:rsidP="000F5D76" w:rsidRDefault="00B86BBC" w14:paraId="219AF362" w14:textId="6AEF3C14">
            <w:pPr>
              <w:rPr>
                <w:b/>
                <w:bCs/>
              </w:rPr>
            </w:pPr>
            <w:r w:rsidRPr="00B86BBC">
              <w:rPr>
                <w:b/>
                <w:bCs/>
              </w:rPr>
              <w:t xml:space="preserve">Weak Credential Vectors: </w:t>
            </w:r>
            <w:r w:rsidRPr="00B86BBC">
              <w:t>Attackers exploited single-factor administrative entry points.</w:t>
            </w:r>
          </w:p>
        </w:tc>
        <w:tc>
          <w:tcPr>
            <w:tcW w:w="2254" w:type="dxa"/>
          </w:tcPr>
          <w:p w:rsidR="00E75E4C" w:rsidP="000F5D76" w:rsidRDefault="00371D7B" w14:paraId="5077C906" w14:textId="4119AB97">
            <w:pPr>
              <w:rPr>
                <w:b/>
                <w:bCs/>
              </w:rPr>
            </w:pPr>
            <w:r w:rsidRPr="00371D7B">
              <w:rPr>
                <w:b/>
                <w:bCs/>
              </w:rPr>
              <w:t xml:space="preserve">Enforce Mandatory Conditional MFA: </w:t>
            </w:r>
            <w:r w:rsidRPr="00371D7B">
              <w:t>Configure IAM conditional policies that explicitly block AWS console access for all privileged users (</w:t>
            </w:r>
            <w:proofErr w:type="spellStart"/>
            <w:proofErr w:type="gramStart"/>
            <w:r w:rsidRPr="00371D7B">
              <w:t>clinical.admin</w:t>
            </w:r>
            <w:proofErr w:type="spellEnd"/>
            <w:proofErr w:type="gramEnd"/>
            <w:r w:rsidRPr="00371D7B">
              <w:t>) unless authenticated via a hardware/authenticator MFA token</w:t>
            </w:r>
            <w:r>
              <w:t>.</w:t>
            </w:r>
          </w:p>
        </w:tc>
        <w:tc>
          <w:tcPr>
            <w:tcW w:w="2254" w:type="dxa"/>
          </w:tcPr>
          <w:p w:rsidR="00E75E4C" w:rsidP="000F5D76" w:rsidRDefault="00371D7B" w14:paraId="1E67BD87" w14:textId="3A4D6454">
            <w:pPr>
              <w:rPr>
                <w:b/>
                <w:bCs/>
              </w:rPr>
            </w:pPr>
            <w:r w:rsidRPr="00371D7B">
              <w:rPr>
                <w:b/>
                <w:bCs/>
              </w:rPr>
              <w:t xml:space="preserve">Risk ID R03 </w:t>
            </w:r>
            <w:r w:rsidRPr="00371D7B">
              <w:rPr>
                <w:b/>
                <w:bCs/>
                <w:i/>
                <w:iCs/>
              </w:rPr>
              <w:t>(</w:t>
            </w:r>
            <w:r w:rsidRPr="00371D7B">
              <w:rPr>
                <w:i/>
                <w:iCs/>
              </w:rPr>
              <w:t>Privileged account compromise via credential stuffing or brute-force)</w:t>
            </w:r>
          </w:p>
        </w:tc>
        <w:tc>
          <w:tcPr>
            <w:tcW w:w="2254" w:type="dxa"/>
          </w:tcPr>
          <w:p w:rsidRPr="00EA04C2" w:rsidR="00E75E4C" w:rsidP="000F5D76" w:rsidRDefault="00EA04C2" w14:paraId="0CDEAF6D" w14:textId="5D079E97">
            <w:r w:rsidRPr="00EA04C2">
              <w:t>UK GDPR Art. 32(1)(b) &amp; NHS DSPT Access Control</w:t>
            </w:r>
          </w:p>
        </w:tc>
      </w:tr>
      <w:tr w:rsidR="00E75E4C" w:rsidTr="00E75E4C" w14:paraId="5BA05581" w14:textId="77777777">
        <w:tc>
          <w:tcPr>
            <w:tcW w:w="2254" w:type="dxa"/>
          </w:tcPr>
          <w:p w:rsidR="00E75E4C" w:rsidP="000F5D76" w:rsidRDefault="00EA04C2" w14:paraId="556FA86C" w14:textId="5CCEC5C7">
            <w:pPr>
              <w:rPr>
                <w:b/>
                <w:bCs/>
              </w:rPr>
            </w:pPr>
            <w:r w:rsidRPr="00EA04C2">
              <w:rPr>
                <w:b/>
                <w:bCs/>
              </w:rPr>
              <w:t xml:space="preserve">Backup Vulnerability: </w:t>
            </w:r>
            <w:r w:rsidRPr="00EA04C2">
              <w:t>Standard backup objects risked deletion or encryption during a hypervisor-level breach.</w:t>
            </w:r>
          </w:p>
        </w:tc>
        <w:tc>
          <w:tcPr>
            <w:tcW w:w="2254" w:type="dxa"/>
          </w:tcPr>
          <w:p w:rsidR="00E75E4C" w:rsidP="000F5D76" w:rsidRDefault="00EA04C2" w14:paraId="379D09E2" w14:textId="780DD227">
            <w:pPr>
              <w:rPr>
                <w:b/>
                <w:bCs/>
              </w:rPr>
            </w:pPr>
            <w:r w:rsidRPr="00EA04C2">
              <w:rPr>
                <w:b/>
                <w:bCs/>
              </w:rPr>
              <w:t xml:space="preserve">Enable Immutable S3 Object Locking: </w:t>
            </w:r>
            <w:r w:rsidRPr="00EA04C2">
              <w:t>Configure S3 Object Lock in Compliance Mode on bucket medicore-backups-ls202, preventing object deletion or modification by any IAM role (including root) during the retention period.</w:t>
            </w:r>
          </w:p>
        </w:tc>
        <w:tc>
          <w:tcPr>
            <w:tcW w:w="2254" w:type="dxa"/>
          </w:tcPr>
          <w:p w:rsidR="00E75E4C" w:rsidP="000F5D76" w:rsidRDefault="003E313E" w14:paraId="1E90E3FE" w14:textId="59AD267D">
            <w:pPr>
              <w:rPr>
                <w:b/>
                <w:bCs/>
              </w:rPr>
            </w:pPr>
            <w:r w:rsidRPr="003E313E">
              <w:rPr>
                <w:b/>
                <w:bCs/>
              </w:rPr>
              <w:t xml:space="preserve">Risk ID R04 </w:t>
            </w:r>
            <w:r w:rsidRPr="003E313E">
              <w:rPr>
                <w:i/>
                <w:iCs/>
              </w:rPr>
              <w:t>(Data loss or ransomware encryption of patient records)</w:t>
            </w:r>
          </w:p>
        </w:tc>
        <w:tc>
          <w:tcPr>
            <w:tcW w:w="2254" w:type="dxa"/>
          </w:tcPr>
          <w:p w:rsidRPr="003E313E" w:rsidR="00E75E4C" w:rsidP="000F5D76" w:rsidRDefault="003E313E" w14:paraId="3787464A" w14:textId="0B1A08C8">
            <w:r w:rsidRPr="003E313E">
              <w:t>UK GDPR Art. 32(1)(c) &amp; NHS DSPT Business Continuity</w:t>
            </w:r>
          </w:p>
        </w:tc>
      </w:tr>
      <w:tr w:rsidR="00E75E4C" w:rsidTr="00E75E4C" w14:paraId="08023CA8" w14:textId="77777777">
        <w:tc>
          <w:tcPr>
            <w:tcW w:w="2254" w:type="dxa"/>
          </w:tcPr>
          <w:p w:rsidR="00E75E4C" w:rsidP="000F5D76" w:rsidRDefault="003E313E" w14:paraId="30FD20CA" w14:textId="52C62B25">
            <w:pPr>
              <w:rPr>
                <w:b/>
                <w:bCs/>
              </w:rPr>
            </w:pPr>
            <w:r w:rsidRPr="003E313E">
              <w:rPr>
                <w:b/>
                <w:bCs/>
              </w:rPr>
              <w:t xml:space="preserve">Manual Isolation Delays: </w:t>
            </w:r>
            <w:r w:rsidRPr="003E313E">
              <w:t xml:space="preserve">Manual security group </w:t>
            </w:r>
            <w:r w:rsidRPr="003E313E">
              <w:lastRenderedPageBreak/>
              <w:t>modifications added delay to network containment.</w:t>
            </w:r>
          </w:p>
        </w:tc>
        <w:tc>
          <w:tcPr>
            <w:tcW w:w="2254" w:type="dxa"/>
          </w:tcPr>
          <w:p w:rsidR="00E75E4C" w:rsidP="000F5D76" w:rsidRDefault="00AA7A80" w14:paraId="79DFA093" w14:textId="1B810C9C">
            <w:pPr>
              <w:rPr>
                <w:b/>
                <w:bCs/>
              </w:rPr>
            </w:pPr>
            <w:r w:rsidRPr="00AA7A80">
              <w:rPr>
                <w:b/>
                <w:bCs/>
              </w:rPr>
              <w:lastRenderedPageBreak/>
              <w:t xml:space="preserve">Automate Containment via Lambda: </w:t>
            </w:r>
            <w:r w:rsidRPr="00AA7A80">
              <w:t xml:space="preserve">Connect </w:t>
            </w:r>
            <w:r w:rsidRPr="00AA7A80">
              <w:lastRenderedPageBreak/>
              <w:t xml:space="preserve">CloudWatch alarm </w:t>
            </w:r>
            <w:proofErr w:type="spellStart"/>
            <w:r w:rsidRPr="00AA7A80">
              <w:t>SecurityGroup</w:t>
            </w:r>
            <w:proofErr w:type="spellEnd"/>
            <w:r w:rsidRPr="00AA7A80">
              <w:t>-Modification-Alarm to an AWS Lambda function that automatically revokes unauthorized ingress rules and isolates subnets within seconds</w:t>
            </w:r>
          </w:p>
        </w:tc>
        <w:tc>
          <w:tcPr>
            <w:tcW w:w="2254" w:type="dxa"/>
          </w:tcPr>
          <w:p w:rsidR="00E75E4C" w:rsidP="000F5D76" w:rsidRDefault="00AA7A80" w14:paraId="13201447" w14:textId="7612220A">
            <w:pPr>
              <w:rPr>
                <w:b/>
                <w:bCs/>
              </w:rPr>
            </w:pPr>
            <w:r w:rsidRPr="00AA7A80">
              <w:rPr>
                <w:b/>
                <w:bCs/>
              </w:rPr>
              <w:lastRenderedPageBreak/>
              <w:t xml:space="preserve">Risk ID R02 </w:t>
            </w:r>
            <w:r w:rsidRPr="00AA7A80">
              <w:rPr>
                <w:i/>
                <w:iCs/>
              </w:rPr>
              <w:t xml:space="preserve">(Unauthorised structural </w:t>
            </w:r>
            <w:r w:rsidRPr="00AA7A80">
              <w:rPr>
                <w:i/>
                <w:iCs/>
              </w:rPr>
              <w:lastRenderedPageBreak/>
              <w:t>alterations to security groups)</w:t>
            </w:r>
          </w:p>
        </w:tc>
        <w:tc>
          <w:tcPr>
            <w:tcW w:w="2254" w:type="dxa"/>
          </w:tcPr>
          <w:p w:rsidRPr="000646E2" w:rsidR="00E75E4C" w:rsidP="000F5D76" w:rsidRDefault="000646E2" w14:paraId="50B6986C" w14:textId="366DAD1F">
            <w:r w:rsidRPr="000646E2">
              <w:lastRenderedPageBreak/>
              <w:t xml:space="preserve">UK GDPR Art. 32(1)(d) </w:t>
            </w:r>
            <w:r w:rsidRPr="000646E2">
              <w:rPr>
                <w:i/>
                <w:iCs/>
              </w:rPr>
              <w:t xml:space="preserve">(Regular </w:t>
            </w:r>
            <w:r w:rsidRPr="000646E2">
              <w:rPr>
                <w:i/>
                <w:iCs/>
              </w:rPr>
              <w:lastRenderedPageBreak/>
              <w:t>Testing &amp; Evaluation)</w:t>
            </w:r>
          </w:p>
        </w:tc>
      </w:tr>
    </w:tbl>
    <w:p w:rsidRPr="00AD3187" w:rsidR="00AD3187" w:rsidP="000F5D76" w:rsidRDefault="00AD3187" w14:paraId="59456BC0" w14:textId="77777777">
      <w:pPr>
        <w:ind w:left="360"/>
        <w:rPr>
          <w:b/>
          <w:bCs/>
        </w:rPr>
      </w:pPr>
    </w:p>
    <w:sectPr w:rsidRPr="00AD3187" w:rsidR="00AD3187">
      <w:pgSz w:w="11906" w:h="16838" w:orient="portrait"/>
      <w:pgMar w:top="1440" w:right="1440" w:bottom="1440" w:left="1440" w:header="708" w:footer="708" w:gutter="0"/>
      <w:cols w:space="708"/>
      <w:docGrid w:linePitch="360"/>
      <w:headerReference w:type="default" r:id="Rc36811d6f90d41ea"/>
      <w:footerReference w:type="default" r:id="Ref9c290d066d48a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49118FC" w:rsidTr="649118FC" w14:paraId="1161E5D3">
      <w:trPr>
        <w:trHeight w:val="300"/>
      </w:trPr>
      <w:tc>
        <w:tcPr>
          <w:tcW w:w="3005" w:type="dxa"/>
          <w:tcMar/>
        </w:tcPr>
        <w:p w:rsidR="649118FC" w:rsidP="649118FC" w:rsidRDefault="649118FC" w14:paraId="06FEEAA2" w14:textId="1C0E7265">
          <w:pPr>
            <w:pStyle w:val="Header"/>
            <w:bidi w:val="0"/>
            <w:ind w:left="-115"/>
            <w:jc w:val="left"/>
          </w:pPr>
        </w:p>
      </w:tc>
      <w:tc>
        <w:tcPr>
          <w:tcW w:w="3005" w:type="dxa"/>
          <w:tcMar/>
        </w:tcPr>
        <w:p w:rsidR="649118FC" w:rsidP="649118FC" w:rsidRDefault="649118FC" w14:paraId="1E92F983" w14:textId="71A0D66B">
          <w:pPr>
            <w:pStyle w:val="Header"/>
            <w:bidi w:val="0"/>
            <w:jc w:val="center"/>
          </w:pPr>
        </w:p>
      </w:tc>
      <w:tc>
        <w:tcPr>
          <w:tcW w:w="3005" w:type="dxa"/>
          <w:tcMar/>
        </w:tcPr>
        <w:p w:rsidR="649118FC" w:rsidP="649118FC" w:rsidRDefault="649118FC" w14:paraId="48E1E72F" w14:textId="3D24BF03">
          <w:pPr>
            <w:pStyle w:val="Header"/>
            <w:bidi w:val="0"/>
            <w:ind w:right="-115"/>
            <w:jc w:val="right"/>
          </w:pPr>
          <w:r>
            <w:fldChar w:fldCharType="begin"/>
          </w:r>
          <w:r>
            <w:instrText xml:space="preserve">PAGE</w:instrText>
          </w:r>
          <w:r>
            <w:fldChar w:fldCharType="separate"/>
          </w:r>
          <w:r>
            <w:fldChar w:fldCharType="end"/>
          </w:r>
        </w:p>
      </w:tc>
    </w:tr>
  </w:tbl>
  <w:p w:rsidR="649118FC" w:rsidP="649118FC" w:rsidRDefault="649118FC" w14:paraId="27FAB472" w14:textId="4A41E32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49118FC" w:rsidTr="649118FC" w14:paraId="6B45C09D">
      <w:trPr>
        <w:trHeight w:val="300"/>
      </w:trPr>
      <w:tc>
        <w:tcPr>
          <w:tcW w:w="3005" w:type="dxa"/>
          <w:tcMar/>
        </w:tcPr>
        <w:p w:rsidR="649118FC" w:rsidP="649118FC" w:rsidRDefault="649118FC" w14:paraId="4F1CD792" w14:textId="71B139D0">
          <w:pPr>
            <w:pStyle w:val="Header"/>
            <w:bidi w:val="0"/>
            <w:ind w:left="-115"/>
            <w:jc w:val="left"/>
          </w:pPr>
        </w:p>
      </w:tc>
      <w:tc>
        <w:tcPr>
          <w:tcW w:w="3005" w:type="dxa"/>
          <w:tcMar/>
        </w:tcPr>
        <w:p w:rsidR="649118FC" w:rsidP="649118FC" w:rsidRDefault="649118FC" w14:paraId="0E32016D" w14:textId="37C720EF">
          <w:pPr>
            <w:pStyle w:val="Header"/>
            <w:bidi w:val="0"/>
            <w:jc w:val="center"/>
          </w:pPr>
        </w:p>
      </w:tc>
      <w:tc>
        <w:tcPr>
          <w:tcW w:w="3005" w:type="dxa"/>
          <w:tcMar/>
        </w:tcPr>
        <w:p w:rsidR="649118FC" w:rsidP="649118FC" w:rsidRDefault="649118FC" w14:paraId="4DB42BB0" w14:textId="6F5CA83B">
          <w:pPr>
            <w:pStyle w:val="Header"/>
            <w:bidi w:val="0"/>
            <w:ind w:right="-115"/>
            <w:jc w:val="right"/>
          </w:pPr>
        </w:p>
      </w:tc>
    </w:tr>
  </w:tbl>
  <w:p w:rsidR="649118FC" w:rsidP="649118FC" w:rsidRDefault="649118FC" w14:paraId="3683F9AE" w14:textId="568C60D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54d9e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2F6E71"/>
    <w:multiLevelType w:val="hybridMultilevel"/>
    <w:tmpl w:val="5F6663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0E26E8"/>
    <w:multiLevelType w:val="hybridMultilevel"/>
    <w:tmpl w:val="E85805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7F0F1B"/>
    <w:multiLevelType w:val="hybridMultilevel"/>
    <w:tmpl w:val="61206C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FA5F3F"/>
    <w:multiLevelType w:val="hybridMultilevel"/>
    <w:tmpl w:val="79948820"/>
    <w:lvl w:ilvl="0" w:tplc="8D0A520E">
      <w:start w:val="2"/>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3B916FB0"/>
    <w:multiLevelType w:val="hybridMultilevel"/>
    <w:tmpl w:val="1EA2A7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EB4F67"/>
    <w:multiLevelType w:val="hybridMultilevel"/>
    <w:tmpl w:val="81F414B0"/>
    <w:lvl w:ilvl="0" w:tplc="B6F67D5A">
      <w:start w:val="2"/>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62C5670A"/>
    <w:multiLevelType w:val="hybridMultilevel"/>
    <w:tmpl w:val="4AA4F8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8">
    <w:abstractNumId w:val="7"/>
  </w:num>
  <w:num w:numId="1" w16cid:durableId="1622687232">
    <w:abstractNumId w:val="3"/>
  </w:num>
  <w:num w:numId="2" w16cid:durableId="975333875">
    <w:abstractNumId w:val="5"/>
  </w:num>
  <w:num w:numId="3" w16cid:durableId="401685819">
    <w:abstractNumId w:val="0"/>
  </w:num>
  <w:num w:numId="4" w16cid:durableId="353310764">
    <w:abstractNumId w:val="1"/>
  </w:num>
  <w:num w:numId="5" w16cid:durableId="940718207">
    <w:abstractNumId w:val="4"/>
  </w:num>
  <w:num w:numId="6" w16cid:durableId="1533111143">
    <w:abstractNumId w:val="6"/>
  </w:num>
  <w:num w:numId="7" w16cid:durableId="685400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D3C"/>
    <w:rsid w:val="0000421C"/>
    <w:rsid w:val="00055DAC"/>
    <w:rsid w:val="000646E2"/>
    <w:rsid w:val="00081FFF"/>
    <w:rsid w:val="00095601"/>
    <w:rsid w:val="000C11E5"/>
    <w:rsid w:val="000C6C3F"/>
    <w:rsid w:val="000D2563"/>
    <w:rsid w:val="000F5D76"/>
    <w:rsid w:val="00114C9E"/>
    <w:rsid w:val="001D0293"/>
    <w:rsid w:val="001D3357"/>
    <w:rsid w:val="00207A9E"/>
    <w:rsid w:val="00213E56"/>
    <w:rsid w:val="0023706A"/>
    <w:rsid w:val="00242022"/>
    <w:rsid w:val="00247728"/>
    <w:rsid w:val="002927BC"/>
    <w:rsid w:val="00292D0B"/>
    <w:rsid w:val="002C715B"/>
    <w:rsid w:val="002D5B8E"/>
    <w:rsid w:val="002E087A"/>
    <w:rsid w:val="00324DA0"/>
    <w:rsid w:val="00371D7B"/>
    <w:rsid w:val="003E313E"/>
    <w:rsid w:val="0043658E"/>
    <w:rsid w:val="00454A3D"/>
    <w:rsid w:val="00467012"/>
    <w:rsid w:val="004745C7"/>
    <w:rsid w:val="0049482A"/>
    <w:rsid w:val="005024AF"/>
    <w:rsid w:val="0051498B"/>
    <w:rsid w:val="0055200E"/>
    <w:rsid w:val="005545AE"/>
    <w:rsid w:val="00555F23"/>
    <w:rsid w:val="005734BB"/>
    <w:rsid w:val="005C2D08"/>
    <w:rsid w:val="006215B0"/>
    <w:rsid w:val="006429D3"/>
    <w:rsid w:val="00656EF7"/>
    <w:rsid w:val="0068790E"/>
    <w:rsid w:val="006C64C4"/>
    <w:rsid w:val="006E3616"/>
    <w:rsid w:val="007348D4"/>
    <w:rsid w:val="00742806"/>
    <w:rsid w:val="007964A3"/>
    <w:rsid w:val="007B5EDC"/>
    <w:rsid w:val="007D5674"/>
    <w:rsid w:val="007F7342"/>
    <w:rsid w:val="00802F9A"/>
    <w:rsid w:val="00815FCF"/>
    <w:rsid w:val="00851EBC"/>
    <w:rsid w:val="008E5273"/>
    <w:rsid w:val="008F48E3"/>
    <w:rsid w:val="009516B9"/>
    <w:rsid w:val="0098440D"/>
    <w:rsid w:val="0099263A"/>
    <w:rsid w:val="009B07F4"/>
    <w:rsid w:val="009E62C2"/>
    <w:rsid w:val="009F202F"/>
    <w:rsid w:val="00A0082E"/>
    <w:rsid w:val="00A53BA3"/>
    <w:rsid w:val="00A663E1"/>
    <w:rsid w:val="00A94668"/>
    <w:rsid w:val="00AA7A80"/>
    <w:rsid w:val="00AC76DC"/>
    <w:rsid w:val="00AD3187"/>
    <w:rsid w:val="00AE2355"/>
    <w:rsid w:val="00AF55C8"/>
    <w:rsid w:val="00B153BB"/>
    <w:rsid w:val="00B175EC"/>
    <w:rsid w:val="00B80157"/>
    <w:rsid w:val="00B86BBC"/>
    <w:rsid w:val="00BB4C21"/>
    <w:rsid w:val="00BE6370"/>
    <w:rsid w:val="00BF517A"/>
    <w:rsid w:val="00C25D3C"/>
    <w:rsid w:val="00C26BFB"/>
    <w:rsid w:val="00CD4288"/>
    <w:rsid w:val="00CF300C"/>
    <w:rsid w:val="00D2586E"/>
    <w:rsid w:val="00D37D1F"/>
    <w:rsid w:val="00D55EF4"/>
    <w:rsid w:val="00D86E70"/>
    <w:rsid w:val="00D908DD"/>
    <w:rsid w:val="00D92F1F"/>
    <w:rsid w:val="00DC6E11"/>
    <w:rsid w:val="00DE64B8"/>
    <w:rsid w:val="00DF1628"/>
    <w:rsid w:val="00E272F5"/>
    <w:rsid w:val="00E75E4C"/>
    <w:rsid w:val="00EA04C2"/>
    <w:rsid w:val="00EA448B"/>
    <w:rsid w:val="00EB0435"/>
    <w:rsid w:val="00F55AD3"/>
    <w:rsid w:val="00F5763C"/>
    <w:rsid w:val="00F64286"/>
    <w:rsid w:val="00F76B09"/>
    <w:rsid w:val="00F80429"/>
    <w:rsid w:val="0F781B58"/>
    <w:rsid w:val="21515579"/>
    <w:rsid w:val="34F57340"/>
    <w:rsid w:val="361998EB"/>
    <w:rsid w:val="39A36778"/>
    <w:rsid w:val="4BB65571"/>
    <w:rsid w:val="633FA286"/>
    <w:rsid w:val="649118FC"/>
    <w:rsid w:val="67D53686"/>
    <w:rsid w:val="6FB8DE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AA82"/>
  <w15:chartTrackingRefBased/>
  <w15:docId w15:val="{CD5D1037-A6F2-4476-9D0F-FB8720FC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5D3C"/>
  </w:style>
  <w:style w:type="paragraph" w:styleId="Heading1">
    <w:name w:val="heading 1"/>
    <w:basedOn w:val="Normal"/>
    <w:next w:val="Normal"/>
    <w:link w:val="Heading1Char"/>
    <w:uiPriority w:val="9"/>
    <w:qFormat/>
    <w:rsid w:val="00C25D3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D3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D3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25D3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25D3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25D3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25D3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25D3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25D3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25D3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25D3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25D3C"/>
    <w:rPr>
      <w:rFonts w:eastAsiaTheme="majorEastAsia" w:cstheme="majorBidi"/>
      <w:color w:val="272727" w:themeColor="text1" w:themeTint="D8"/>
    </w:rPr>
  </w:style>
  <w:style w:type="paragraph" w:styleId="Title">
    <w:name w:val="Title"/>
    <w:basedOn w:val="Normal"/>
    <w:next w:val="Normal"/>
    <w:link w:val="TitleChar"/>
    <w:uiPriority w:val="10"/>
    <w:qFormat/>
    <w:rsid w:val="00C25D3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25D3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25D3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2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D3C"/>
    <w:pPr>
      <w:spacing w:before="160"/>
      <w:jc w:val="center"/>
    </w:pPr>
    <w:rPr>
      <w:i/>
      <w:iCs/>
      <w:color w:val="404040" w:themeColor="text1" w:themeTint="BF"/>
    </w:rPr>
  </w:style>
  <w:style w:type="character" w:styleId="QuoteChar" w:customStyle="1">
    <w:name w:val="Quote Char"/>
    <w:basedOn w:val="DefaultParagraphFont"/>
    <w:link w:val="Quote"/>
    <w:uiPriority w:val="29"/>
    <w:rsid w:val="00C25D3C"/>
    <w:rPr>
      <w:i/>
      <w:iCs/>
      <w:color w:val="404040" w:themeColor="text1" w:themeTint="BF"/>
    </w:rPr>
  </w:style>
  <w:style w:type="paragraph" w:styleId="ListParagraph">
    <w:name w:val="List Paragraph"/>
    <w:basedOn w:val="Normal"/>
    <w:uiPriority w:val="34"/>
    <w:qFormat/>
    <w:rsid w:val="00C25D3C"/>
    <w:pPr>
      <w:ind w:left="720"/>
      <w:contextualSpacing/>
    </w:pPr>
  </w:style>
  <w:style w:type="character" w:styleId="IntenseEmphasis">
    <w:name w:val="Intense Emphasis"/>
    <w:basedOn w:val="DefaultParagraphFont"/>
    <w:uiPriority w:val="21"/>
    <w:qFormat/>
    <w:rsid w:val="00C25D3C"/>
    <w:rPr>
      <w:i/>
      <w:iCs/>
      <w:color w:val="0F4761" w:themeColor="accent1" w:themeShade="BF"/>
    </w:rPr>
  </w:style>
  <w:style w:type="paragraph" w:styleId="IntenseQuote">
    <w:name w:val="Intense Quote"/>
    <w:basedOn w:val="Normal"/>
    <w:next w:val="Normal"/>
    <w:link w:val="IntenseQuoteChar"/>
    <w:uiPriority w:val="30"/>
    <w:qFormat/>
    <w:rsid w:val="00C25D3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25D3C"/>
    <w:rPr>
      <w:i/>
      <w:iCs/>
      <w:color w:val="0F4761" w:themeColor="accent1" w:themeShade="BF"/>
    </w:rPr>
  </w:style>
  <w:style w:type="character" w:styleId="IntenseReference">
    <w:name w:val="Intense Reference"/>
    <w:basedOn w:val="DefaultParagraphFont"/>
    <w:uiPriority w:val="32"/>
    <w:qFormat/>
    <w:rsid w:val="00C25D3C"/>
    <w:rPr>
      <w:b/>
      <w:bCs/>
      <w:smallCaps/>
      <w:color w:val="0F4761" w:themeColor="accent1" w:themeShade="BF"/>
      <w:spacing w:val="5"/>
    </w:rPr>
  </w:style>
  <w:style w:type="table" w:styleId="TableGrid">
    <w:name w:val="Table Grid"/>
    <w:basedOn w:val="TableNormal"/>
    <w:uiPriority w:val="39"/>
    <w:rsid w:val="00B153B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802F9A"/>
    <w:rPr>
      <w:color w:val="666666"/>
    </w:rPr>
  </w:style>
  <w:style w:type="character" w:styleId="Strong">
    <w:name w:val="Strong"/>
    <w:basedOn w:val="DefaultParagraphFont"/>
    <w:uiPriority w:val="22"/>
    <w:qFormat/>
    <w:rsid w:val="00A0082E"/>
    <w:rPr>
      <w:b/>
      <w:bCs/>
    </w:rPr>
  </w:style>
  <w:style w:type="paragraph" w:styleId="Header">
    <w:uiPriority w:val="99"/>
    <w:name w:val="header"/>
    <w:basedOn w:val="Normal"/>
    <w:unhideWhenUsed/>
    <w:rsid w:val="649118FC"/>
    <w:pPr>
      <w:tabs>
        <w:tab w:val="center" w:leader="none" w:pos="4680"/>
        <w:tab w:val="right" w:leader="none" w:pos="9360"/>
      </w:tabs>
      <w:spacing w:after="0" w:line="240" w:lineRule="auto"/>
    </w:pPr>
  </w:style>
  <w:style w:type="paragraph" w:styleId="Footer">
    <w:uiPriority w:val="99"/>
    <w:name w:val="footer"/>
    <w:basedOn w:val="Normal"/>
    <w:unhideWhenUsed/>
    <w:rsid w:val="649118F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c36811d6f90d41ea" /><Relationship Type="http://schemas.openxmlformats.org/officeDocument/2006/relationships/footer" Target="footer.xml" Id="Ref9c290d066d48a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21a11e1-21a7-4300-a648-33d702a44eca}" enabled="1" method="Privileged" siteId="{59927d0c-c8a8-4495-9443-6403dc1c7a6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Northumbrian Water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Lauren Sharp</dc:creator>
  <keywords/>
  <dc:description/>
  <lastModifiedBy>Lauren Sharp (Student)</lastModifiedBy>
  <revision>90</revision>
  <dcterms:created xsi:type="dcterms:W3CDTF">2026-07-29T08:57:00.0000000Z</dcterms:created>
  <dcterms:modified xsi:type="dcterms:W3CDTF">2026-07-31T10:41:56.4757109Z</dcterms:modified>
</coreProperties>
</file>