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vf482sz28mz" w:id="0"/>
      <w:bookmarkEnd w:id="0"/>
      <w:r w:rsidDel="00000000" w:rsidR="00000000" w:rsidRPr="00000000">
        <w:rPr>
          <w:rtl w:val="0"/>
        </w:rPr>
        <w:t xml:space="preserve">Arcade Component Specs: Segmented Control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Figma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https://www.figma.com/design/fu8vNWffYkGUMyznuQyzhc/02-Arcade---Mobile?node-id=2728-16414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wbhgujz1mutu" w:id="1"/>
      <w:bookmarkEnd w:id="1"/>
      <w:r w:rsidDel="00000000" w:rsidR="00000000" w:rsidRPr="00000000">
        <w:rPr>
          <w:rtl w:val="0"/>
        </w:rPr>
        <w:t xml:space="preserve">When to Use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Binary content switching (exactly two views/tabs)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 for</w:t>
      </w:r>
      <w:r w:rsidDel="00000000" w:rsidR="00000000" w:rsidRPr="00000000">
        <w:rPr>
          <w:rtl w:val="0"/>
        </w:rPr>
        <w:t xml:space="preserve">: 3+ options (use other navigation patterns)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r9mruphjvuu4" w:id="2"/>
      <w:bookmarkEnd w:id="2"/>
      <w:r w:rsidDel="00000000" w:rsidR="00000000" w:rsidRPr="00000000">
        <w:rPr>
          <w:rtl w:val="0"/>
        </w:rPr>
        <w:t xml:space="preserve">Properties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Active tab</w:t>
      </w:r>
      <w:r w:rsidDel="00000000" w:rsidR="00000000" w:rsidRPr="00000000">
        <w:rPr>
          <w:rtl w:val="0"/>
        </w:rPr>
        <w:t xml:space="preserve">: Left · Right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Type casing</w:t>
      </w:r>
      <w:r w:rsidDel="00000000" w:rsidR="00000000" w:rsidRPr="00000000">
        <w:rPr>
          <w:rtl w:val="0"/>
        </w:rPr>
        <w:t xml:space="preserve">: Uppercase · Sentence case · Lowercase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6z3zyv1ml79n" w:id="3"/>
      <w:bookmarkEnd w:id="3"/>
      <w:r w:rsidDel="00000000" w:rsidR="00000000" w:rsidRPr="00000000">
        <w:rPr>
          <w:rtl w:val="0"/>
        </w:rPr>
        <w:t xml:space="preserve">Required Elements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Two segment labels (left and right)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Selected state indicator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7uwzqyjo8iqb" w:id="4"/>
      <w:bookmarkEnd w:id="4"/>
      <w:r w:rsidDel="00000000" w:rsidR="00000000" w:rsidRPr="00000000">
        <w:rPr>
          <w:rtl w:val="0"/>
        </w:rPr>
        <w:t xml:space="preserve">Size &amp; Spacing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Height: ~32px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Two equal-width segments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Full width of allocated space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jyadhf3ggcap" w:id="5"/>
      <w:bookmarkEnd w:id="5"/>
      <w:r w:rsidDel="00000000" w:rsidR="00000000" w:rsidRPr="00000000">
        <w:rPr>
          <w:rtl w:val="0"/>
        </w:rPr>
        <w:t xml:space="preserve">Layout Rules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Segments split equally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Selected segment has background highlight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Unselected: transparent background, gray text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Smooth transition animation between states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hd6vl8306hbo" w:id="6"/>
      <w:bookmarkEnd w:id="6"/>
      <w:r w:rsidDel="00000000" w:rsidR="00000000" w:rsidRPr="00000000">
        <w:rPr>
          <w:rtl w:val="0"/>
        </w:rPr>
        <w:t xml:space="preserve">Content Guidelines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Labels: 1-2 words, parallel structure, mutually exclusive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design/fu8vNWffYkGUMyznuQyzhc/02-Arcade---Mobile?node-id=2728-1641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