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2wkms7ul5m1" w:id="0"/>
      <w:bookmarkEnd w:id="0"/>
      <w:r w:rsidDel="00000000" w:rsidR="00000000" w:rsidRPr="00000000">
        <w:rPr>
          <w:rtl w:val="0"/>
        </w:rPr>
        <w:t xml:space="preserve">Arcade Component Specs: Title Bar Sub &amp; Title Bar Core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 (Sub)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https://www.figma.com/design/fu8vNWffYkGUMyznuQyzhc/02-Arcade---Mobile?node-id=73280-50111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Figma (Core)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https://www.figma.com/design/fu8vNWffYkGUMyznuQyzhc/02-Arcade---Mobile?node-id=908-9014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e860pg0qtbm" w:id="1"/>
      <w:bookmarkEnd w:id="1"/>
      <w:r w:rsidDel="00000000" w:rsidR="00000000" w:rsidRPr="00000000">
        <w:rPr>
          <w:rtl w:val="0"/>
        </w:rPr>
        <w:t xml:space="preserve">Critical Navigation Rule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combine back arrow (&lt;) and close (X) on the same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(&lt;)</w:t>
      </w:r>
      <w:r w:rsidDel="00000000" w:rsidR="00000000" w:rsidRPr="00000000">
        <w:rPr>
          <w:rtl w:val="0"/>
        </w:rPr>
        <w:t xml:space="preserve">: Linear flows where user navigates backward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(X)</w:t>
      </w:r>
      <w:r w:rsidDel="00000000" w:rsidR="00000000" w:rsidRPr="00000000">
        <w:rPr>
          <w:rtl w:val="0"/>
        </w:rPr>
        <w:t xml:space="preserve">: Dismissible overlays not part of linear flow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s8jbaek34ga" w:id="2"/>
      <w:bookmarkEnd w:id="2"/>
      <w:r w:rsidDel="00000000" w:rsidR="00000000" w:rsidRPr="00000000">
        <w:rPr>
          <w:rtl w:val="0"/>
        </w:rPr>
        <w:t xml:space="preserve">Title Bar Sub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5b4o2wno7z4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Secondary/drill-down screens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Primary tabs (use title-bar-core)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148acr136qn" w:id="4"/>
      <w:bookmarkEnd w:id="4"/>
      <w:r w:rsidDel="00000000" w:rsidR="00000000" w:rsidRPr="00000000">
        <w:rPr>
          <w:rtl w:val="0"/>
        </w:rPr>
        <w:t xml:space="preserve">Title Bar Core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vz8tmn338gx" w:id="5"/>
      <w:bookmarkEnd w:id="5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bar for all primary tabs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Non-primary tabs (use title-bar-sub)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a565jfpw1uo" w:id="6"/>
      <w:bookmarkEnd w:id="6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Action buttons on right side (icons, buttons, avatars)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Left content</w:t>
      </w:r>
      <w:r w:rsidDel="00000000" w:rsidR="00000000" w:rsidRPr="00000000">
        <w:rPr>
          <w:rtl w:val="0"/>
        </w:rPr>
        <w:t xml:space="preserve">: Avatar · Icon · None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Title/text</w:t>
      </w:r>
      <w:r w:rsidDel="00000000" w:rsidR="00000000" w:rsidRPr="00000000">
        <w:rPr>
          <w:rtl w:val="0"/>
        </w:rPr>
        <w:t xml:space="preserve">: Optional page title or context text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7s7tt2t1ftz4" w:id="7"/>
      <w:bookmarkEnd w:id="7"/>
      <w:r w:rsidDel="00000000" w:rsidR="00000000" w:rsidRPr="00000000">
        <w:rPr>
          <w:rtl w:val="0"/>
        </w:rPr>
        <w:t xml:space="preserve">Anatomy (all optional)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 avatar or icon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text (centered or left-aligned)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 action buttons (1-3 typical)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h0rr0xivc7y" w:id="8"/>
      <w:bookmarkEnd w:id="8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~56px standard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screen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bar integration on iOS (extends into status bar area)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zhjr4sjus6k" w:id="9"/>
      <w:bookmarkEnd w:id="9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at top of screen, sticky during scroll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iOS: Centered title · Android: Left-aligned title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 right-side actions to max 3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icons over text buttons for space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3280-50111" TargetMode="External"/><Relationship Id="rId7" Type="http://schemas.openxmlformats.org/officeDocument/2006/relationships/hyperlink" Target="https://www.figma.com/design/fu8vNWffYkGUMyznuQyzhc/02-Arcade---Mobile?node-id=908-9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