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874A6"/>
          <w:sz w:val="36"/>
          <w:szCs w:val="36"/>
        </w:rPr>
        <w:t xml:space="preserve">ReasonDx Virtual Hospital</w:t>
      </w:r>
    </w:p>
    <w:p>
      <w:pPr>
        <w:spacing w:after="120"/>
        <w:jc w:val="center"/>
      </w:pPr>
      <w:r>
        <w:rPr>
          <w:rFonts w:ascii="Arial" w:cs="Arial" w:eastAsia="Arial" w:hAnsi="Arial"/>
          <w:color w:val="1B4F72"/>
          <w:sz w:val="28"/>
          <w:szCs w:val="28"/>
        </w:rPr>
        <w:t xml:space="preserve">Board Expansion: Admitting, On-Call, and Rounding</w:t>
      </w:r>
    </w:p>
    <w:p>
      <w:pPr>
        <w:spacing w:after="400"/>
        <w:jc w:val="center"/>
      </w:pPr>
      <w:r>
        <w:rPr>
          <w:rFonts w:ascii="Arial" w:cs="Arial" w:eastAsia="Arial" w:hAnsi="Arial"/>
          <w:color w:val="64748B"/>
          <w:sz w:val="22"/>
          <w:szCs w:val="22"/>
        </w:rPr>
        <w:t xml:space="preserve">Architecture &amp; Design Specification</w:t>
      </w:r>
    </w:p>
    <w:p>
      <w:pPr>
        <w:pStyle w:val="Heading1"/>
      </w:pPr>
      <w:r>
        <w:rPr>
          <w:b/>
          <w:bCs/>
        </w:rPr>
        <w:t xml:space="preserve">Overview</w:t>
      </w:r>
    </w:p>
    <w:p>
      <w:pPr>
        <w:spacing w:after="120"/>
      </w:pPr>
      <w:r>
        <w:t xml:space="preserve">The Virtual Hospital expands beyond the Emergency Department into four interconnected clinical experiences that mirror the full arc of hospital-based training. Each board represents a distinct workflow and clinical reasoning challenge.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c>
          <w:tcPr>
            <w:tcW w:type="dxa" w:w="20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Board</w:t>
            </w:r>
          </w:p>
        </w:tc>
        <w:tc>
          <w:tcPr>
            <w:tcW w:type="dxa" w:w="22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Key Challenge</w:t>
            </w:r>
          </w:p>
        </w:tc>
        <w:tc>
          <w:tcPr>
            <w:tcW w:type="dxa" w:w="216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Time Frame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ED Board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ED physician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Triage, workup, stabilize, disposition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Single encounter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Admitting 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Admitting resident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ED handoff, write admission orders, H&amp;P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encounter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On-Call Board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Cross-cover / night float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Triage pages, manage acute issues, know when to escalate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Overnight shift (6pm-6am)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Rounding 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Ward team member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assessment, plan updates, new problems, discharge planning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Multi-day progression</w:t>
            </w:r>
          </w:p>
        </w:tc>
      </w:tr>
    </w:tbl>
    <w:p>
      <w:pPr>
        <w:spacing w:after="120"/>
      </w:pPr>
      <w:r>
        <w:t xml:space="preserve"/>
      </w:r>
    </w:p>
    <w:p>
      <w:pPr>
        <w:spacing w:after="120"/>
      </w:pPr>
      <w:r>
        <w:t xml:space="preserve">These boards connect: a patient admitted from the ED Board appears on the Admitting Board. After admission, they appear on the Rounding Board the next day. Overnight, the On-Call Board manages issues that arose. This creates a continuous patient narrative across all four experiences.</w:t>
      </w:r>
    </w:p>
    <w:p>
      <w:r>
        <w:br w:type="page"/>
      </w:r>
    </w:p>
    <w:p>
      <w:pPr>
        <w:pStyle w:val="Heading1"/>
      </w:pPr>
      <w:r>
        <w:rPr>
          <w:b/>
          <w:bCs/>
        </w:rPr>
        <w:t xml:space="preserve">Admitting Board</w:t>
      </w:r>
    </w:p>
    <w:p>
      <w:pPr>
        <w:spacing w:after="120"/>
      </w:pPr>
      <w:r>
        <w:t xml:space="preserve">The student receives patients from the ED for admission. They must review the ED workup, perform their own assessment, choose the appropriate service and level of care, write admission orders, and complete an admission H&amp;P.</w:t>
      </w:r>
    </w:p>
    <w:p>
      <w:pPr>
        <w:pStyle w:val="Heading2"/>
      </w:pPr>
      <w:r>
        <w:rPr>
          <w:b/>
          <w:bCs/>
        </w:rPr>
        <w:t xml:space="preserve">Specialties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Case Examples</w:t>
            </w:r>
          </w:p>
        </w:tc>
        <w:tc>
          <w:tcPr>
            <w:tcW w:type="dxa" w:w="396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Unique Features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Internal Medicine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CHF exacerbation, COPD, pneumonia, DKA, AKI, GI bleed, cellulitis, stroke, chest pain/ACS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Comorbidity management, medicine reconciliation, multisystem disease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Surgery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Appendicitis, cholecystitis, bowel obstruction, diverticulitis, trauma post-stabilization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 orders, NPO timing, surgical consent, post-op order sets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Psychiatry</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Suicidal ideation, psychosis, mania, substance withdrawal, agitation, eating disorder</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Safety assessment, 1:1 observation, psychiatric hold, capacity evaluation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OB/GYN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Preeclampsia, ectopic pregnancy, hyperemesis, postpartum hemorrhage, ovarian torsion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Fetal monitoring, tocolytics, magnesium protocol, OB-specific vitals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Pediatrics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Bronchiolitis, DKA, febrile seizure, appendicitis, NAT workup, asthma exacerbation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Weight-based dosing, developmental considerations, family-centered care</w:t>
            </w:r>
          </w:p>
        </w:tc>
      </w:tr>
    </w:tbl>
    <w:p>
      <w:pPr>
        <w:pStyle w:val="Heading2"/>
      </w:pPr>
      <w:r>
        <w:rPr>
          <w:b/>
          <w:bCs/>
        </w:rPr>
        <w:t xml:space="preserve">Workflow</w:t>
      </w:r>
    </w:p>
    <w:p>
      <w:pPr>
        <w:spacing w:after="120"/>
      </w:pPr>
      <w:r>
        <w:rPr>
          <w:sz w:val="2"/>
          <w:szCs w:val="2"/>
        </w:rPr>
        <w:t xml:space="preserve"/>
      </w:r>
    </w:p>
    <w:p>
      <w:pPr>
        <w:pStyle w:val="ListParagraph"/>
        <w:numPr>
          <w:ilvl w:val="0"/>
          <w:numId w:val="2"/>
        </w:numPr>
        <w:spacing w:after="80"/>
      </w:pPr>
      <w:r>
        <w:rPr>
          <w:b/>
          <w:bCs/>
          <w:sz w:val="22"/>
          <w:szCs w:val="22"/>
        </w:rPr>
        <w:t xml:space="preserve">Receive ED Handoff (SBAR format) </w:t>
      </w:r>
      <w:r>
        <w:rPr>
          <w:sz w:val="22"/>
          <w:szCs w:val="22"/>
        </w:rPr>
        <w:t xml:space="preserve">- Student gets a structured signout: Situation, Background, Assessment, Recommendation. Includes ED workup summary, pending results, and current clinical status.</w:t>
      </w:r>
    </w:p>
    <w:p>
      <w:pPr>
        <w:pStyle w:val="ListParagraph"/>
        <w:numPr>
          <w:ilvl w:val="0"/>
          <w:numId w:val="2"/>
        </w:numPr>
        <w:spacing w:after="80"/>
      </w:pPr>
      <w:r>
        <w:rPr>
          <w:b/>
          <w:bCs/>
          <w:sz w:val="22"/>
          <w:szCs w:val="22"/>
        </w:rPr>
        <w:t xml:space="preserve">Review ED Chart </w:t>
      </w:r>
      <w:r>
        <w:rPr>
          <w:sz w:val="22"/>
          <w:szCs w:val="22"/>
        </w:rPr>
        <w:t xml:space="preserve">- Access the patient's ED record: triage note, nursing notes, orders placed, results available, medications given, vitals trend. Identify what was done and what is still pending.</w:t>
      </w:r>
    </w:p>
    <w:p>
      <w:pPr>
        <w:pStyle w:val="ListParagraph"/>
        <w:numPr>
          <w:ilvl w:val="0"/>
          <w:numId w:val="2"/>
        </w:numPr>
        <w:spacing w:after="80"/>
      </w:pPr>
      <w:r>
        <w:rPr>
          <w:b/>
          <w:bCs/>
          <w:sz w:val="22"/>
          <w:szCs w:val="22"/>
        </w:rPr>
        <w:t xml:space="preserve">Perform Admission Assessment </w:t>
      </w:r>
      <w:r>
        <w:rPr>
          <w:sz w:val="22"/>
          <w:szCs w:val="22"/>
        </w:rPr>
        <w:t xml:space="preserve">- Interview the patient (AI-powered), perform focused exam. The patient's story may have evolved since the ED encounter (new symptoms, worsening, improving).</w:t>
      </w:r>
    </w:p>
    <w:p>
      <w:pPr>
        <w:pStyle w:val="ListParagraph"/>
        <w:numPr>
          <w:ilvl w:val="0"/>
          <w:numId w:val="2"/>
        </w:numPr>
        <w:spacing w:after="80"/>
      </w:pPr>
      <w:r>
        <w:rPr>
          <w:b/>
          <w:bCs/>
          <w:sz w:val="22"/>
          <w:szCs w:val="22"/>
        </w:rPr>
        <w:t xml:space="preserve">Choose Service &amp; Level of Care </w:t>
      </w:r>
      <w:r>
        <w:rPr>
          <w:sz w:val="22"/>
          <w:szCs w:val="22"/>
        </w:rPr>
        <w:t xml:space="preserve">- Floor, step-down/telemetry, or ICU. Justify the level of care. Consider observation vs. inpatient status.</w:t>
      </w:r>
    </w:p>
    <w:p>
      <w:pPr>
        <w:pStyle w:val="ListParagraph"/>
        <w:numPr>
          <w:ilvl w:val="0"/>
          <w:numId w:val="2"/>
        </w:numPr>
        <w:spacing w:after="80"/>
      </w:pPr>
      <w:r>
        <w:rPr>
          <w:b/>
          <w:bCs/>
          <w:sz w:val="22"/>
          <w:szCs w:val="22"/>
        </w:rPr>
        <w:t xml:space="preserve">Write Admission Orders </w:t>
      </w:r>
      <w:r>
        <w:rPr>
          <w:sz w:val="22"/>
          <w:szCs w:val="22"/>
        </w:rPr>
        <w:t xml:space="preserve">- ADC VAAN DIMLS framework: Admit to, Diagnosis, Condition, Vitals frequency, Activity, Allergies, Nursing orders, Diet, IV fluids, Medications, Labs, Special instructions.</w:t>
      </w:r>
    </w:p>
    <w:p>
      <w:pPr>
        <w:pStyle w:val="ListParagraph"/>
        <w:numPr>
          <w:ilvl w:val="0"/>
          <w:numId w:val="2"/>
        </w:numPr>
        <w:spacing w:after="80"/>
      </w:pPr>
      <w:r>
        <w:rPr>
          <w:b/>
          <w:bCs/>
          <w:sz w:val="22"/>
          <w:szCs w:val="22"/>
        </w:rPr>
        <w:t xml:space="preserve">Write Admission H&amp;P </w:t>
      </w:r>
      <w:r>
        <w:rPr>
          <w:sz w:val="22"/>
          <w:szCs w:val="22"/>
        </w:rPr>
        <w:t xml:space="preserve">- Complete history and physical with assessment and plan. AI evaluates completeness, clinical reasoning, and appropriate plan components.</w:t>
      </w:r>
    </w:p>
    <w:p>
      <w:pPr>
        <w:pStyle w:val="ListParagraph"/>
        <w:numPr>
          <w:ilvl w:val="0"/>
          <w:numId w:val="2"/>
        </w:numPr>
        <w:spacing w:after="80"/>
      </w:pPr>
      <w:r>
        <w:rPr>
          <w:b/>
          <w:bCs/>
          <w:sz w:val="22"/>
          <w:szCs w:val="22"/>
        </w:rPr>
        <w:t xml:space="preserve">Teaching Feedback </w:t>
      </w:r>
      <w:r>
        <w:rPr>
          <w:sz w:val="22"/>
          <w:szCs w:val="22"/>
        </w:rPr>
        <w:t xml:space="preserve">- Expert comparison: Was the level of care appropriate? Were critical admission orders included? Was the differential appropriately refined from the ED assessment?</w:t>
      </w:r>
    </w:p>
    <w:p>
      <w:pPr>
        <w:pStyle w:val="Heading2"/>
      </w:pPr>
      <w:r>
        <w:rPr>
          <w:b/>
          <w:bCs/>
        </w:rPr>
        <w:t xml:space="preserve">Admission Order Menu (ADC VAAN DIMLS)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Items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Admit to</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Service (IM/Surgery/Psych/OB/Peds), Attending, Level of care (Floor/Stepdown/Tele/ICU), Room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admission diagnosis, secondary diagnoses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Condition</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Stable, guarded, serious, 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Vitals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Frequency (q4h, q2h, q1h, continuous), parameters to notify (SBP &gt;180, HR &gt;120, T &gt;38.5, SpO2 &lt;92, UOP &lt;30ml/hr)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Activity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Bedrest, bedrest with BRP, up ad lib, ambulate TID, fall precautions, seizure precautions, aspiration precautions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Confirm/update allergy list with reaction type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Nursing</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I&amp;O, daily weights, blood glucose monitoring, neuro checks, wound care, foley care, sequential compression devices, incentive spirometry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NPO, clear liquids, regular, cardiac, renal, diabetic, low sodium, mechanical soft, pureed, tube feeds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IV Fluids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NS, LR, D5NS, D5LR, D10W with rate; maintenance calculation for peds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meds to continue/hold/adjust, new medications with dose/route/frequency, DVT prophylaxis, stress ulcer prophylaxis, PRN meds (pain, nausea, insomnia, constipation, fever)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Labs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Admission labs, AM labs for next day, interval labs (q6h BMP for DKA, serial troponins,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Consults, code status discussion, restraint orders, telemetry, continuous pulse ox, foley insertion, NG tube, blood products</w:t>
            </w:r>
          </w:p>
        </w:tc>
      </w:tr>
    </w:tbl>
    <w:p>
      <w:pPr>
        <w:pStyle w:val="Heading2"/>
      </w:pPr>
      <w:r>
        <w:rPr>
          <w:b/>
          <w:bCs/>
        </w:rPr>
        <w:t xml:space="preserve">Key Educational Features</w:t>
      </w:r>
    </w:p>
    <w:p>
      <w:pPr>
        <w:pStyle w:val="ListParagraph"/>
        <w:numPr>
          <w:ilvl w:val="0"/>
          <w:numId w:val="3"/>
        </w:numPr>
        <w:spacing w:after="60"/>
      </w:pPr>
      <w:r>
        <w:rPr>
          <w:sz w:val="22"/>
          <w:szCs w:val="22"/>
        </w:rPr>
        <w:t xml:space="preserve">ED-to-Floor Handoff: Student must identify information gaps from the ED handoff and fill them</w:t>
      </w:r>
    </w:p>
    <w:p>
      <w:pPr>
        <w:pStyle w:val="ListParagraph"/>
        <w:numPr>
          <w:ilvl w:val="0"/>
          <w:numId w:val="3"/>
        </w:numPr>
        <w:spacing w:after="60"/>
      </w:pPr>
      <w:r>
        <w:rPr>
          <w:sz w:val="22"/>
          <w:szCs w:val="22"/>
        </w:rPr>
        <w:t xml:space="preserve">Medication Reconciliation: Compare home meds vs. ED meds vs. what should continue inpatient</w:t>
      </w:r>
    </w:p>
    <w:p>
      <w:pPr>
        <w:pStyle w:val="ListParagraph"/>
        <w:numPr>
          <w:ilvl w:val="0"/>
          <w:numId w:val="3"/>
        </w:numPr>
        <w:spacing w:after="60"/>
      </w:pPr>
      <w:r>
        <w:rPr>
          <w:sz w:val="22"/>
          <w:szCs w:val="22"/>
        </w:rPr>
        <w:t xml:space="preserve">DVT Prophylaxis Decision: Automatically flagged if not ordered (unless contraindicated)</w:t>
      </w:r>
    </w:p>
    <w:p>
      <w:pPr>
        <w:pStyle w:val="ListParagraph"/>
        <w:numPr>
          <w:ilvl w:val="0"/>
          <w:numId w:val="3"/>
        </w:numPr>
        <w:spacing w:after="60"/>
      </w:pPr>
      <w:r>
        <w:rPr>
          <w:sz w:val="22"/>
          <w:szCs w:val="22"/>
        </w:rPr>
        <w:t xml:space="preserve">Code Status Documentation: Prompted to address if not already documented</w:t>
      </w:r>
    </w:p>
    <w:p>
      <w:pPr>
        <w:pStyle w:val="ListParagraph"/>
        <w:numPr>
          <w:ilvl w:val="0"/>
          <w:numId w:val="3"/>
        </w:numPr>
        <w:spacing w:after="60"/>
      </w:pPr>
      <w:r>
        <w:rPr>
          <w:sz w:val="22"/>
          <w:szCs w:val="22"/>
        </w:rPr>
        <w:t xml:space="preserve">Weight-Based Dosing (Peds): Requires weight and auto-checks dose ranges</w:t>
      </w:r>
    </w:p>
    <w:p>
      <w:r>
        <w:br w:type="page"/>
      </w:r>
    </w:p>
    <w:p>
      <w:pPr>
        <w:pStyle w:val="Heading1"/>
      </w:pPr>
      <w:r>
        <w:rPr>
          <w:b/>
          <w:bCs/>
        </w:rPr>
        <w:t xml:space="preserve">On-Call Board</w:t>
      </w:r>
    </w:p>
    <w:p>
      <w:pPr>
        <w:spacing w:after="120"/>
      </w:pPr>
      <w:r>
        <w:t xml:space="preserve">The student is cross-covering patients overnight. They receive pages about acute issues, must triage urgency, gather information, and manage problems for patients they did not admit. This is the most realistic simulation of intern night float.</w:t>
      </w:r>
    </w:p>
    <w:p>
      <w:pPr>
        <w:pStyle w:val="Heading2"/>
      </w:pPr>
      <w:r>
        <w:rPr>
          <w:b/>
          <w:bCs/>
        </w:rPr>
        <w:t xml:space="preserve">Specialties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Cross-Cover Scope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Internal Medicine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General medicine floor, stepdown, telemetry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Surgery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Post-op patients, surgical floor, trauma service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Psychiatry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Psychiatric inpatient unit, consult-liaison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OB/GYN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L&amp;D, postpartum, GYN surgery post-op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Pediatrics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General peds floor, NICU (simplified), peds surgery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Subspecialty: Urology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Post-op urology, foley issues, hematuria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Subspecialty: 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Post-op ENT, epistaxis, airway concerns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Subspecialty: Neurology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unit, seizure monitoring, neuro floor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Subspecialty: Cardiology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CCU overflow, telemetry, post-cath patients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Subspecialty: Orthopedics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Post-op ortho, compartment syndrome, falls</w:t>
            </w:r>
          </w:p>
        </w:tc>
      </w:tr>
    </w:tbl>
    <w:p>
      <w:pPr>
        <w:pStyle w:val="Heading2"/>
      </w:pPr>
      <w:r>
        <w:rPr>
          <w:b/>
          <w:bCs/>
        </w:rPr>
        <w:t xml:space="preserve">Common On-Call Scenarios</w:t>
      </w:r>
    </w:p>
    <w:p>
      <w:pPr>
        <w:spacing w:after="120"/>
      </w:pPr>
      <w:r>
        <w:t xml:space="preserve">Each scenario is a self-contained clinical problem that requires rapid assessment and decision-making. The student does not know these patients and must quickly gather context.</w:t>
      </w:r>
    </w:p>
    <w:p>
      <w:pPr>
        <w:spacing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1360"/>
      </w:tblGrid>
      <w:tr>
        <w:tc>
          <w:tcPr>
            <w:tcW w:type="dxa" w:w="18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Key Differential</w:t>
            </w:r>
          </w:p>
        </w:tc>
        <w:tc>
          <w:tcPr>
            <w:tcW w:type="dxa" w:w="24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Must-Not-Miss</w:t>
            </w:r>
          </w:p>
        </w:tc>
        <w:tc>
          <w:tcPr>
            <w:tcW w:type="dxa" w:w="136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Fever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Infection (UTI, pneumonia, wound, line), drug fever, DVT/PE, transfusion reaction, C. diff, atelectasis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Sepsis, necrotizing fasciitis, meningitis</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Moderate-High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 (Unwitnessed)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(tripped), syncope (cardiac, orthostatic, vasovagal), seizure, stroke, medication effect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Intracranial hemorrhage, cervical spine injury, hip fracture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Fall (Witnessed, No LOC)</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Mechanical fall, deconditioning, medication, orthostasis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Hip fracture, anticoagulant-related bleeding</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Delirium / Agitation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Infection, metabolic (Na, Ca, glucose, hepatic), medications (anticholinergic, benzo withdrawal, opioids), urinary retention, constipation, pain, ICU psychosis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intracranial process, alcohol withdrawal (DTs), NMS/serotonin syndrome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Chest Pain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ACS, PE, pneumothorax, pericarditis, GERD, MSK, anxiety</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STEMI, PE, aortic dissection, tension pneumothorax</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Shortness of Breath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CHF exacerbation, pneumonia, PE, COPD exacerbation, pleural effusion, anxiety, anaphylaxis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 tension pneumothorax, anaphylaxis, flash pulmonary edema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 Urine Output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Pre-renal (dehydration, hypotension, CHF), intrinsic (ATN, contrast, meds), post-renal (obstruction, foley malfunction)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Obstructive uropathy, renal artery occlusion</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Abnormal Lab Values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Hyperkalemia, hyponatremia, critical hemoglobin, elevated troponin, rising lactate, new leukocytosis, rising creatinine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Hyperkalemia with EKG changes, critical anemia, sepsis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Blood Sugar Issues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Hypoglycemia (insulin dosing, poor PO, liver failure), hyperglycemia (stress, steroids, missed insulin, DKA)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Severe hypoglycemia, DKA, HHS</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Moderate-High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Post-op pain, acute-on-chronic, new pathology, drug-seeking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Compartment syndrome, ischemia, surgical emergency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Low-Moderate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Insomnia</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Pain, anxiety, environmental, medication, delirium prodrome, sleep apnea, untreated medical issue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Delirium, respiratory compromise</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Constipation / No BM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Opioid-induced, post-op ileus, obstruction, medication, immobility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Bowel obstruction, Ogilvie syndrome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Low-Moderate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Rapid Response / Code Blue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Respiratory failure, cardiac arrest, septic shock, anaphylaxis, massive hemorrhage, PE, tension PTX</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All of the above</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 Tubes / Drains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 infiltration, foley malfunction/CAUTI, NG tube displacement, chest tube air leak, drain output change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Tension pneumothorax (chest tube), hemorrhage (drain)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Medication Questions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Nurse clarification, pharmacy interaction alert, hold vs. give, timing of anticoagulation peri-procedure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Wrong drug/dose, dangerous interaction</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Low-Moderate</w:t>
            </w:r>
          </w:p>
        </w:tc>
      </w:tr>
    </w:tbl>
    <w:p>
      <w:pPr>
        <w:pStyle w:val="Heading2"/>
      </w:pPr>
      <w:r>
        <w:rPr>
          <w:b/>
          <w:bCs/>
        </w:rPr>
        <w:t xml:space="preserve">On-Call Workflow</w:t>
      </w:r>
    </w:p>
    <w:p>
      <w:pPr>
        <w:spacing w:after="120"/>
      </w:pPr>
      <w:r>
        <w:t xml:space="preserve"/>
      </w:r>
    </w:p>
    <w:p>
      <w:pPr>
        <w:pStyle w:val="ListParagraph"/>
        <w:numPr>
          <w:ilvl w:val="0"/>
          <w:numId w:val="2"/>
        </w:numPr>
        <w:spacing w:after="80"/>
      </w:pPr>
      <w:r>
        <w:rPr>
          <w:b/>
          <w:bCs/>
          <w:sz w:val="22"/>
          <w:szCs w:val="22"/>
        </w:rPr>
        <w:t xml:space="preserve">Receive Page/Notification </w:t>
      </w:r>
      <w:r>
        <w:rPr>
          <w:sz w:val="22"/>
          <w:szCs w:val="22"/>
        </w:rPr>
        <w:t xml:space="preserve">- Nurse sends a brief page: patient name, room, issue, vital signs. Student must decide urgency.</w:t>
      </w:r>
    </w:p>
    <w:p>
      <w:pPr>
        <w:pStyle w:val="ListParagraph"/>
        <w:numPr>
          <w:ilvl w:val="0"/>
          <w:numId w:val="2"/>
        </w:numPr>
        <w:spacing w:after="80"/>
      </w:pPr>
      <w:r>
        <w:rPr>
          <w:b/>
          <w:bCs/>
          <w:sz w:val="22"/>
          <w:szCs w:val="22"/>
        </w:rPr>
        <w:t xml:space="preserve">Triage Urgency </w:t>
      </w:r>
      <w:r>
        <w:rPr>
          <w:sz w:val="22"/>
          <w:szCs w:val="22"/>
        </w:rPr>
        <w:t xml:space="preserve">- Go now (unstable vitals, chest pain, altered mental status, fall with LOC), call back in 15 min, or can wait. Incorrect triage has consequences.</w:t>
      </w:r>
    </w:p>
    <w:p>
      <w:pPr>
        <w:pStyle w:val="ListParagraph"/>
        <w:numPr>
          <w:ilvl w:val="0"/>
          <w:numId w:val="2"/>
        </w:numPr>
        <w:spacing w:after="80"/>
      </w:pPr>
      <w:r>
        <w:rPr>
          <w:b/>
          <w:bCs/>
          <w:sz w:val="22"/>
          <w:szCs w:val="22"/>
        </w:rPr>
        <w:t xml:space="preserve">Gather Information </w:t>
      </w:r>
      <w:r>
        <w:rPr>
          <w:sz w:val="22"/>
          <w:szCs w:val="22"/>
        </w:rPr>
        <w:t xml:space="preserve">- Quick chart review: why admitted, baseline status, recent changes, current medications, allergies, code status. Ask nurse targeted questions.</w:t>
      </w:r>
    </w:p>
    <w:p>
      <w:pPr>
        <w:pStyle w:val="ListParagraph"/>
        <w:numPr>
          <w:ilvl w:val="0"/>
          <w:numId w:val="2"/>
        </w:numPr>
        <w:spacing w:after="80"/>
      </w:pPr>
      <w:r>
        <w:rPr>
          <w:b/>
          <w:bCs/>
          <w:sz w:val="22"/>
          <w:szCs w:val="22"/>
        </w:rPr>
        <w:t xml:space="preserve">Assess Patient </w:t>
      </w:r>
      <w:r>
        <w:rPr>
          <w:sz w:val="22"/>
          <w:szCs w:val="22"/>
        </w:rPr>
        <w:t xml:space="preserve">- Focused history and exam relevant to the acute issue. AI patient responds based on their admission context and new symptoms.</w:t>
      </w:r>
    </w:p>
    <w:p>
      <w:pPr>
        <w:pStyle w:val="ListParagraph"/>
        <w:numPr>
          <w:ilvl w:val="0"/>
          <w:numId w:val="2"/>
        </w:numPr>
        <w:spacing w:after="80"/>
      </w:pPr>
      <w:r>
        <w:rPr>
          <w:b/>
          <w:bCs/>
          <w:sz w:val="22"/>
          <w:szCs w:val="22"/>
        </w:rPr>
        <w:t xml:space="preserve">Order Workup &amp; Management </w:t>
      </w:r>
      <w:r>
        <w:rPr>
          <w:sz w:val="22"/>
          <w:szCs w:val="22"/>
        </w:rPr>
        <w:t xml:space="preserve">- Stat labs, imaging, medications, nursing orders. Must be appropriate to the level of urgency.</w:t>
      </w:r>
    </w:p>
    <w:p>
      <w:pPr>
        <w:pStyle w:val="ListParagraph"/>
        <w:numPr>
          <w:ilvl w:val="0"/>
          <w:numId w:val="2"/>
        </w:numPr>
        <w:spacing w:after="80"/>
      </w:pPr>
      <w:r>
        <w:rPr>
          <w:b/>
          <w:bCs/>
          <w:sz w:val="22"/>
          <w:szCs w:val="22"/>
        </w:rPr>
        <w:t xml:space="preserve">Decide Disposition </w:t>
      </w:r>
      <w:r>
        <w:rPr>
          <w:sz w:val="22"/>
          <w:szCs w:val="22"/>
        </w:rPr>
        <w:t xml:space="preserve">- Continue current management, escalate to ICU, call attending, call rapid response, or manage and document.</w:t>
      </w:r>
    </w:p>
    <w:p>
      <w:pPr>
        <w:pStyle w:val="ListParagraph"/>
        <w:numPr>
          <w:ilvl w:val="0"/>
          <w:numId w:val="2"/>
        </w:numPr>
        <w:spacing w:after="80"/>
      </w:pPr>
      <w:r>
        <w:rPr>
          <w:b/>
          <w:bCs/>
          <w:sz w:val="22"/>
          <w:szCs w:val="22"/>
        </w:rPr>
        <w:t xml:space="preserve">Write Cross-Cover Note </w:t>
      </w:r>
      <w:r>
        <w:rPr>
          <w:sz w:val="22"/>
          <w:szCs w:val="22"/>
        </w:rPr>
        <w:t xml:space="preserve">- Brief note documenting the issue, assessment, interventions, and plan for the primary team to review in the morning.</w:t>
      </w:r>
    </w:p>
    <w:p>
      <w:pPr>
        <w:pStyle w:val="Heading2"/>
      </w:pPr>
      <w:r>
        <w:rPr>
          <w:b/>
          <w:bCs/>
        </w:rPr>
        <w:t xml:space="preserve">Shift Mechanics</w:t>
      </w:r>
    </w:p>
    <w:p>
      <w:pPr>
        <w:pStyle w:val="ListParagraph"/>
        <w:numPr>
          <w:ilvl w:val="0"/>
          <w:numId w:val="3"/>
        </w:numPr>
        <w:spacing w:after="60"/>
      </w:pPr>
      <w:r>
        <w:rPr>
          <w:sz w:val="22"/>
          <w:szCs w:val="22"/>
        </w:rPr>
        <w:t xml:space="preserve">Simulated 12-hour overnight shift (compressed to ~30-45 min of real time)</w:t>
      </w:r>
    </w:p>
    <w:p>
      <w:pPr>
        <w:pStyle w:val="ListParagraph"/>
        <w:numPr>
          <w:ilvl w:val="0"/>
          <w:numId w:val="3"/>
        </w:numPr>
        <w:spacing w:after="60"/>
      </w:pPr>
      <w:r>
        <w:rPr>
          <w:sz w:val="22"/>
          <w:szCs w:val="22"/>
        </w:rPr>
        <w:t xml:space="preserve">Multiple simultaneous pages with different urgency levels</w:t>
      </w:r>
    </w:p>
    <w:p>
      <w:pPr>
        <w:pStyle w:val="ListParagraph"/>
        <w:numPr>
          <w:ilvl w:val="0"/>
          <w:numId w:val="3"/>
        </w:numPr>
        <w:spacing w:after="60"/>
      </w:pPr>
      <w:r>
        <w:rPr>
          <w:sz w:val="22"/>
          <w:szCs w:val="22"/>
        </w:rPr>
        <w:t xml:space="preserve">Patient deterioration if urgent issues are deprioritized</w:t>
      </w:r>
    </w:p>
    <w:p>
      <w:pPr>
        <w:pStyle w:val="ListParagraph"/>
        <w:numPr>
          <w:ilvl w:val="0"/>
          <w:numId w:val="3"/>
        </w:numPr>
        <w:spacing w:after="60"/>
      </w:pPr>
      <w:r>
        <w:rPr>
          <w:sz w:val="22"/>
          <w:szCs w:val="22"/>
        </w:rPr>
        <w:t xml:space="preserve">Attending callback available as a lifeline (costs points, teaching moment)</w:t>
      </w:r>
    </w:p>
    <w:p>
      <w:pPr>
        <w:pStyle w:val="ListParagraph"/>
        <w:numPr>
          <w:ilvl w:val="0"/>
          <w:numId w:val="3"/>
        </w:numPr>
        <w:spacing w:after="60"/>
      </w:pPr>
      <w:r>
        <w:rPr>
          <w:sz w:val="22"/>
          <w:szCs w:val="22"/>
        </w:rPr>
        <w:t xml:space="preserve">Sign-out report at end of shift summarizing all overnight events</w:t>
      </w:r>
    </w:p>
    <w:p>
      <w:r>
        <w:br w:type="page"/>
      </w:r>
    </w:p>
    <w:p>
      <w:pPr>
        <w:pStyle w:val="Heading1"/>
      </w:pPr>
      <w:r>
        <w:rPr>
          <w:b/>
          <w:bCs/>
        </w:rPr>
        <w:t xml:space="preserve">Rounding Board</w:t>
      </w:r>
    </w:p>
    <w:p>
      <w:pPr>
        <w:spacing w:after="120"/>
      </w:pPr>
      <w:r>
        <w:t xml:space="preserve">The student follows patients across multiple hospital days. Each day brings new lab results, overnight events, evolving clinical status, new problems, and discharge planning decisions. This is the most longitudinal experience and teaches continuity of care.</w:t>
      </w:r>
    </w:p>
    <w:p>
      <w:pPr>
        <w:pStyle w:val="Heading2"/>
      </w:pPr>
      <w:r>
        <w:rPr>
          <w:b/>
          <w:bCs/>
        </w:rPr>
        <w:t xml:space="preserve">Specialties</w:t>
      </w:r>
    </w:p>
    <w:p>
      <w:pPr>
        <w:spacing w:after="120"/>
      </w:pPr>
      <w:r>
        <w:t xml:space="preserve">Same services as Admitting: Internal Medicine, Surgery, Psychiatry, OB/GYN, and Pediatrics. The patient list carries forward from admissions.</w:t>
      </w:r>
    </w:p>
    <w:p>
      <w:pPr>
        <w:pStyle w:val="Heading2"/>
      </w:pPr>
      <w:r>
        <w:rPr>
          <w:b/>
          <w:bCs/>
        </w:rPr>
        <w:t xml:space="preserve">Daily Rounding Workflow</w:t>
      </w:r>
    </w:p>
    <w:p>
      <w:pPr>
        <w:spacing w:after="120"/>
      </w:pPr>
      <w:r>
        <w:t xml:space="preserve"/>
      </w:r>
    </w:p>
    <w:p>
      <w:pPr>
        <w:pStyle w:val="ListParagraph"/>
        <w:numPr>
          <w:ilvl w:val="0"/>
          <w:numId w:val="2"/>
        </w:numPr>
        <w:spacing w:after="80"/>
      </w:pPr>
      <w:r>
        <w:rPr>
          <w:b/>
          <w:bCs/>
          <w:sz w:val="22"/>
          <w:szCs w:val="22"/>
        </w:rPr>
        <w:t xml:space="preserve">Pre-Rounding (Chart Review) </w:t>
      </w:r>
      <w:r>
        <w:rPr>
          <w:sz w:val="22"/>
          <w:szCs w:val="22"/>
        </w:rPr>
        <w:t xml:space="preserve">- Review overnight vitals, I&amp;O, nursing notes, overnight events (from On-Call notes), new lab results, pending studies. Identify active issues and overnight changes.</w:t>
      </w:r>
    </w:p>
    <w:p>
      <w:pPr>
        <w:pStyle w:val="ListParagraph"/>
        <w:numPr>
          <w:ilvl w:val="0"/>
          <w:numId w:val="2"/>
        </w:numPr>
        <w:spacing w:after="80"/>
      </w:pPr>
      <w:r>
        <w:rPr>
          <w:b/>
          <w:bCs/>
          <w:sz w:val="22"/>
          <w:szCs w:val="22"/>
        </w:rPr>
        <w:t xml:space="preserve">See the Patient </w:t>
      </w:r>
      <w:r>
        <w:rPr>
          <w:sz w:val="22"/>
          <w:szCs w:val="22"/>
        </w:rPr>
        <w:t xml:space="preserve">- Morning interview: How did you sleep? New symptoms? Pain level? AI patient reports evolving symptoms, responds to treatment effects, may raise new concerns.</w:t>
      </w:r>
    </w:p>
    <w:p>
      <w:pPr>
        <w:pStyle w:val="ListParagraph"/>
        <w:numPr>
          <w:ilvl w:val="0"/>
          <w:numId w:val="2"/>
        </w:numPr>
        <w:spacing w:after="80"/>
      </w:pPr>
      <w:r>
        <w:rPr>
          <w:b/>
          <w:bCs/>
          <w:sz w:val="22"/>
          <w:szCs w:val="22"/>
        </w:rPr>
        <w:t xml:space="preserve">Focused Exam </w:t>
      </w:r>
      <w:r>
        <w:rPr>
          <w:sz w:val="22"/>
          <w:szCs w:val="22"/>
        </w:rPr>
        <w:t xml:space="preserve">- Physical exam findings change day to day. Improving: decreased crackles, better mental status, wound healing. Worsening: new findings, complications.</w:t>
      </w:r>
    </w:p>
    <w:p>
      <w:pPr>
        <w:pStyle w:val="ListParagraph"/>
        <w:numPr>
          <w:ilvl w:val="0"/>
          <w:numId w:val="2"/>
        </w:numPr>
        <w:spacing w:after="80"/>
      </w:pPr>
      <w:r>
        <w:rPr>
          <w:b/>
          <w:bCs/>
          <w:sz w:val="22"/>
          <w:szCs w:val="22"/>
        </w:rPr>
        <w:t xml:space="preserve">Update Problem List &amp; Assessment </w:t>
      </w:r>
      <w:r>
        <w:rPr>
          <w:sz w:val="22"/>
          <w:szCs w:val="22"/>
        </w:rPr>
        <w:t xml:space="preserve">- For each active problem: current status (improving/stable/worsening), interpretation of new data, plan adjustments. Add new problems as they emerge.</w:t>
      </w:r>
    </w:p>
    <w:p>
      <w:pPr>
        <w:pStyle w:val="ListParagraph"/>
        <w:numPr>
          <w:ilvl w:val="0"/>
          <w:numId w:val="2"/>
        </w:numPr>
        <w:spacing w:after="80"/>
      </w:pPr>
      <w:r>
        <w:rPr>
          <w:b/>
          <w:bCs/>
          <w:sz w:val="22"/>
          <w:szCs w:val="22"/>
        </w:rPr>
        <w:t xml:space="preserve">Write Progress Note </w:t>
      </w:r>
      <w:r>
        <w:rPr>
          <w:sz w:val="22"/>
          <w:szCs w:val="22"/>
        </w:rPr>
        <w:t xml:space="preserve">- SOAP format or Assessment &amp; Plan organized by problem. AI evaluates note quality, completeness, and clinical reasoning.</w:t>
      </w:r>
    </w:p>
    <w:p>
      <w:pPr>
        <w:pStyle w:val="ListParagraph"/>
        <w:numPr>
          <w:ilvl w:val="0"/>
          <w:numId w:val="2"/>
        </w:numPr>
        <w:spacing w:after="80"/>
      </w:pPr>
      <w:r>
        <w:rPr>
          <w:b/>
          <w:bCs/>
          <w:sz w:val="22"/>
          <w:szCs w:val="22"/>
        </w:rPr>
        <w:t xml:space="preserve">Present on Rounds </w:t>
      </w:r>
      <w:r>
        <w:rPr>
          <w:sz w:val="22"/>
          <w:szCs w:val="22"/>
        </w:rPr>
        <w:t xml:space="preserve">- Oral presentation to attending (structured format). AI attending asks follow-up questions, challenges reasoning, teaches. Student must defend their plan.</w:t>
      </w:r>
    </w:p>
    <w:p>
      <w:pPr>
        <w:pStyle w:val="ListParagraph"/>
        <w:numPr>
          <w:ilvl w:val="0"/>
          <w:numId w:val="2"/>
        </w:numPr>
        <w:spacing w:after="80"/>
      </w:pPr>
      <w:r>
        <w:rPr>
          <w:b/>
          <w:bCs/>
          <w:sz w:val="22"/>
          <w:szCs w:val="22"/>
        </w:rPr>
        <w:t xml:space="preserve">Update Orders </w:t>
      </w:r>
      <w:r>
        <w:rPr>
          <w:sz w:val="22"/>
          <w:szCs w:val="22"/>
        </w:rPr>
        <w:t xml:space="preserve">- Adjust medications, labs, consults, activity, diet based on rounding discussion. Discontinue unnecessary orders. Advance diet and activity as appropriate.</w:t>
      </w:r>
    </w:p>
    <w:p>
      <w:pPr>
        <w:pStyle w:val="ListParagraph"/>
        <w:numPr>
          <w:ilvl w:val="0"/>
          <w:numId w:val="2"/>
        </w:numPr>
        <w:spacing w:after="80"/>
      </w:pPr>
      <w:r>
        <w:rPr>
          <w:b/>
          <w:bCs/>
          <w:sz w:val="22"/>
          <w:szCs w:val="22"/>
        </w:rPr>
        <w:t xml:space="preserve">Discharge Planning </w:t>
      </w:r>
      <w:r>
        <w:rPr>
          <w:sz w:val="22"/>
          <w:szCs w:val="22"/>
        </w:rPr>
        <w:t xml:space="preserve">- Evaluate discharge criteria daily. When ready: write discharge summary, reconcile medications, arrange follow-up, patient education, prescriptions.</w:t>
      </w:r>
    </w:p>
    <w:p>
      <w:pPr>
        <w:pStyle w:val="Heading2"/>
      </w:pPr>
      <w:r>
        <w:rPr>
          <w:b/>
          <w:bCs/>
        </w:rPr>
        <w:t xml:space="preserve">Multi-Day Progression Engine</w:t>
      </w:r>
    </w:p>
    <w:p>
      <w:pPr>
        <w:spacing w:after="120"/>
      </w:pPr>
      <w:r>
        <w:t xml:space="preserve">Each case template defines a clinical arc spanning 3-7 hospital days. The system generates realistic day-to-day changes: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7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CHF Example</w:t>
            </w:r>
          </w:p>
        </w:tc>
        <w:tc>
          <w:tcPr>
            <w:tcW w:type="dxa" w:w="27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Appendicitis Example</w:t>
            </w:r>
          </w:p>
        </w:tc>
        <w:tc>
          <w:tcPr>
            <w:tcW w:type="dxa" w:w="27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DKA Example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Day 1 (Admission)</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Dyspneic, crackles, JVD, BNP 1800, O2 requirement, IV diuresis started</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Post-op from laparoscopic appendectomy, pain controlled, NPO, IV antibiotics</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pH 7.18, HCO3 8, glucose 450, insulin drip, fluid resuscitation, K+ repletion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2</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 dyspnea, 2L net negative, BNP trending down, convert to PO diuretics, cardiology consulted</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Tolerating clears, ambulating, afebrile, advance diet, plan wound check</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 closing, glucose 220, transition to subQ insulin, start PO intake, endocrine consult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Day 3</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Euvolemic on exam, O2 off, echo results (EF 25%), start ACEi/beta-blocker, education on sodium restriction</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Regular diet, BM, pain on PO meds only, plan discharge</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AG closed, tolerating diet, insulin regimen set, diabetes education, A1c result 12.4%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4</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problem: AFib with RVR on telemetry. Rate control, anticoagulation decision, reassess discharge readiness</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Discharged (Day 3). Slot available for new patient.</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on subQ insulin, outpatient endocrine f/u scheduled, discharge if PO intake adequate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Day 5+</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Rate controlled, on anticoagulation, CHF stable. Discharge planning: weight monitoring, medication list, cardiology f/u in 1 week</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2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Discharged. New problem for slot: another admission.</w:t>
            </w:r>
          </w:p>
        </w:tc>
      </w:tr>
    </w:tbl>
    <w:p>
      <w:pPr>
        <w:pStyle w:val="Heading2"/>
      </w:pPr>
      <w:r>
        <w:rPr>
          <w:b/>
          <w:bCs/>
        </w:rPr>
        <w:t xml:space="preserve">New Problems That Emerge</w:t>
      </w:r>
    </w:p>
    <w:p>
      <w:pPr>
        <w:pStyle w:val="ListParagraph"/>
        <w:numPr>
          <w:ilvl w:val="0"/>
          <w:numId w:val="3"/>
        </w:numPr>
        <w:spacing w:after="60"/>
      </w:pPr>
      <w:r>
        <w:rPr>
          <w:sz w:val="22"/>
          <w:szCs w:val="22"/>
        </w:rPr>
        <w:t xml:space="preserve">Hospital-acquired infections: CAUTI, CLABSI, HAP, C. diff</w:t>
      </w:r>
    </w:p>
    <w:p>
      <w:pPr>
        <w:pStyle w:val="ListParagraph"/>
        <w:numPr>
          <w:ilvl w:val="0"/>
          <w:numId w:val="3"/>
        </w:numPr>
        <w:spacing w:after="60"/>
      </w:pPr>
      <w:r>
        <w:rPr>
          <w:sz w:val="22"/>
          <w:szCs w:val="22"/>
        </w:rPr>
        <w:t xml:space="preserve">Medication adverse effects: AKI from NSAIDs, bleeding on anticoagulation, QT prolongation</w:t>
      </w:r>
    </w:p>
    <w:p>
      <w:pPr>
        <w:pStyle w:val="ListParagraph"/>
        <w:numPr>
          <w:ilvl w:val="0"/>
          <w:numId w:val="3"/>
        </w:numPr>
        <w:spacing w:after="60"/>
      </w:pPr>
      <w:r>
        <w:rPr>
          <w:sz w:val="22"/>
          <w:szCs w:val="22"/>
        </w:rPr>
        <w:t xml:space="preserve">Complications of immobility: DVT/PE, pressure injuries, deconditioning</w:t>
      </w:r>
    </w:p>
    <w:p>
      <w:pPr>
        <w:pStyle w:val="ListParagraph"/>
        <w:numPr>
          <w:ilvl w:val="0"/>
          <w:numId w:val="3"/>
        </w:numPr>
        <w:spacing w:after="60"/>
      </w:pPr>
      <w:r>
        <w:rPr>
          <w:sz w:val="22"/>
          <w:szCs w:val="22"/>
        </w:rPr>
        <w:t xml:space="preserve">Procedural complications: post-LP headache, pneumothorax post-central line</w:t>
      </w:r>
    </w:p>
    <w:p>
      <w:pPr>
        <w:pStyle w:val="ListParagraph"/>
        <w:numPr>
          <w:ilvl w:val="0"/>
          <w:numId w:val="3"/>
        </w:numPr>
        <w:spacing w:after="60"/>
      </w:pPr>
      <w:r>
        <w:rPr>
          <w:sz w:val="22"/>
          <w:szCs w:val="22"/>
        </w:rPr>
        <w:t xml:space="preserve">Delirium (especially in elderly, post-surgical, ICU patients)</w:t>
      </w:r>
    </w:p>
    <w:p>
      <w:pPr>
        <w:pStyle w:val="ListParagraph"/>
        <w:numPr>
          <w:ilvl w:val="0"/>
          <w:numId w:val="3"/>
        </w:numPr>
        <w:spacing w:after="60"/>
      </w:pPr>
      <w:r>
        <w:rPr>
          <w:sz w:val="22"/>
          <w:szCs w:val="22"/>
        </w:rPr>
        <w:t xml:space="preserve">Social barriers to discharge: insurance, placement, transportation, home safety</w:t>
      </w:r>
    </w:p>
    <w:p>
      <w:pPr>
        <w:pStyle w:val="ListParagraph"/>
        <w:numPr>
          <w:ilvl w:val="0"/>
          <w:numId w:val="3"/>
        </w:numPr>
        <w:spacing w:after="60"/>
      </w:pPr>
      <w:r>
        <w:rPr>
          <w:sz w:val="22"/>
          <w:szCs w:val="22"/>
        </w:rPr>
        <w:t xml:space="preserve">New diagnoses found incidentally: pulmonary nodule on CT, new anemia, thyroid mass</w:t>
      </w:r>
    </w:p>
    <w:p>
      <w:pPr>
        <w:pStyle w:val="ListParagraph"/>
        <w:numPr>
          <w:ilvl w:val="0"/>
          <w:numId w:val="3"/>
        </w:numPr>
        <w:spacing w:after="60"/>
      </w:pPr>
      <w:r>
        <w:rPr>
          <w:sz w:val="22"/>
          <w:szCs w:val="22"/>
        </w:rPr>
        <w:t xml:space="preserve">Clinical deterioration requiring escalation to ICU</w:t>
      </w:r>
    </w:p>
    <w:p>
      <w:pPr>
        <w:pStyle w:val="Heading2"/>
      </w:pPr>
      <w:r>
        <w:rPr>
          <w:b/>
          <w:bCs/>
        </w:rPr>
        <w:t xml:space="preserve">Discharge Workflow</w:t>
      </w:r>
    </w:p>
    <w:p>
      <w:pPr>
        <w:pStyle w:val="ListParagraph"/>
        <w:numPr>
          <w:ilvl w:val="0"/>
          <w:numId w:val="3"/>
        </w:numPr>
        <w:spacing w:after="60"/>
      </w:pPr>
      <w:r>
        <w:rPr>
          <w:sz w:val="22"/>
          <w:szCs w:val="22"/>
        </w:rPr>
        <w:t xml:space="preserve">Discharge Summary: Admission diagnosis, hospital course, procedures, discharge diagnosis, condition, medications with changes explained, follow-up, pending results</w:t>
      </w:r>
    </w:p>
    <w:p>
      <w:pPr>
        <w:pStyle w:val="ListParagraph"/>
        <w:numPr>
          <w:ilvl w:val="0"/>
          <w:numId w:val="3"/>
        </w:numPr>
        <w:spacing w:after="60"/>
      </w:pPr>
      <w:r>
        <w:rPr>
          <w:sz w:val="22"/>
          <w:szCs w:val="22"/>
        </w:rPr>
        <w:t xml:space="preserve">Medication Reconciliation: Compare admission meds vs. discharge meds; new, changed, discontinued with reasons</w:t>
      </w:r>
    </w:p>
    <w:p>
      <w:pPr>
        <w:pStyle w:val="ListParagraph"/>
        <w:numPr>
          <w:ilvl w:val="0"/>
          <w:numId w:val="3"/>
        </w:numPr>
        <w:spacing w:after="60"/>
      </w:pPr>
      <w:r>
        <w:rPr>
          <w:sz w:val="22"/>
          <w:szCs w:val="22"/>
        </w:rPr>
        <w:t xml:space="preserve">Patient Education: Teach-back method, red flags to return to ED, activity restrictions, diet</w:t>
      </w:r>
    </w:p>
    <w:p>
      <w:pPr>
        <w:pStyle w:val="ListParagraph"/>
        <w:numPr>
          <w:ilvl w:val="0"/>
          <w:numId w:val="3"/>
        </w:numPr>
        <w:spacing w:after="60"/>
      </w:pPr>
      <w:r>
        <w:rPr>
          <w:sz w:val="22"/>
          <w:szCs w:val="22"/>
        </w:rPr>
        <w:t xml:space="preserve">Follow-Up: PCP within 7 days, specialist appointments, lab orders, imaging</w:t>
      </w:r>
    </w:p>
    <w:p>
      <w:pPr>
        <w:pStyle w:val="ListParagraph"/>
        <w:numPr>
          <w:ilvl w:val="0"/>
          <w:numId w:val="3"/>
        </w:numPr>
        <w:spacing w:after="60"/>
      </w:pPr>
      <w:r>
        <w:rPr>
          <w:sz w:val="22"/>
          <w:szCs w:val="22"/>
        </w:rPr>
        <w:t xml:space="preserve">Prescriptions: New medications with correct duration, refills on changed medications</w:t>
      </w:r>
    </w:p>
    <w:p>
      <w:r>
        <w:br w:type="page"/>
      </w:r>
    </w:p>
    <w:p>
      <w:pPr>
        <w:pStyle w:val="Heading1"/>
      </w:pPr>
      <w:r>
        <w:rPr>
          <w:b/>
          <w:bCs/>
        </w:rPr>
        <w:t xml:space="preserve">System Interconnections</w:t>
      </w:r>
    </w:p>
    <w:p>
      <w:pPr>
        <w:spacing w:after="120"/>
      </w:pPr>
      <w:r>
        <w:t xml:space="preserve">The four boards share a patient data layer. A patient's journey flows through boards as their clinical course progresses:</w:t>
      </w:r>
    </w:p>
    <w:p>
      <w:pPr>
        <w:spacing w:after="120"/>
      </w:pPr>
      <w:r>
        <w:t xml:space="preserve"/>
      </w:r>
    </w:p>
    <w:p>
      <w:pPr>
        <w:spacing w:after="120"/>
      </w:pPr>
      <w:r>
        <w:rPr>
          <w:b/>
          <w:bCs/>
        </w:rPr>
        <w:t xml:space="preserve">ED Board to Admitting: </w:t>
      </w:r>
      <w:r>
        <w:t xml:space="preserve">When the ED student dispositions a patient as 'Admit,' the patient appears on the Admitting Board with the ED chart, workup, and handoff note intact. The admitting student sees exactly what was done in the ED.</w:t>
      </w:r>
    </w:p>
    <w:p>
      <w:pPr>
        <w:spacing w:after="120"/>
      </w:pPr>
      <w:r>
        <w:rPr>
          <w:b/>
          <w:bCs/>
        </w:rPr>
        <w:t xml:space="preserve">Admitting to Rounding: </w:t>
      </w:r>
      <w:r>
        <w:t xml:space="preserve">Once admission orders are placed and the H&amp;P is written, the patient appears on the Rounding Board the next day. Their clinical status evolves based on the orders placed and time elapsed.</w:t>
      </w:r>
    </w:p>
    <w:p>
      <w:pPr>
        <w:spacing w:after="120"/>
      </w:pPr>
      <w:r>
        <w:rPr>
          <w:b/>
          <w:bCs/>
        </w:rPr>
        <w:t xml:space="preserve">Rounding to On-Call: </w:t>
      </w:r>
      <w:r>
        <w:t xml:space="preserve">During the simulated overnight, the Rounding patient may develop issues that the On-Call student must manage. The On-Call note is visible to the Rounding student the next morning.</w:t>
      </w:r>
    </w:p>
    <w:p>
      <w:pPr>
        <w:spacing w:after="120"/>
      </w:pPr>
      <w:r>
        <w:rPr>
          <w:b/>
          <w:bCs/>
        </w:rPr>
        <w:t xml:space="preserve">On-Call to Rounding: </w:t>
      </w:r>
      <w:r>
        <w:t xml:space="preserve">Events and interventions from the overnight shift are reflected in the next day's rounding. New labs ordered overnight have resulted. Medications given overnight appear in the MAR.</w:t>
      </w:r>
    </w:p>
    <w:p>
      <w:pPr>
        <w:pStyle w:val="Heading2"/>
      </w:pPr>
      <w:r>
        <w:rPr>
          <w:b/>
          <w:bCs/>
        </w:rPr>
        <w:t xml:space="preserve">Shared Data Model</w:t>
      </w:r>
    </w:p>
    <w:p>
      <w:pPr>
        <w:pStyle w:val="ListParagraph"/>
        <w:numPr>
          <w:ilvl w:val="0"/>
          <w:numId w:val="3"/>
        </w:numPr>
        <w:spacing w:after="60"/>
      </w:pPr>
      <w:r>
        <w:rPr>
          <w:sz w:val="22"/>
          <w:szCs w:val="22"/>
        </w:rPr>
        <w:t xml:space="preserve">Patient record persists across all boards with complete history</w:t>
      </w:r>
    </w:p>
    <w:p>
      <w:pPr>
        <w:pStyle w:val="ListParagraph"/>
        <w:numPr>
          <w:ilvl w:val="0"/>
          <w:numId w:val="3"/>
        </w:numPr>
        <w:spacing w:after="60"/>
      </w:pPr>
      <w:r>
        <w:rPr>
          <w:sz w:val="22"/>
          <w:szCs w:val="22"/>
        </w:rPr>
        <w:t xml:space="preserve">Orders placed on any board are visible on all others</w:t>
      </w:r>
    </w:p>
    <w:p>
      <w:pPr>
        <w:pStyle w:val="ListParagraph"/>
        <w:numPr>
          <w:ilvl w:val="0"/>
          <w:numId w:val="3"/>
        </w:numPr>
        <w:spacing w:after="60"/>
      </w:pPr>
      <w:r>
        <w:rPr>
          <w:sz w:val="22"/>
          <w:szCs w:val="22"/>
        </w:rPr>
        <w:t xml:space="preserve">Notes (ED, admission H&amp;P, progress notes, cross-cover notes, discharge summary) accumulate in the Chart tab</w:t>
      </w:r>
    </w:p>
    <w:p>
      <w:pPr>
        <w:pStyle w:val="ListParagraph"/>
        <w:numPr>
          <w:ilvl w:val="0"/>
          <w:numId w:val="3"/>
        </w:numPr>
        <w:spacing w:after="60"/>
      </w:pPr>
      <w:r>
        <w:rPr>
          <w:sz w:val="22"/>
          <w:szCs w:val="22"/>
        </w:rPr>
        <w:t xml:space="preserve">Vitals flow sheet is continuous across the entire hospitalization</w:t>
      </w:r>
    </w:p>
    <w:p>
      <w:pPr>
        <w:pStyle w:val="ListParagraph"/>
        <w:numPr>
          <w:ilvl w:val="0"/>
          <w:numId w:val="3"/>
        </w:numPr>
        <w:spacing w:after="60"/>
      </w:pPr>
      <w:r>
        <w:rPr>
          <w:sz w:val="22"/>
          <w:szCs w:val="22"/>
        </w:rPr>
        <w:t xml:space="preserve">Lab results trend over time with sparkline visualization</w:t>
      </w:r>
    </w:p>
    <w:p>
      <w:pPr>
        <w:pStyle w:val="ListParagraph"/>
        <w:numPr>
          <w:ilvl w:val="0"/>
          <w:numId w:val="3"/>
        </w:numPr>
        <w:spacing w:after="60"/>
      </w:pPr>
      <w:r>
        <w:rPr>
          <w:sz w:val="22"/>
          <w:szCs w:val="22"/>
        </w:rPr>
        <w:t xml:space="preserve">Problem list evolves: problems added, resolved, or changed across days</w:t>
      </w:r>
    </w:p>
    <w:p>
      <w:pPr>
        <w:pStyle w:val="Heading2"/>
      </w:pPr>
      <w:r>
        <w:rPr>
          <w:b/>
          <w:bCs/>
        </w:rPr>
        <w:t xml:space="preserve">Progression Modes</w:t>
      </w:r>
    </w:p>
    <w:p>
      <w:pPr>
        <w:pStyle w:val="ListParagraph"/>
        <w:numPr>
          <w:ilvl w:val="0"/>
          <w:numId w:val="3"/>
        </w:numPr>
        <w:spacing w:after="60"/>
      </w:pPr>
      <w:r>
        <w:rPr>
          <w:sz w:val="22"/>
          <w:szCs w:val="22"/>
        </w:rPr>
        <w:t xml:space="preserve">Single Board: Play any board independently with pre-generated patient data</w:t>
      </w:r>
    </w:p>
    <w:p>
      <w:pPr>
        <w:pStyle w:val="ListParagraph"/>
        <w:numPr>
          <w:ilvl w:val="0"/>
          <w:numId w:val="3"/>
        </w:numPr>
        <w:spacing w:after="60"/>
      </w:pPr>
      <w:r>
        <w:rPr>
          <w:sz w:val="22"/>
          <w:szCs w:val="22"/>
        </w:rPr>
        <w:t xml:space="preserve">Connected Journey: Follow one patient from ED arrival through discharge (all four boards)</w:t>
      </w:r>
    </w:p>
    <w:p>
      <w:pPr>
        <w:pStyle w:val="ListParagraph"/>
        <w:numPr>
          <w:ilvl w:val="0"/>
          <w:numId w:val="3"/>
        </w:numPr>
        <w:spacing w:after="60"/>
      </w:pPr>
      <w:r>
        <w:rPr>
          <w:sz w:val="22"/>
          <w:szCs w:val="22"/>
        </w:rPr>
        <w:t xml:space="preserve">Rotation Mode: 2-week simulated rotation on a service with a census of 4-6 patients, daily admissions and discharges, and on-call nights</w:t>
      </w:r>
    </w:p>
    <w:p>
      <w:r>
        <w:br w:type="page"/>
      </w:r>
    </w:p>
    <w:p>
      <w:pPr>
        <w:pStyle w:val="Heading1"/>
      </w:pPr>
      <w:r>
        <w:rPr>
          <w:b/>
          <w:bCs/>
        </w:rPr>
        <w:t xml:space="preserve">Tab Structure by Board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0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ED Board</w:t>
            </w:r>
          </w:p>
        </w:tc>
        <w:tc>
          <w:tcPr>
            <w:tcW w:type="dxa" w:w="20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Admitting</w:t>
            </w:r>
          </w:p>
        </w:tc>
        <w:tc>
          <w:tcPr>
            <w:tcW w:type="dxa" w:w="20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On-Call</w:t>
            </w:r>
          </w:p>
        </w:tc>
        <w:tc>
          <w:tcPr>
            <w:tcW w:type="dxa" w:w="216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Rounding</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Interview</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Yes (AI patient)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Yes (AI patient)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Yes (AI patient + nurse)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Yes (AI patient, morning check-in)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Focused admission exam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Focused to acute issue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 exam (changes from yesterday)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Vitals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Flow sheet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Flow sheet (includes ED vitals)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Current + recent trend</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Multi-day trend with sparklines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 order menu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VAAN DIMLS admission orders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Cross-cover order menu (focused)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order updates (modify/DC/add)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Results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ED results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ED + admission results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stat results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Cumulative with trending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 nursing, MAR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 chart + admission H&amp;P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Cross-cover note + chart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notes, all days, problem list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ED note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Admission H&amp;P template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Cross-cover note template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SOAP / A&amp;P progress note template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Differential builder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 ED differential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Differential for acute issue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assessment by problem</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Teaching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Case performance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Admission quality metrics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Triage accuracy, escalation decisions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Longitudinal reasoning, discharge readiness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End-of-shift signout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Signout to on-call team</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Discharge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Discharge summary, med rec, follow-up</w:t>
            </w:r>
          </w:p>
        </w:tc>
      </w:tr>
    </w:tbl>
    <w:p>
      <w:pPr>
        <w:pStyle w:val="Heading1"/>
      </w:pPr>
      <w:r>
        <w:rPr>
          <w:b/>
          <w:bCs/>
        </w:rPr>
        <w:t xml:space="preserve">Implementation Roadmap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600"/>
        <w:gridCol w:w="1960"/>
      </w:tblGrid>
      <w:tr>
        <w:tc>
          <w:tcPr>
            <w:tcW w:type="dxa" w:w="12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196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Phase 1</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Admitting Board MVP (IM service only)</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ED Board complete (done)</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On-Call Board MVP (IM cross-cover)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Admitting Board, patient persistence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Phase 3</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Rounding Board MVP (IM, 3-day progression)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Admitting Board, progression engine</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interconnections (patient flows across boards)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boards functional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Phase 5</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Surgery, Psychiatry, OB/GYN, Pediatrics services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Core IM boards complete</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Large (per service)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Subspecialty on-call (Urology, ENT, Neuro, Cards, Ortho)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On-Call Board with IM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(per subspecialty)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Phase 7</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Rotation Mode (2-week simulation with census management)</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All boards + progression engine</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CRT integration and Reasoning Fingerprint across boards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boards + CRT engine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pStyle w:val="Heading2"/>
      </w:pPr>
      <w:r>
        <w:rPr>
          <w:b/>
          <w:bCs/>
        </w:rPr>
        <w:t xml:space="preserve">Source Policy</w:t>
      </w:r>
    </w:p>
    <w:p>
      <w:pPr>
        <w:spacing w:after="120"/>
      </w:pPr>
      <w:r>
        <w:t xml:space="preserve">All clinical content grounded exclusively in open-access peer-reviewed sources: StatPearls (NCBI Bookshelf), PubMed Central, CDC, AHA/ACC/ACOG/AAP guidelines, and Cochrane Reviews. No WikEM, LITFL, Core EM, or Wikipedia.</w:t>
      </w:r>
    </w:p>
    <w:p>
      <w:pPr>
        <w:spacing w:after="120"/>
      </w:pPr>
      <w:r>
        <w:t xml:space="preserve"/>
      </w:r>
    </w:p>
    <w:p>
      <w:pPr>
        <w:spacing w:after="120"/>
      </w:pPr>
      <w:r>
        <w:t xml:space="preserve"/>
      </w:r>
    </w:p>
    <w:p>
      <w:pPr>
        <w:spacing w:before="400"/>
        <w:jc w:val="center"/>
      </w:pPr>
      <w:r>
        <w:rPr>
          <w:color w:val="94A3B8"/>
          <w:sz w:val="18"/>
          <w:szCs w:val="18"/>
        </w:rPr>
        <w:t xml:space="preserve">ReasonDx Virtual Hospital  |  #2874A6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874A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2026-02-22T06:45:52.503Z</dcterms:created>
  <dcterms:modified xsi:type="dcterms:W3CDTF">2026-02-22T06:45:52.504Z</dcterms:modified>
</cp:coreProperties>
</file>

<file path=docProps/custom.xml><?xml version="1.0" encoding="utf-8"?>
<Properties xmlns="http://schemas.openxmlformats.org/officeDocument/2006/custom-properties" xmlns:vt="http://schemas.openxmlformats.org/officeDocument/2006/docPropsVTypes"/>
</file>