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>
  <w:body>
    <w:sdt>
      <w:sdtPr>
        <w:id w:val="101"/>
        <w:docPartObj>
          <w:docPartGallery w:val="Cover Pages"/>
          <w:docPartUnique/>
        </w:docPartObj>
      </w:sdtPr>
      <w:sdtContent>
        <w:p>
          <w:pPr>
            <w:pStyle w:val="Titre"/>
          </w:pPr>
          <w:r>
            <w:t xml:space="preserve">Rapport annuel</w:t>
          </w:r>
        </w:p>
        <w:p>
          <w:r>
            <w:br w:type="page"/>
          </w:r>
        </w:p>
      </w:sdtContent>
    </w:sdt>
    <w:p>
      <w:pPr>
        <w:pStyle w:val="TM1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Titre de section</w:t>
      </w:r>
      <w:r>
        <w:tab/>
      </w:r>
      <w:r>
        <w:fldChar w:fldCharType="begin"/>
      </w:r>
      <w:r>
        <w:instrText xml:space="preserve"> PAGEREF _Toc100000001 \h </w:instrText>
      </w:r>
      <w:r>
        <w:fldChar w:fldCharType="separate"/>
      </w:r>
      <w:r>
        <w:t>1</w:t>
      </w:r>
      <w:r>
        <w:fldChar w:fldCharType="end"/>
      </w:r>
    </w:p>
    <w:p>
      <w:pPr>
        <w:pStyle w:val="TM1"/>
      </w:pPr>
      <w:r>
        <w:t>Sous-partie d’exemple</w:t>
      </w:r>
      <w:r>
        <w:tab/>
      </w:r>
      <w:r>
        <w:fldChar w:fldCharType="begin"/>
      </w:r>
      <w:r>
        <w:instrText xml:space="preserve"> PAGEREF _Toc100000002 \h </w:instrText>
      </w:r>
      <w:r>
        <w:fldChar w:fldCharType="separate"/>
      </w:r>
      <w:r>
        <w:t>2</w:t>
      </w:r>
      <w:r>
        <w:fldChar w:fldCharType="end"/>
      </w:r>
    </w:p>
    <w:p>
      <w:r>
        <w:fldChar w:fldCharType="end"/>
      </w:r>
    </w:p>
    <w:p>
      <w:pPr>
        <w:pStyle w:val="Titre1"/>
      </w:pPr>
      <w:r>
        <w:t xml:space="preserve">Titre de section</w:t>
      </w:r>
    </w:p>
    <w:p>
      <w:r>
        <w:t xml:space="preserve">Remplacez ce texte d’exemple par le vôtre.</w:t>
      </w:r>
    </w:p>
    <w:p>
      <w:pPr>
        <w:pStyle w:val="Titre2"/>
      </w:pPr>
      <w:r>
        <w:t xml:space="preserve">Sous-partie d’exemple</w:t>
      </w:r>
    </w:p>
    <w:sectPr>
      <w:headerReference w:type="default" r:id="rIdHeader"/>
      <w:footerReference w:type="default" r:id="rIdFooter"/>
      <w:pgSz w:w="11906" w:h="16838"/>
      <w:pgMar w:top="1134" w:right="1134" w:bottom="1134" w:left="1701" w:header="708" w:footer="708" w:gutter="0"/>
      <w:cols w:space="708"/>
    </w:sectPr>
  </w:body>
</w:document>
</file>

<file path=word/footer1.xml><?xml version="1.0" encoding="utf-8"?>
<w:ftr xmlns:w="http://schemas.openxmlformats.org/wordprocessingml/2006/main">
  <w:p>
    <w:r>
      <w:t xml:space="preserve">Page </w:t>
    </w:r>
    <w:r>
      <w:fldChar w:fldCharType="begin"/>
    </w:r>
    <w:r>
      <w:instrText xml:space="preserve"> PAGE </w:instrText>
    </w:r>
    <w:r>
      <w:fldChar w:fldCharType="end"/>
    </w:r>
  </w:p>
</w:ftr>
</file>

<file path=word/header1.xml><?xml version="1.0" encoding="utf-8"?>
<w:hdr xmlns:w="http://schemas.openxmlformats.org/wordprocessingml/2006/main">
  <w:p>
    <w:pPr>
      <w:pStyle w:val="En-tte"/>
    </w:pPr>
    <w:r>
      <w:t xml:space="preserve">Société Exemple — confidentiel</w:t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Titre1"/>
      <w:lvlText w:val="%1."/>
      <w:lvlJc w:val="left"/>
    </w:lvl>
    <w:lvl w:ilvl="1">
      <w:start w:val="1"/>
      <w:numFmt w:val="decimal"/>
      <w:pStyle w:val="Titre2"/>
      <w:lvlText w:val="%1.%2."/>
      <w:lvlJc w:val="left"/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zoom w:percent="100"/>
  <w:defaultTabStop w:val="708"/>
  <w:characterSpacingControl w:val="doNotCompress"/>
  <w:compat>
    <w:compatSetting w:name="compatibilityMode" w:uri="http://schemas.microsoft.com/office/word" w:val="15"/>
  </w:compat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Calibri" w:hAnsi="Calibri"/>
        <w:sz w:val="22"/>
      </w:rPr>
    </w:rPrDefault>
  </w:docDefaults>
  <w:style w:type="paragraph" w:default="1" w:styleId="Normal">
    <w:name w:val="Normal"/>
    <w:qFormat/>
  </w:style>
  <w:style w:type="paragraph" w:styleId="Titre1">
    <w:name w:val="heading 1"/>
    <w:basedOn w:val="Normal"/>
    <w:next w:val="Normal"/>
    <w:qFormat/>
    <w:pPr>
      <w:keepNext/>
      <w:numPr>
        <w:numId w:val="1"/>
      </w:numPr>
      <w:spacing w:before="240"/>
      <w:outlineLvl w:val="0"/>
    </w:pPr>
    <w:rPr>
      <w:b/>
      <w:color w:val="1F3864"/>
      <w:sz w:val="36"/>
    </w:rPr>
  </w:style>
  <w:style w:type="paragraph" w:styleId="Titre2">
    <w:name w:val="heading 2"/>
    <w:basedOn w:val="Normal"/>
    <w:next w:val="Normal"/>
    <w:qFormat/>
    <w:pPr>
      <w:keepNext/>
      <w:numPr>
        <w:ilvl w:val="1"/>
        <w:numId w:val="1"/>
      </w:numPr>
      <w:outlineLvl w:val="1"/>
    </w:pPr>
    <w:rPr>
      <w:b/>
      <w:color w:val="2F5496"/>
      <w:sz w:val="28"/>
    </w:rPr>
  </w:style>
  <w:style w:type="paragraph" w:styleId="Titre3">
    <w:name w:val="heading 3"/>
    <w:basedOn w:val="Normal"/>
    <w:next w:val="Normal"/>
    <w:qFormat/>
    <w:pPr>
      <w:outlineLvl w:val="2"/>
    </w:pPr>
    <w:rPr>
      <w:i/>
      <w:color w:val="2F5496"/>
    </w:rPr>
  </w:style>
  <w:style w:type="paragraph" w:styleId="Titre">
    <w:name w:val="Title"/>
    <w:basedOn w:val="Normal"/>
    <w:qFormat/>
    <w:rPr>
      <w:sz w:val="56"/>
    </w:rPr>
  </w:style>
  <w:style w:type="paragraph" w:styleId="Paragraphedeliste">
    <w:name w:val="List Paragraph"/>
    <w:basedOn w:val="Normal"/>
    <w:qFormat/>
    <w:pPr>
      <w:ind w:left="720"/>
    </w:pPr>
  </w:style>
  <w:style w:type="paragraph" w:styleId="En-tte">
    <w:name w:val="header"/>
    <w:basedOn w:val="Normal"/>
  </w:style>
  <w:style w:type="character" w:default="1" w:styleId="Policepardfaut">
    <w:name w:val="Default Paragraph Font"/>
    <w:uiPriority w:val="1"/>
    <w:semiHidden/>
  </w:style>
  <w:style w:type="table" w:default="1" w:styleId="TableauNormal">
    <w:name w:val="Normal Table"/>
    <w:semiHidden/>
    <w:tblPr>
      <w:tblInd w:w="0" w:type="dxa"/>
      <w:tblCellMar>
        <w:left w:w="108" w:type="dxa"/>
        <w:right w:w="108" w:type="dxa"/>
      </w:tblCellMar>
    </w:tblPr>
  </w:style>
  <w:style w:type="table" w:styleId="Grilledutableau">
    <w:name w:val="Table Grid"/>
    <w:basedOn w:val="TableauNormal"/>
    <w:tblPr>
      <w:tblBorders>
        <w:top w:val="single" w:sz="4" w:space="0" w:color="auto"/>
        <w:bottom w:val="single" w:sz="4" w:space="0" w:color="auto"/>
      </w:tblBorders>
    </w:tblPr>
  </w:style>
  <w:style w:type="numbering" w:default="1" w:styleId="Aucuneliste">
    <w:name w:val="No List"/>
    <w:semiHidden/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Numbering" Type="http://schemas.openxmlformats.org/officeDocument/2006/relationships/numbering" Target="numbering.xml"/><Relationship Id="rIdSettings" Type="http://schemas.openxmlformats.org/officeDocument/2006/relationships/settings" Target="settings.xml"/><Relationship Id="rIdTheme" Type="http://schemas.openxmlformats.org/officeDocument/2006/relationships/theme" Target="theme/theme1.xml"/><Relationship Id="rIdHeader" Type="http://schemas.openxmlformats.org/officeDocument/2006/relationships/header" Target="header1.xml"/><Relationship Id="rIdFooter" Type="http://schemas.openxmlformats.org/officeDocument/2006/relationships/footer" Target="footer1.xml"/><Relationship Id="rIdSample" Type="http://schemas.openxmlformats.org/officeDocument/2006/relationships/image" Target="media/exemple.png"/></Relationships>
</file>

<file path=word/theme/theme1.xml><?xml version="1.0" encoding="utf-8"?>
<a:theme xmlns:a="http://schemas.openxmlformats.org/drawingml/2006/main" name="Exemple">
  <a:themeElements>
    <a:clrScheme name="Exemple">
      <a:dk1>
        <a:srgbClr val="000000"/>
      </a:dk1>
      <a:lt1>
        <a:srgbClr val="FFFFFF"/>
      </a:lt1>
      <a:dk2>
        <a:srgbClr val="1F3864"/>
      </a:dk2>
      <a:lt2>
        <a:srgbClr val="E7E6E6"/>
      </a:lt2>
      <a:accent1>
        <a:srgbClr val="2F5496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Exempl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Exempl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core.xml><?xml version="1.0" encoding="utf-8"?>
<cp:coreProperties xmlns:cp="http://schemas.openxmlformats.org/package/2006/metadata/core-properties" xmlns:dc="http://purl.org/dc/elements/1.1/">
  <dc:title>Modèle</dc:title>
</cp:coreProperties>
</file>