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E05</w:t>
      </w:r>
      <w:r>
        <w:t xml:space="preserve"> </w:t>
      </w:r>
      <w:r>
        <w:t xml:space="preserve">Relatorio</w:t>
      </w:r>
      <w:r>
        <w:t xml:space="preserve"> </w:t>
      </w:r>
      <w:r>
        <w:t xml:space="preserve">de</w:t>
      </w:r>
      <w:r>
        <w:t xml:space="preserve"> </w:t>
      </w:r>
      <w:r>
        <w:t xml:space="preserve">qualidade</w:t>
      </w:r>
    </w:p>
    <w:bookmarkStart w:id="28" w:name="Xf5b9ff05c975e3f06a21496fb33a3e8c0bb4221"/>
    <w:p>
      <w:pPr>
        <w:pStyle w:val="Heading1"/>
      </w:pPr>
      <w:r>
        <w:t xml:space="preserve">Entrega 5 – Relatório de qualidade dos dados</w:t>
      </w:r>
    </w:p>
    <w:p>
      <w:pPr>
        <w:pStyle w:val="FirstParagraph"/>
      </w:pPr>
      <w:r>
        <w:rPr>
          <w:bCs/>
          <w:b/>
        </w:rPr>
        <w:t xml:space="preserve">PSAE00320 – Técnicas de Pesquisa e Análise Econômica II · Turma 01 · 2026.2 · Equipe 01</w:t>
      </w:r>
    </w:p>
    <w:p>
      <w:pPr>
        <w:pStyle w:val="BodyText"/>
      </w:pPr>
      <w:r>
        <w:rPr>
          <w:bCs/>
          <w:b/>
        </w:rPr>
        <w:t xml:space="preserve">Integrantes:</w:t>
      </w:r>
      <w:r>
        <w:t xml:space="preserve"> </w:t>
      </w:r>
      <w:r>
        <w:t xml:space="preserve">Ana Beatriz Laurentino, Arthur Almeida e Gabriel Pinheiro ·</w:t>
      </w:r>
      <w:r>
        <w:t xml:space="preserve"> </w:t>
      </w:r>
      <w:r>
        <w:rPr>
          <w:bCs/>
          <w:b/>
        </w:rPr>
        <w:t xml:space="preserve">Orientador:</w:t>
      </w:r>
      <w:r>
        <w:t xml:space="preserve"> </w:t>
      </w:r>
      <w:r>
        <w:t xml:space="preserve">Prof. Alessio ·</w:t>
      </w:r>
      <w:r>
        <w:t xml:space="preserve"> </w:t>
      </w:r>
      <w:r>
        <w:rPr>
          <w:bCs/>
          <w:b/>
        </w:rPr>
        <w:t xml:space="preserve">Demandante:</w:t>
      </w:r>
      <w:r>
        <w:t xml:space="preserve"> </w:t>
      </w:r>
      <w:r>
        <w:t xml:space="preserve">CORECON-PB</w:t>
      </w:r>
    </w:p>
    <w:p>
      <w:pPr>
        <w:pStyle w:val="BodyText"/>
      </w:pPr>
      <w:r>
        <w:rPr>
          <w:bCs/>
          <w:b/>
        </w:rPr>
        <w:t xml:space="preserve">Repositório:</w:t>
      </w:r>
      <w:r>
        <w:t xml:space="preserve"> </w:t>
      </w:r>
      <w:r>
        <w:t xml:space="preserve">https://github.com/laurentinoanabia/TPAEII_equipe01 ·</w:t>
      </w:r>
      <w:r>
        <w:t xml:space="preserve"> </w:t>
      </w:r>
      <w:r>
        <w:rPr>
          <w:bCs/>
          <w:b/>
        </w:rPr>
        <w:t xml:space="preserve">Notebook:</w:t>
      </w:r>
      <w:r>
        <w:t xml:space="preserve"> </w:t>
      </w:r>
      <w:r>
        <w:t xml:space="preserve">notebooks/03_obtencao_limpeza_tratamento.ipynb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27/10/2026</w:t>
      </w:r>
    </w:p>
    <w:p>
      <w:r>
        <w:pict>
          <v:rect style="width:0;height:1.5pt" o:hralign="center" o:hrstd="t" o:hr="t"/>
        </w:pict>
      </w:r>
    </w:p>
    <w:bookmarkStart w:id="20" w:name="X7200aa4c4d46a56ce9e0233f2c56af20f76884c"/>
    <w:p>
      <w:pPr>
        <w:pStyle w:val="Heading2"/>
      </w:pPr>
      <w:r>
        <w:t xml:space="preserve">1. O que foi tratado e o que ainda não existe</w:t>
      </w:r>
    </w:p>
    <w:p>
      <w:pPr>
        <w:pStyle w:val="BlockText"/>
      </w:pPr>
      <w:r>
        <w:rPr>
          <w:bCs/>
          <w:b/>
        </w:rPr>
        <w:t xml:space="preserve">Declaração de limite.</w:t>
      </w:r>
      <w:r>
        <w:t xml:space="preserve"> </w:t>
      </w:r>
      <w:r>
        <w:t xml:space="preserve">O questionário ainda</w:t>
      </w:r>
      <w:r>
        <w:t xml:space="preserve"> </w:t>
      </w:r>
      <w:r>
        <w:rPr>
          <w:bCs/>
          <w:b/>
        </w:rPr>
        <w:t xml:space="preserve">não foi aplicado</w:t>
      </w:r>
      <w:r>
        <w:t xml:space="preserve">, então não há dados reais de respondentes. A única base real é o</w:t>
      </w:r>
      <w:r>
        <w:t xml:space="preserve"> </w:t>
      </w:r>
      <w:r>
        <w:rPr>
          <w:bCs/>
          <w:b/>
        </w:rPr>
        <w:t xml:space="preserve">glossário</w:t>
      </w:r>
      <w:r>
        <w:t xml:space="preserve"> </w:t>
      </w:r>
      <w:r>
        <w:t xml:space="preserve">(6 verbetes de rascunho). As regras de limpeza do questionário foram</w:t>
      </w:r>
      <w:r>
        <w:t xml:space="preserve"> </w:t>
      </w:r>
      <w:r>
        <w:rPr>
          <w:bCs/>
          <w:b/>
        </w:rPr>
        <w:t xml:space="preserve">testadas com uma base sintética com defeitos plantados</w:t>
      </w:r>
      <w:r>
        <w:t xml:space="preserve"> </w:t>
      </w:r>
      <w:r>
        <w:t xml:space="preserve">e também com um arquivo no formato real em uma cópia descartável do repositório. Os números do questionário neste relatório são do</w:t>
      </w:r>
      <w:r>
        <w:t xml:space="preserve"> </w:t>
      </w:r>
      <w:r>
        <w:rPr>
          <w:bCs/>
          <w:b/>
        </w:rPr>
        <w:t xml:space="preserve">teste</w:t>
      </w:r>
      <w:r>
        <w:t xml:space="preserve">, não de pesquisa, e não devem ser citados como resultado.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 (F2)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verbetes escritos pela equipe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data/processed/glossario_verbetes.csv, glossario_relacoes.csv, glossario_cobertura_questionario.csv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 (F1)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Sintética (teste)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Aguardando a aplicação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outputs/sintetico_teste/ (nunca em data/processed/). Com o arquivo real, o mesmo notebook grava as tabelas agregadas em data/processed/</w:t>
            </w:r>
          </w:p>
        </w:tc>
      </w:tr>
    </w:tbl>
    <w:p>
      <w:pPr>
        <w:pStyle w:val="BodyText"/>
      </w:pPr>
      <w:r>
        <w:t xml:space="preserve">Resumo do relatório: 22 itens registrados (12 tratados, 5 verificados sem ocorrência, 2 pendências, 3 informativos).</w:t>
      </w:r>
    </w:p>
    <w:bookmarkEnd w:id="20"/>
    <w:bookmarkStart w:id="21" w:name="fontes-preservação-e-reprodutibilidade"/>
    <w:p>
      <w:pPr>
        <w:pStyle w:val="Heading2"/>
      </w:pPr>
      <w:r>
        <w:t xml:space="preserve">2. Fontes, preservação e reprodutibilidade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Preservação:</w:t>
      </w:r>
      <w:r>
        <w:t xml:space="preserve"> </w:t>
      </w:r>
      <w:r>
        <w:t xml:space="preserve">os dados originais nunca são editados. O arquivo do glossário é lido como bytes e seu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(688481a2ba274403…) é conferido de novo no fim (teste de integridade). Ele é recuperável por qualquer commit do Git. As respostas reais do questionário ficam em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 bloqueada pelo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para obtê-las de novo, basta exportar do formulário.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t xml:space="preserve">o notebook executa do início ao fim sem intervenção manual. Duas execuções seguidas geraram os mesmos 15 arquivos, byte a byte (semente fixa 20261029).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jupyter nbconvert --to notebook --execute --inplace notebooks/03_obtencao_limpeza_tratamento.ipynb</w:t>
      </w:r>
    </w:p>
    <w:bookmarkEnd w:id="21"/>
    <w:bookmarkStart w:id="22" w:name="contagens-antes-e-depois-de-cada-etapa"/>
    <w:p>
      <w:pPr>
        <w:pStyle w:val="Heading2"/>
      </w:pPr>
      <w:r>
        <w:t xml:space="preserve">3. Contagens antes e depois de cada etapa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Base/tabela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G2 (duplicidades)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glossario_relacoes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G3 (explodir relacionados)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glossario_verbetes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G4 (tabela final)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pares item-verbete (antes da junção)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pares item-verbete com verbete existente (depois da junção)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Q1 (envios duplicados)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Q2 (consentimento)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após Q6 (base limpa)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questionario_respostas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tabela final (1 linha por respondente)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questionario_multipla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tabela longa (1 linha por opção marcada)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320</w:t>
            </w:r>
          </w:p>
        </w:tc>
      </w:tr>
    </w:tbl>
    <w:p>
      <w:pPr>
        <w:pStyle w:val="BodyText"/>
      </w:pPr>
      <w:r>
        <w:t xml:space="preserve">Funil do questionário (teste): 63 linhas brutas − 3 envios duplicados − 4 sem consentimento = 56 respondentes. Junção glossário × itens do questionário: 12 pares item-verbete, 11 com correspondência.</w:t>
      </w:r>
    </w:p>
    <w:bookmarkEnd w:id="22"/>
    <w:bookmarkStart w:id="25" w:name="relatório-de-qualidade"/>
    <w:p>
      <w:pPr>
        <w:pStyle w:val="Heading2"/>
      </w:pPr>
      <w:r>
        <w:t xml:space="preserve">4. Relatório de qualidade</w:t>
      </w:r>
    </w:p>
    <w:bookmarkStart w:id="23" w:name="X01677bf97c4a95cddcdc851c954503862f10471"/>
    <w:p>
      <w:pPr>
        <w:pStyle w:val="Heading3"/>
      </w:pPr>
      <w:r>
        <w:t xml:space="preserve">4.1 Glossário e cobertura do questionário (dados reais)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Variável/base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Problema encontrado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Decisão aplicada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Impacto/validação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textos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Espaços extras ou formas Unicode diferentes nos campos de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Normalizar para NFC, colapsar espaços e aparar as pontas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células alteradas de 36; nenhuma linha removida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termo/slug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Termos duplicados (mesmo identificador no site) ou sem 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Nenhuma ação necessária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duplicados e 0 sem termo em 6 verbetes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relacionados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Chaves sem correspondência: 'Veja também' apontando para verbete inexistente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na tabela com destino_existe = False (o site oculta o link); corrigir na 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de 14 relações sem destino; 0 autorreferências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relacionados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Relações assimétricas: A cita B, mas B não cita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como o autor escreveu (relação dirigida) e criar a coluna derivada `reciproca`; decidir na revisão se o link deve ser de mão dupla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de 14 relações sem retorno (14%): Reserva de emergência → Juros; Taxa Selic → Juros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Campo `fonte` ausente: o verbete não diz de onde veio a definição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ausente (não inventar fonte); marcar `tem_fonte = False` e tratar como pendência de revisão antes de publicar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de 6 verbetes sem fonte (100%). Afeta a rastreabilidade do glossário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exemplo/importa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Campos opcionais vazios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Manter; sem imputação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exemplo ausente em 0, 'por que importa' ausente em 0 de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definicao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Valores extremos de tamanho (definição muito curta ou muito longa)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Apenas sinalizar (limites 40 e 300 caracteres); não alterar o 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curtas e 0 longas; mínimo 95, máximo 126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glossario · 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Temas com poucos verbetes (filtro do site pouco útil)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Apenas registrar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temas: Planejamento financeiro (2); Crédito e dívidas (2); Economia geral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cobertura questionário × glossário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Chaves sem correspondência na junção: itens do questionário cujo verbete ainda não existe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Não criar verbete sem fonte para 'fechar' a conta; registrar como pendência de conteúdo (tarefa 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de 12 pares item-verbete sem correspondência; verbetes ausentes: Investimentos</w:t>
            </w:r>
          </w:p>
        </w:tc>
      </w:tr>
    </w:tbl>
    <w:bookmarkEnd w:id="23"/>
    <w:bookmarkStart w:id="24" w:name="X567f53614b2d664538ad0a57c3a216e906ba1f7"/>
    <w:p>
      <w:pPr>
        <w:pStyle w:val="Heading3"/>
      </w:pPr>
      <w:r>
        <w:t xml:space="preserve">4.2 Regras de limpeza do questionário (teste com dados sintéticos)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Variável/base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Problema encontrado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Decisão aplicada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Impacto/validação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linhas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Envios duplicados (linhas idênticas, inclusive o carimbo de data/hora)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a primeira ocorrência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removidos; 63 → 60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consentimento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Respostas de quem não aceitou participar (ou sem registro de aceite)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Excluir da análise; nenhuma informação delas é usada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removidas; 56 linhas restantes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Colunas de identificação ou rastreio na exportação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Descartar antes de qualquer tabela (função `limpar_colunas` do script 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Descartadas: ['carimbo de data/hora', 'nome']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e3_termo_dificil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Resposta aberta pode conter dado pessoal digitado pelo respondente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Remover das bases tratadas; revisão manual separada antes de qualquer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 respostas abertas preenchidas não entram nas tabelas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Variações de grafia do mesmo código (maiúsculas, acentos, espaços, hífen)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Normalizar com `norm_cod` (sem acento, minúsculo, '_' no lugar de espaço/hífen)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 células de domínio fechado tiveram a grafia normalizada; sem perda de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códigos inválidos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Valores fora do domínio do livro de códigos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Transformar em ausente (NA); não adivinhar a intenção do respondente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valores invalidados: a3_idade (1), b1_reserva_def (1), b3_inflacao (1), b6_autoavaliacao (1), c1_orcamento (1), d2_fam_conversa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c3/c4 × 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Cobertura e local da reserva preenchidos por quem diz não ter 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Anular c3 e c4 (a resposta a c2 prevalece, pois c3/c4 só valem com reserva)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respostas ajustadas; nenhuma linha removida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c5_dividas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Opção excludente 'nenhuma' marcada junto com outras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apenas as outras opções (contradição resolvida a favor da resposta positiva)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respostas ajustadas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d7_educ_recebida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Opção excludente 'nunca' marcada junto com outras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apenas as outras opções (contradição resolvida a favor da resposta positiva)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respostas ajustadas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e1_temas_interesse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Mais de 3 temas marcados (o limite do formulário é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todos os marcados (a ordem de preferência é desconhecida); sinalizar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respostas acima do limite; recomenda-se limitar no formulário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ausências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Valores ausentes (em branco ou invalidados em Q4)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Não imputar. 'Não sei' e 'prefiro não responder' são categorias válidas; ausente fica fora do denominador de cada pergunta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b2_reserva_meses 7.1%; d3_fam_orcamento 5.4%; c1_orcamento 3.6%; d1_renda_familiar 3.6%; a3_idade 1.8%; b6_autoavaliacao 1.8%; b3_inflacao 1.8%; b1_reserva_def 1.8%; (c3/c4 ausentes por desenho: só valem com reserva)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escore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Respondentes sem resposta válida em algum dos 4 itens pontuados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Ausente conta como não-acerto (mesma regra de 'não sei'); b2 e b6 não pontuam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de 56 respondentes afetados; escore médio 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questionario · múltipla escolha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Várias opções numa só célula separadas por ';' (viola 'uma variável por coluna')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Manter a forma ampla para o escore e criar a tabela longa `multipla` (uma opção por linha) para contagens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320 opções marcadas por 56 respondentes em 4 variáveis</w:t>
            </w:r>
          </w:p>
        </w:tc>
      </w:tr>
    </w:tbl>
    <w:bookmarkEnd w:id="24"/>
    <w:bookmarkEnd w:id="25"/>
    <w:bookmarkStart w:id="26" w:name="testes-de-integridade-42-de-42-ok"/>
    <w:p>
      <w:pPr>
        <w:pStyle w:val="Heading2"/>
      </w:pPr>
      <w:r>
        <w:t xml:space="preserve">5. Testes de integridade (42 de 42 OK)</w:t>
      </w:r>
    </w:p>
    <w:tbl>
      <w:tblPr>
        <w:tblLook w:firstRow="1" w:lastRow="0" w:firstColumn="0" w:lastColumn="0" w:noHBand="0" w:noVBand="0" w:val="0020"/>
        <w:jc w:val="start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chave (slug) única e não vazia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nenhuma coluna de identificação sobrou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a2_periodo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a3_idade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a4_ocupacao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a5_renda_propria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b1_reserva_def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b2_reserva_meses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b3_inflacao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b4_juros_compostos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b5_diversificacao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b6_autoavaliacao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c1_orcamento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c2_tem_reserva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c3_reserva_cobertura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c6_poupa_regular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d1_renda_familiar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d2_fam_conversa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d3_fam_orcamento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d4_fam_reserva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d5_fam_dividas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d6_fam_conhecimento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Domínio respeitado: e2_usaria_glossario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hash do arquivo original inalterado (preservação)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contagem preservada (bruto = tratado)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→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1 verbete por linha, slug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relações = soma de n_relacionados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relações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Glossário: tipos esperados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Junção cobertura: contagem antes = linhas da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funil fecha (bruto − duplicados − sem consentimento = base limpa)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63 − 3 − 4 =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id_resposta único e sequencial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escore entre 0 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nível definido para 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tabela longa só tem categorias válidas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ninguém sem reserva tem c3/c4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Questionário: 'nenhuma' não aparece junto de outras dívidas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Teste sintético: 3 duplicatas plantadas foram removidas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removidas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Teste sintético: 4 sem consentimento removidos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removidos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Teste sintético: 6 códigos inválidos detectados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detectados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Teste sintético: colunas de identificação descartadas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['carimbo de data/hora', 'nome']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Frequências: 'base' de cada variável = respostas válidas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Frequências: nenhuma célula com n &lt; 5 exposta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OK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limitações-que-permaneceram"/>
    <w:p>
      <w:pPr>
        <w:pStyle w:val="Heading2"/>
      </w:pPr>
      <w:r>
        <w:t xml:space="preserve">6. Limitações que permaneceram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dado real do questionário.</w:t>
      </w:r>
      <w:r>
        <w:t xml:space="preserve"> </w:t>
      </w:r>
      <w:r>
        <w:t xml:space="preserve">As regras foram provadas em dados sintéticos; falta executá-las na exportação real e conferir se o formulário exporta os códigos de</w:t>
      </w:r>
      <w:r>
        <w:t xml:space="preserve"> </w:t>
      </w:r>
      <w:r>
        <w:rPr>
          <w:rStyle w:val="VerbatimChar"/>
        </w:rPr>
        <w:t xml:space="preserve">outputs/livro_de_codigos.csv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Glossário pequeno e sem fontes:</w:t>
      </w:r>
      <w:r>
        <w:t xml:space="preserve"> </w:t>
      </w:r>
      <w:r>
        <w:t xml:space="preserve">6 verbetes de rascunho, nenhum com campo</w:t>
      </w:r>
      <w:r>
        <w:t xml:space="preserve"> </w:t>
      </w:r>
      <w:r>
        <w:rPr>
          <w:rStyle w:val="VerbatimChar"/>
        </w:rPr>
        <w:t xml:space="preserve">fonte</w:t>
      </w:r>
      <w:r>
        <w:t xml:space="preserve">. Pendência de conteúdo antes de publicar.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Verbete ausente:</w:t>
      </w:r>
      <w:r>
        <w:t xml:space="preserve"> </w:t>
      </w:r>
      <w:r>
        <w:t xml:space="preserve">"Investimentos", exigido pelo item b5 do questionário, ainda não existe. Não foi criado sem fonte para "fechar" a conta.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Relações assimétricas</w:t>
      </w:r>
      <w:r>
        <w:t xml:space="preserve"> </w:t>
      </w:r>
      <w:r>
        <w:t xml:space="preserve">no "Veja também" (2 de 14); mantidas como o autor escreveu.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imputação:</w:t>
      </w:r>
      <w:r>
        <w:t xml:space="preserve"> </w:t>
      </w:r>
      <w:r>
        <w:t xml:space="preserve">ausentes e inválidos ficam como NA; "não sei" e "prefiro não responder" são categorias válidas.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Privacidade:</w:t>
      </w:r>
      <w:r>
        <w:t xml:space="preserve"> </w:t>
      </w:r>
      <w:r>
        <w:t xml:space="preserve">respostas individuais, identificação e texto livre nunca entram em tabelas versionadas; células com menos de 5 respondentes aparecem como "&lt;5".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Limites do desenho da pesquisa:</w:t>
      </w:r>
      <w:r>
        <w:t xml:space="preserve"> </w:t>
      </w:r>
      <w:r>
        <w:t xml:space="preserve">amostra por conveniência, autodeclaração e relato do estudante sobre a família.</w:t>
      </w:r>
    </w:p>
    <w:bookmarkEnd w:id="27"/>
    <w:bookmarkEnd w:id="28"/>
    <w:sect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E05 Relatorio de qualidade</dc:title>
  <dc:creator/>
  <dc:language>pt-BR</dc:language>
  <cp:keywords/>
  <dcterms:created xsi:type="dcterms:W3CDTF">2026-10-27T13:55:30Z</dcterms:created>
  <dcterms:modified xsi:type="dcterms:W3CDTF">2026-10-27T13:55:30Z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