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b/>
          <w:bCs/>
          <w:color w:val="6B6375"/>
          <w:sz w:val="28"/>
          <w:szCs w:val="28"/>
        </w:rPr>
        <w:t xml:space="preserve">ALUMA S.R.L.</w:t>
      </w:r>
    </w:p>
    <w:p>
      <w:pPr>
        <w:spacing w:after="120"/>
        <w:jc w:val="center"/>
      </w:pPr>
      <w:r>
        <w:rPr>
          <w:b/>
          <w:bCs/>
          <w:color w:val="6366F1"/>
          <w:sz w:val="56"/>
          <w:szCs w:val="56"/>
        </w:rPr>
        <w:t xml:space="preserve">Aplicația Contracte</w:t>
      </w:r>
    </w:p>
    <w:p>
      <w:pPr>
        <w:spacing w:after="80"/>
        <w:jc w:val="center"/>
      </w:pPr>
      <w:r>
        <w:rPr>
          <w:color w:val="1A1A1A"/>
          <w:sz w:val="32"/>
          <w:szCs w:val="32"/>
        </w:rPr>
        <w:t xml:space="preserve">Manual de utilizare</w:t>
      </w:r>
    </w:p>
    <w:p>
      <w:pPr>
        <w:spacing w:after="1400"/>
        <w:jc w:val="center"/>
      </w:pPr>
      <w:r>
        <w:rPr>
          <w:i/>
          <w:iCs/>
          <w:color w:val="6B6375"/>
          <w:sz w:val="22"/>
          <w:szCs w:val="22"/>
        </w:rPr>
        <w:t xml:space="preserve">Document de predare către beneficiar</w:t>
      </w:r>
    </w:p>
    <w:p>
      <w:pPr>
        <w:jc w:val="center"/>
      </w:pPr>
      <w:r>
        <w:rPr>
          <w:color w:val="6B6375"/>
          <w:sz w:val="20"/>
          <w:szCs w:val="20"/>
        </w:rPr>
        <w:t xml:space="preserve">Versiune aplicație: 1.0.1</w:t>
      </w:r>
    </w:p>
    <w:p>
      <w:pPr>
        <w:jc w:val="center"/>
      </w:pPr>
      <w:r>
        <w:rPr>
          <w:color w:val="6B6375"/>
          <w:sz w:val="20"/>
          <w:szCs w:val="20"/>
        </w:rPr>
        <w:t xml:space="preserve">Web: https://alumacontracte.web.app</w:t>
      </w:r>
    </w:p>
    <w:p>
      <w:pPr>
        <w:jc w:val="center"/>
      </w:pPr>
      <w:r>
        <w:rPr>
          <w:color w:val="6B6375"/>
          <w:sz w:val="20"/>
          <w:szCs w:val="20"/>
        </w:rPr>
        <w:t xml:space="preserve">Desktop: Windows și macOS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6366F1"/>
          <w:sz w:val="30"/>
          <w:szCs w:val="30"/>
        </w:rPr>
        <w:t xml:space="preserve">Cuprins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1. Despre aplicație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2. Cum accesezi aplicația (Web / Desktop)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3. Autentificare și securitate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4. Contul meu (parolă, email, telefon)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5. Structura interfeței și navigarea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6. Dashboard (Panou de control)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7. Flux contract (creare contract + anexe)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8. Editarea clauzelor și modele de contract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9. Export PDF / Word și import documente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10. Bibliotecă (Contracte, Clienți, Modele)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11. Rapoarte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12. Sistem (backup, import/export, cont)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13. Date în cloud (Firebase)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14. Instalare pe Windows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15. Instalare pe macOS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16. Actualizări (update-uri) și comenzi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17. Depanare rapidă (probleme frecvente)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6366F1"/>
          <w:sz w:val="30"/>
          <w:szCs w:val="30"/>
        </w:rPr>
        <w:t xml:space="preserve">1. Despre aplicație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Aplicația Contracte este instrumentul intern ALUMA pentru întocmirea, gestionarea și urmărirea contractelor de prestări servicii fotografice și a anexelor aferente (comenzi ferme per eveniment).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Cu ea poți: genera contracte și anexe formatate profesional, le poți exporta în PDF sau Word, urmări termene de predare și încasare, analiza veniturile pe luni, păstra o bibliotecă de clienți și modele de contract, și sincroniza totul în cloud.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Aplicația există în două forme, cu aceleași funcții: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Versiune Web — se deschide în browser, fără instalare.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Versiune Desktop — aplicație instalabilă pe Windows și macOS, cu actualizare automată.</w:t>
      </w:r>
    </w:p>
    <w:p>
      <w:pPr>
        <w:pStyle w:val="Heading1"/>
        <w:spacing w:after="160" w:before="320"/>
      </w:pPr>
      <w:r>
        <w:rPr>
          <w:b/>
          <w:bCs/>
          <w:color w:val="6366F1"/>
          <w:sz w:val="30"/>
          <w:szCs w:val="30"/>
        </w:rPr>
        <w:t xml:space="preserve">2. Cum accesezi aplicația</w:t>
      </w:r>
    </w:p>
    <w:p>
      <w:pPr>
        <w:pStyle w:val="Heading3"/>
        <w:spacing w:after="90" w:before="180"/>
      </w:pPr>
      <w:r>
        <w:rPr>
          <w:b/>
          <w:bCs/>
          <w:color w:val="1A1A1A"/>
          <w:sz w:val="22"/>
          <w:szCs w:val="22"/>
        </w:rPr>
        <w:t xml:space="preserve">Versiunea Web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Deschide în browser (Chrome, Edge, Safari) adresa:</w:t>
      </w:r>
    </w:p>
    <w:p>
      <w:pPr>
        <w:shd w:fill="F4F3EC" w:val="clear"/>
        <w:spacing w:after="80" w:before="40"/>
      </w:pPr>
      <w:r>
        <w:rPr>
          <w:rFonts w:ascii="Consolas" w:cs="Consolas" w:eastAsia="Consolas" w:hAnsi="Consolas"/>
          <w:color w:val="08060D"/>
          <w:sz w:val="19"/>
          <w:szCs w:val="19"/>
        </w:rPr>
        <w:t xml:space="preserve">https://alumacontracte.web.app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Recomandat pentru acces rapid de pe orice dispozitiv. Funcționează și pe telefon.</w:t>
      </w:r>
    </w:p>
    <w:p>
      <w:pPr>
        <w:pStyle w:val="Heading3"/>
        <w:spacing w:after="90" w:before="180"/>
      </w:pPr>
      <w:r>
        <w:rPr>
          <w:b/>
          <w:bCs/>
          <w:color w:val="1A1A1A"/>
          <w:sz w:val="22"/>
          <w:szCs w:val="22"/>
        </w:rPr>
        <w:t xml:space="preserve">Versiunea Desktop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Se instalează o singură dată (vezi capitolele 14 și 15). Pornește ca orice aplicație și se actualizează singură.</w:t>
      </w:r>
    </w:p>
    <w:p>
      <w:pPr>
        <w:pStyle w:val="Heading1"/>
        <w:spacing w:after="160" w:before="320"/>
      </w:pPr>
      <w:r>
        <w:rPr>
          <w:b/>
          <w:bCs/>
          <w:color w:val="6366F1"/>
          <w:sz w:val="30"/>
          <w:szCs w:val="30"/>
        </w:rPr>
        <w:t xml:space="preserve">3. Autentificare și securitate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La pornire apare ecranul de logare cu siglă. Introdu emailul și parola contului.</w:t>
      </w:r>
    </w:p>
    <w:p>
      <w:pPr>
        <w:pStyle w:val="Heading3"/>
        <w:spacing w:after="90" w:before="180"/>
      </w:pPr>
      <w:r>
        <w:rPr>
          <w:b/>
          <w:bCs/>
          <w:color w:val="1A1A1A"/>
          <w:sz w:val="22"/>
          <w:szCs w:val="22"/>
        </w:rPr>
        <w:t xml:space="preserve">Funcții pe ecranul de logare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Arată / Ascunde parola — buton care comută vizibilitatea parolei.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Mascare inteligentă — în timpul tastării, doar ultimul caracter introdus rămâne vizibil ~1 secundă, apoi se ascunde.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Ține-mă minte pe acest dispozitiv — bifează pentru a precompleta automat emailul și parola la următoarea deschidere pe acel calculator.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Ai uitat parola? — trimite pe email un link de resetare a parolei (verifică și folderul Spam).</w:t>
      </w:r>
    </w:p>
    <w:p>
      <w:pPr>
        <w:pStyle w:val="Heading3"/>
        <w:spacing w:after="90" w:before="180"/>
      </w:pPr>
      <w:r>
        <w:rPr>
          <w:b/>
          <w:bCs/>
          <w:color w:val="1A1A1A"/>
          <w:sz w:val="22"/>
          <w:szCs w:val="22"/>
        </w:rPr>
        <w:t xml:space="preserve">Sesiune păstrată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După logare, contul rămâne conectat pe dispozitiv timp de 7 zile (fără să te delogi). După 7 zile de la ultima autentificare, aplicația cere din nou logarea, pentru securitate.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6B6375"/>
          <w:sz w:val="21"/>
          <w:szCs w:val="21"/>
        </w:rPr>
        <w:t xml:space="preserve">Apăsarea butonului „Ieșire” (roșu, în colțul de jos al meniului lateral) te deconectează imediat.</w:t>
      </w:r>
    </w:p>
    <w:p>
      <w:pPr>
        <w:shd w:fill="FFF8E1" w:val="clear"/>
        <w:spacing w:after="120"/>
      </w:pPr>
      <w:r>
        <w:rPr>
          <w:color w:val="8A6D1F"/>
          <w:sz w:val="20"/>
          <w:szCs w:val="20"/>
        </w:rPr>
        <w:t xml:space="preserve">Atenție: „Ține-mă minte” salvează parola pe acel calculator. Folosește opțiunea doar pe dispozitive personale, nu pe calculatoare partajate.</w:t>
      </w:r>
    </w:p>
    <w:p>
      <w:pPr>
        <w:pStyle w:val="Heading1"/>
        <w:spacing w:after="160" w:before="320"/>
      </w:pPr>
      <w:r>
        <w:rPr>
          <w:b/>
          <w:bCs/>
          <w:color w:val="6366F1"/>
          <w:sz w:val="30"/>
          <w:szCs w:val="30"/>
        </w:rPr>
        <w:t xml:space="preserve">4. Contul meu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Acces: meniul lateral → secțiunea Sistem → „Contul meu” (sau din pagina hub Sistem).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Pagina are trei zone:</w:t>
      </w:r>
    </w:p>
    <w:p>
      <w:pPr>
        <w:pStyle w:val="Heading3"/>
        <w:spacing w:after="90" w:before="180"/>
      </w:pPr>
      <w:r>
        <w:rPr>
          <w:b/>
          <w:bCs/>
          <w:color w:val="1A1A1A"/>
          <w:sz w:val="22"/>
          <w:szCs w:val="22"/>
        </w:rPr>
        <w:t xml:space="preserve">Schimbă parola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Introdu parola curentă.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Introdu parola nouă (minim 6 caractere).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Opțional bifează „Arată parolele” pentru verificare, apoi „Salvează parola”.</w:t>
      </w:r>
    </w:p>
    <w:p>
      <w:pPr>
        <w:pStyle w:val="Heading3"/>
        <w:spacing w:after="90" w:before="180"/>
      </w:pPr>
      <w:r>
        <w:rPr>
          <w:b/>
          <w:bCs/>
          <w:color w:val="1A1A1A"/>
          <w:sz w:val="22"/>
          <w:szCs w:val="22"/>
        </w:rPr>
        <w:t xml:space="preserve">Schimbă emailul de logare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Introdu parola curentă și noul email. Vei primi un email de confirmare la noua adresă; emailul de logare se schimbă efectiv DUPĂ ce confirmi din acel mesaj.</w:t>
      </w:r>
    </w:p>
    <w:p>
      <w:pPr>
        <w:pStyle w:val="Heading3"/>
        <w:spacing w:after="90" w:before="180"/>
      </w:pPr>
      <w:r>
        <w:rPr>
          <w:b/>
          <w:bCs/>
          <w:color w:val="1A1A1A"/>
          <w:sz w:val="22"/>
          <w:szCs w:val="22"/>
        </w:rPr>
        <w:t xml:space="preserve">Număr de telefon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Introdu numărul de telefon și „Salvează telefonul”. Este salvat ca dată de contact a contului (nu este folosit pentru autentificare prin SMS).</w:t>
      </w:r>
    </w:p>
    <w:p>
      <w:pPr>
        <w:pStyle w:val="Heading1"/>
        <w:spacing w:after="160" w:before="320"/>
      </w:pPr>
      <w:r>
        <w:rPr>
          <w:b/>
          <w:bCs/>
          <w:color w:val="6366F1"/>
          <w:sz w:val="30"/>
          <w:szCs w:val="30"/>
        </w:rPr>
        <w:t xml:space="preserve">5. Structura interfeței și navigarea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Interfața are un meniu lateral (stânga) și zona de conținut (dreapta), cu o bară de căutare sus.</w:t>
      </w:r>
    </w:p>
    <w:p>
      <w:pPr>
        <w:pStyle w:val="Heading3"/>
        <w:spacing w:after="90" w:before="180"/>
      </w:pPr>
      <w:r>
        <w:rPr>
          <w:b/>
          <w:bCs/>
          <w:color w:val="1A1A1A"/>
          <w:sz w:val="22"/>
          <w:szCs w:val="22"/>
        </w:rPr>
        <w:t xml:space="preserve">Meniul lateral — secțiuni</w:t>
      </w:r>
    </w:p>
    <w:tbl>
      <w:tblPr>
        <w:tblW w:type="pct" w:w="100%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E5E4E7" w:sz="2"/>
          <w:insideV w:val="single" w:color="E5E4E7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636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Secțiune</w:t>
            </w:r>
          </w:p>
        </w:tc>
        <w:tc>
          <w:tcPr>
            <w:tcW w:type="pct" w:w="50%"/>
            <w:shd w:fill="636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Conține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Panou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Dashboard, Rapoarte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Flux contract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Contract nou, Beneficiar (pasul 1), Anexele 1..N, Adaugă anexă, Marchează trimis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Bibliotecă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Contracte, Clienți, Modele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Sistem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Contract nou, Export JSON, Import JSON, Backup DB, Restaurează backup, Import .docx/PDF, Contul meu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Etichetele de secțiune (Flux contract, Bibliotecă, Sistem) sunt și butoane: clic pe ele deschide o pagină „hub” cu carduri mari pentru funcțiile din acea secțiune.</w:t>
      </w:r>
    </w:p>
    <w:p>
      <w:pPr>
        <w:pStyle w:val="Heading3"/>
        <w:spacing w:after="90" w:before="180"/>
      </w:pPr>
      <w:r>
        <w:rPr>
          <w:b/>
          <w:bCs/>
          <w:color w:val="1A1A1A"/>
          <w:sz w:val="22"/>
          <w:szCs w:val="22"/>
        </w:rPr>
        <w:t xml:space="preserve">Bara de căutare (sus)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Caută după nume client, număr contract sau CUI. Pe măsură ce scrii, te duce automat în lista de contracte salvate filtrată.</w:t>
      </w:r>
    </w:p>
    <w:p>
      <w:pPr>
        <w:pStyle w:val="Heading3"/>
        <w:spacing w:after="90" w:before="180"/>
      </w:pPr>
      <w:r>
        <w:rPr>
          <w:b/>
          <w:bCs/>
          <w:color w:val="1A1A1A"/>
          <w:sz w:val="22"/>
          <w:szCs w:val="22"/>
        </w:rPr>
        <w:t xml:space="preserve">Pe telefon / ecran mic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Meniul lateral devine un panou glisant: apasă butonul ☰ (hamburger) din stânga-sus pentru a-l deschide; se închide automat când alegi o opțiune sau atingi în afara lui.</w:t>
      </w:r>
    </w:p>
    <w:p>
      <w:pPr>
        <w:pStyle w:val="Heading1"/>
        <w:spacing w:after="160" w:before="320"/>
      </w:pPr>
      <w:r>
        <w:rPr>
          <w:b/>
          <w:bCs/>
          <w:color w:val="6366F1"/>
          <w:sz w:val="30"/>
          <w:szCs w:val="30"/>
        </w:rPr>
        <w:t xml:space="preserve">6. Dashboard (Panou de control)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Prima pagină după logare. Oferă o privire de ansamblu, citită din cloud: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Indicatori (KPI): Contracte totale, Valoare totală (LEI), Luna curentă, Clienți unici.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Acțiuni rapide: Contract nou, Model contract (blank), Bibliotecă, Clienți, Rapoarte.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Contracte recente — ultimele contracte; clic pe un rând îl deschide.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Venituri · 6 luni — grafic cu veniturile ultimelor 6 luni.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Memento · Termene 30 zile — predări de materiale și termene de încasare în următoarele 30 de zile (urgent = sub 3 zile).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Evenimente următoare — următoarele evenimente programate.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6B6375"/>
          <w:sz w:val="21"/>
          <w:szCs w:val="21"/>
        </w:rPr>
        <w:t xml:space="preserve">Butonul mare „＋ Contract nou” din antet pornește un contract gol.</w:t>
      </w:r>
    </w:p>
    <w:p>
      <w:pPr>
        <w:pStyle w:val="Heading1"/>
        <w:spacing w:after="160" w:before="320"/>
      </w:pPr>
      <w:r>
        <w:rPr>
          <w:b/>
          <w:bCs/>
          <w:color w:val="6366F1"/>
          <w:sz w:val="30"/>
          <w:szCs w:val="30"/>
        </w:rPr>
        <w:t xml:space="preserve">7. Flux contract (creare contract + anexe)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Acesta este fluxul principal de lucru pentru un contract.</w:t>
      </w:r>
    </w:p>
    <w:p>
      <w:pPr>
        <w:pStyle w:val="Heading3"/>
        <w:spacing w:after="90" w:before="180"/>
      </w:pPr>
      <w:r>
        <w:rPr>
          <w:b/>
          <w:bCs/>
          <w:color w:val="1A1A1A"/>
          <w:sz w:val="22"/>
          <w:szCs w:val="22"/>
        </w:rPr>
        <w:t xml:space="preserve">Pasul 1 — Beneficiar (date client)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Din meniu: Flux contract → „Beneficiar”. Completezi datele clientului: nume beneficiar, reprezentant, CUI/CNP, sediu, email, telefon, numărul și data contractului, tipul de contract (eveniment unic sau contract-cadru).</w:t>
      </w:r>
    </w:p>
    <w:p>
      <w:pPr>
        <w:pStyle w:val="Heading3"/>
        <w:spacing w:after="90" w:before="180"/>
      </w:pPr>
      <w:r>
        <w:rPr>
          <w:b/>
          <w:bCs/>
          <w:color w:val="1A1A1A"/>
          <w:sz w:val="22"/>
          <w:szCs w:val="22"/>
        </w:rPr>
        <w:t xml:space="preserve">Pasul 2 — Anexe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Fiecare anexă este o comandă fermă pentru un eveniment. Pentru fiecare anexă completezi: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Date eveniment: scop, dată eveniment, locație, zile până la predare, zile până la încasare.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Buget: valoare servicii, transport, diurnă, cazare, alte cheltuieli. Totalul anexei se calculează automat.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„Adaugă anexă” creează o anexă nouă la același contract. Numărul anexelor apare în meniu (1, 2, 3…). Poți șterge o anexă din meniu (butonul de ștergere de pe anexă).</w:t>
      </w:r>
    </w:p>
    <w:p>
      <w:pPr>
        <w:pStyle w:val="Heading3"/>
        <w:spacing w:after="90" w:before="180"/>
      </w:pPr>
      <w:r>
        <w:rPr>
          <w:b/>
          <w:bCs/>
          <w:color w:val="1A1A1A"/>
          <w:sz w:val="22"/>
          <w:szCs w:val="22"/>
        </w:rPr>
        <w:t xml:space="preserve">Pasul 3 — Salvare și status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Salvezi contractul (devine „draft”). Drafturile apar în pagina hub „Flux contract” și pot fi redeschise sau șterse.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„Marchează trimis” scoate contractul din lista de drafturi (necesită salvarea contractului în prealabil).</w:t>
      </w:r>
    </w:p>
    <w:p>
      <w:pPr>
        <w:pStyle w:val="Heading3"/>
        <w:spacing w:after="90" w:before="180"/>
      </w:pPr>
      <w:r>
        <w:rPr>
          <w:b/>
          <w:bCs/>
          <w:color w:val="1A1A1A"/>
          <w:sz w:val="22"/>
          <w:szCs w:val="22"/>
        </w:rPr>
        <w:t xml:space="preserve">Statusurile unui contract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Un contract trece prin patru stări, modificabile din Bibliotecă → Contracte:</w:t>
      </w:r>
    </w:p>
    <w:tbl>
      <w:tblPr>
        <w:tblW w:type="pct" w:w="100%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E5E4E7" w:sz="2"/>
          <w:insideV w:val="single" w:color="E5E4E7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636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50%"/>
            <w:shd w:fill="636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Semnificație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draft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În lucru, încă neexpediat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trimis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Trimis clientului spre semnare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semnat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Semnat de client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finalizat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Încheiat / livrat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6366F1"/>
          <w:sz w:val="30"/>
          <w:szCs w:val="30"/>
        </w:rPr>
        <w:t xml:space="preserve">8. Editarea clauzelor și modele de contract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Documentul (contract + anexe) este generat automat din date, dar clauzele pot fi personalizate.</w:t>
      </w:r>
    </w:p>
    <w:p>
      <w:pPr>
        <w:pStyle w:val="Heading3"/>
        <w:spacing w:after="90" w:before="180"/>
      </w:pPr>
      <w:r>
        <w:rPr>
          <w:b/>
          <w:bCs/>
          <w:color w:val="1A1A1A"/>
          <w:sz w:val="22"/>
          <w:szCs w:val="22"/>
        </w:rPr>
        <w:t xml:space="preserve">Mod editare clauze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În modul de editare, fiecare clauză poate fi modificată, dezactivată sau înlocuită cu text propriu; poți adăuga clauze noi la finalul unei secțiuni. Documentul afișat este îngrădit cu un contur punctat cât timp ești în editare.</w:t>
      </w:r>
    </w:p>
    <w:p>
      <w:pPr>
        <w:pStyle w:val="Heading3"/>
        <w:spacing w:after="90" w:before="180"/>
      </w:pPr>
      <w:r>
        <w:rPr>
          <w:b/>
          <w:bCs/>
          <w:color w:val="1A1A1A"/>
          <w:sz w:val="22"/>
          <w:szCs w:val="22"/>
        </w:rPr>
        <w:t xml:space="preserve">Model blank (pre-acord client)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„Model contract (blank)” (din Dashboard sau Bibliotecă → Modele) deschide un șablon gol, cu clauzele standard fără date — util pentru a trimite clientului spre pre-acord înainte de completarea datelor.</w:t>
      </w:r>
    </w:p>
    <w:p>
      <w:pPr>
        <w:pStyle w:val="Heading3"/>
        <w:spacing w:after="90" w:before="180"/>
      </w:pPr>
      <w:r>
        <w:rPr>
          <w:b/>
          <w:bCs/>
          <w:color w:val="1A1A1A"/>
          <w:sz w:val="22"/>
          <w:szCs w:val="22"/>
        </w:rPr>
        <w:t xml:space="preserve">Salvare ca model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După ce ajustezi clauzele, poți salva configurația drept „model”. Modelele sunt indexate pe CUI și au un hash care evită duplicatele. Le regăsești în Bibliotecă → Modele, de unde le poți „Folosi” (aplică acele clauze pe un contract) sau „Șterge”.</w:t>
      </w:r>
    </w:p>
    <w:p>
      <w:pPr>
        <w:pStyle w:val="Heading1"/>
        <w:spacing w:after="160" w:before="320"/>
      </w:pPr>
      <w:r>
        <w:rPr>
          <w:b/>
          <w:bCs/>
          <w:color w:val="6366F1"/>
          <w:sz w:val="30"/>
          <w:szCs w:val="30"/>
        </w:rPr>
        <w:t xml:space="preserve">9. Export PDF / Word și import documente</w:t>
      </w:r>
    </w:p>
    <w:p>
      <w:pPr>
        <w:pStyle w:val="Heading3"/>
        <w:spacing w:after="90" w:before="180"/>
      </w:pPr>
      <w:r>
        <w:rPr>
          <w:b/>
          <w:bCs/>
          <w:color w:val="1A1A1A"/>
          <w:sz w:val="22"/>
          <w:szCs w:val="22"/>
        </w:rPr>
        <w:t xml:space="preserve">Export contract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Export PDF — generează documentul (contract + anexe) ca PDF, formatat cu antet siglă și subsol, pregătit de tipărit/semnat.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Export Word (.docx) — generează același document în format editabil Word.</w:t>
      </w:r>
    </w:p>
    <w:p>
      <w:pPr>
        <w:pStyle w:val="Heading3"/>
        <w:spacing w:after="90" w:before="180"/>
      </w:pPr>
      <w:r>
        <w:rPr>
          <w:b/>
          <w:bCs/>
          <w:color w:val="1A1A1A"/>
          <w:sz w:val="22"/>
          <w:szCs w:val="22"/>
        </w:rPr>
        <w:t xml:space="preserve">Export / Import JSON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Din Sistem: „Export JSON” salvează contractul curent ca fișier .json; „Import JSON” încarcă înapoi un astfel de fișier. Util pentru a muta un contract între dispozitive.</w:t>
      </w:r>
    </w:p>
    <w:p>
      <w:pPr>
        <w:pStyle w:val="Heading3"/>
        <w:spacing w:after="90" w:before="180"/>
      </w:pPr>
      <w:r>
        <w:rPr>
          <w:b/>
          <w:bCs/>
          <w:color w:val="1A1A1A"/>
          <w:sz w:val="22"/>
          <w:szCs w:val="22"/>
        </w:rPr>
        <w:t xml:space="preserve">Import .docx / PDF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„Import .docx / PDF” (Sistem) citește un contract Word sau PDF existent și pre-populează datele în aplicație, ca punct de plecare. Verifică întotdeauna datele extrase înainte de salvare.</w:t>
      </w:r>
    </w:p>
    <w:p>
      <w:pPr>
        <w:pStyle w:val="Heading1"/>
        <w:spacing w:after="160" w:before="320"/>
      </w:pPr>
      <w:r>
        <w:rPr>
          <w:b/>
          <w:bCs/>
          <w:color w:val="6366F1"/>
          <w:sz w:val="30"/>
          <w:szCs w:val="30"/>
        </w:rPr>
        <w:t xml:space="preserve">10. Bibliotecă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Acces: meniul lateral → Bibliotecă. Are trei file:</w:t>
      </w:r>
    </w:p>
    <w:p>
      <w:pPr>
        <w:pStyle w:val="Heading3"/>
        <w:spacing w:after="90" w:before="180"/>
      </w:pPr>
      <w:r>
        <w:rPr>
          <w:b/>
          <w:bCs/>
          <w:color w:val="1A1A1A"/>
          <w:sz w:val="22"/>
          <w:szCs w:val="22"/>
        </w:rPr>
        <w:t xml:space="preserve">Contracte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Tabel cu toate contractele din cloud: număr, dată, beneficiar, CUI, data predării materialelor, termenul de plată (zile lucrătoare), total, status (modificabil din meniul derulant) și acțiuni: „Deschide” / „Șterge”. Câmp de căutare după nume, CUI sau număr. Butonul „↻ Reîmprospătează” recitește datele.</w:t>
      </w:r>
    </w:p>
    <w:p>
      <w:pPr>
        <w:shd w:fill="FEEFEF" w:val="clear"/>
        <w:spacing w:after="120"/>
      </w:pPr>
      <w:r>
        <w:rPr>
          <w:color w:val="B91C1C"/>
          <w:sz w:val="20"/>
          <w:szCs w:val="20"/>
        </w:rPr>
        <w:t xml:space="preserve">Ștergerea unui contract elimină definitiv contractul și toate anexele/încasările lui din cloud. Operațiunea cere confirmare și nu poate fi anulată.</w:t>
      </w:r>
    </w:p>
    <w:p>
      <w:pPr>
        <w:pStyle w:val="Heading3"/>
        <w:spacing w:after="90" w:before="180"/>
      </w:pPr>
      <w:r>
        <w:rPr>
          <w:b/>
          <w:bCs/>
          <w:color w:val="1A1A1A"/>
          <w:sz w:val="22"/>
          <w:szCs w:val="22"/>
        </w:rPr>
        <w:t xml:space="preserve">Clienți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Beneficiarii grupați după CUI. Extinde un client pentru a vedea contractele lui, iar fiecare contract pentru a vedea anexele (scop, dată, locație, defalcare buget, total). „Deschide” redeschide contractul.</w:t>
      </w:r>
    </w:p>
    <w:p>
      <w:pPr>
        <w:pStyle w:val="Heading3"/>
        <w:spacing w:after="90" w:before="180"/>
      </w:pPr>
      <w:r>
        <w:rPr>
          <w:b/>
          <w:bCs/>
          <w:color w:val="1A1A1A"/>
          <w:sz w:val="22"/>
          <w:szCs w:val="22"/>
        </w:rPr>
        <w:t xml:space="preserve">Modele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Lista modelelor de contract salvate (client, CUI, dată creare/actualizare). Acțiuni: „Folosește” și „Șterge”. Tot aici se deschide modelul blank.</w:t>
      </w:r>
    </w:p>
    <w:p>
      <w:pPr>
        <w:pStyle w:val="Heading1"/>
        <w:spacing w:after="160" w:before="320"/>
      </w:pPr>
      <w:r>
        <w:rPr>
          <w:b/>
          <w:bCs/>
          <w:color w:val="6366F1"/>
          <w:sz w:val="30"/>
          <w:szCs w:val="30"/>
        </w:rPr>
        <w:t xml:space="preserve">11. Rapoarte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Acces: Panou → Rapoarte. Analize pe un interval de date selectabil (de la / până la). Are cinci file:</w:t>
      </w:r>
    </w:p>
    <w:tbl>
      <w:tblPr>
        <w:tblW w:type="pct" w:w="100%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E5E4E7" w:sz="2"/>
          <w:insideV w:val="single" w:color="E5E4E7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636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Filă</w:t>
            </w:r>
          </w:p>
        </w:tc>
        <w:tc>
          <w:tcPr>
            <w:tcW w:type="pct" w:w="50%"/>
            <w:shd w:fill="636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Conținut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Venituri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Venituri pe luni, totaluri, defalcare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Evenimente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Lista evenimentelor și scadențelor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Clienți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Performanță pe client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Contracte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Situația contractelor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Operațional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Indicatori operaționali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Datele pot fi exportate în format CSV (separator „;”, compatibil Excel) cu butonul de export din raport. Clic pe o înregistrare poate deschide contractul aferent.</w:t>
      </w:r>
    </w:p>
    <w:p>
      <w:pPr>
        <w:pStyle w:val="Heading1"/>
        <w:spacing w:after="160" w:before="320"/>
      </w:pPr>
      <w:r>
        <w:rPr>
          <w:b/>
          <w:bCs/>
          <w:color w:val="6366F1"/>
          <w:sz w:val="30"/>
          <w:szCs w:val="30"/>
        </w:rPr>
        <w:t xml:space="preserve">12. Sistem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Secțiunea Sistem (meniu lateral sau pagina hub Sistem) grupează operațiunile asupra datelor:</w:t>
      </w:r>
    </w:p>
    <w:tbl>
      <w:tblPr>
        <w:tblW w:type="pct" w:w="100%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E5E4E7" w:sz="2"/>
          <w:insideV w:val="single" w:color="E5E4E7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636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Funcție</w:t>
            </w:r>
          </w:p>
        </w:tc>
        <w:tc>
          <w:tcPr>
            <w:tcW w:type="pct" w:w="50%"/>
            <w:shd w:fill="636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face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Contract nou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Pornește un contract gol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Export JSON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Exportă contractul curent ca fișier .json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Import JSON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Încarcă un contract dintr-un fișier .json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Backup DB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Backup integral al bazei locale (toate contractele)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Restaurează backup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Reîncarcă datele dintr-un fișier de backup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Import .docx / PDF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Pre-populează un contract dintr-un Word/PDF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Contul meu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Parolă, email de logare, telefon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Recomandare: fă periodic „Backup DB” și păstrează fișierul într-un loc sigur.</w:t>
      </w:r>
    </w:p>
    <w:p>
      <w:pPr>
        <w:pStyle w:val="Heading1"/>
        <w:spacing w:after="160" w:before="320"/>
      </w:pPr>
      <w:r>
        <w:rPr>
          <w:b/>
          <w:bCs/>
          <w:color w:val="6366F1"/>
          <w:sz w:val="30"/>
          <w:szCs w:val="30"/>
        </w:rPr>
        <w:t xml:space="preserve">13. Date în cloud (Firebase)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Contractele, evenimentele și încasările sunt sincronizate în cloud (Firebase / Firestore), astfel încât aceleași date apar pe Web și pe Desktop, pe orice dispozitiv pe care te loghezi cu același cont.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Autentificarea este gestionată tot de Firebase. Datele de contact ale contului (telefon) se salvează în profilul utilizatorului din cloud.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6B6375"/>
          <w:sz w:val="21"/>
          <w:szCs w:val="21"/>
        </w:rPr>
        <w:t xml:space="preserve">Notă tehnică: domeniul Web autorizat pentru logare este alumacontracte.web.app. Dacă aplicația se mută pe alt domeniu, acel domeniu trebuie adăugat în Firebase → Authentication → Authorized domains.</w:t>
      </w:r>
    </w:p>
    <w:p>
      <w:pPr>
        <w:pStyle w:val="Heading1"/>
        <w:spacing w:after="160" w:before="320"/>
      </w:pPr>
      <w:r>
        <w:rPr>
          <w:b/>
          <w:bCs/>
          <w:color w:val="6366F1"/>
          <w:sz w:val="30"/>
          <w:szCs w:val="30"/>
        </w:rPr>
        <w:t xml:space="preserve">14. Instalare pe Windows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Deschide pagina de versiuni (Releases) a aplicației pe GitHub.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Descarcă fișierul de tip „Contracte-Setup-x.y.z.exe” (cea mai recentă versiune).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Rulează fișierul .exe. Dacă Windows afișează „Windows protected your PC”, apasă „More info” → „Run anyway” (instalerul nu este semnat cu certificat comercial).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Alege folderul de instalare (opțional) și finalizează. Aplicația apare în meniul Start.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Pornește „Contracte” și autentifică-te.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6B6375"/>
          <w:sz w:val="21"/>
          <w:szCs w:val="21"/>
        </w:rPr>
        <w:t xml:space="preserve">Cerințe: Windows 10/11 (64-bit).</w:t>
      </w:r>
    </w:p>
    <w:p>
      <w:pPr>
        <w:pStyle w:val="Heading1"/>
        <w:spacing w:after="160" w:before="320"/>
      </w:pPr>
      <w:r>
        <w:rPr>
          <w:b/>
          <w:bCs/>
          <w:color w:val="6366F1"/>
          <w:sz w:val="30"/>
          <w:szCs w:val="30"/>
        </w:rPr>
        <w:t xml:space="preserve">15. Instalare pe macOS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A1A1A"/>
          <w:sz w:val="21"/>
          <w:szCs w:val="21"/>
        </w:rPr>
        <w:t xml:space="preserve">Deschide pagina de versiuni (Releases) pe GitHub.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A1A1A"/>
          <w:sz w:val="21"/>
          <w:szCs w:val="21"/>
        </w:rPr>
        <w:t xml:space="preserve">Descarcă fișierul .dmg potrivit: „Contracte-x.y.z.dmg” pentru Mac Intel sau „Contracte-x.y.z-arm64.dmg” pentru Mac cu Apple Silicon (M1/M2/M3).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A1A1A"/>
          <w:sz w:val="21"/>
          <w:szCs w:val="21"/>
        </w:rPr>
        <w:t xml:space="preserve">Deschide .dmg-ul și trage pictograma „Contracte” în folderul Applications.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A1A1A"/>
          <w:sz w:val="21"/>
          <w:szCs w:val="21"/>
        </w:rPr>
        <w:t xml:space="preserve">La prima deschidere, fiindcă aplicația nu este semnată Apple: clic-dreapta pe aplicație → „Open” → confirmă „Open”. (Dublu-clic simplu va fi blocat de Gatekeeper.)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A1A1A"/>
          <w:sz w:val="21"/>
          <w:szCs w:val="21"/>
        </w:rPr>
        <w:t xml:space="preserve">Autentifică-te.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6B6375"/>
          <w:sz w:val="21"/>
          <w:szCs w:val="21"/>
        </w:rPr>
        <w:t xml:space="preserve">Cerințe: macOS recent, Intel sau Apple Silicon.</w:t>
      </w:r>
    </w:p>
    <w:p>
      <w:pPr>
        <w:pStyle w:val="Heading1"/>
        <w:spacing w:after="160" w:before="320"/>
      </w:pPr>
      <w:r>
        <w:rPr>
          <w:b/>
          <w:bCs/>
          <w:color w:val="6366F1"/>
          <w:sz w:val="30"/>
          <w:szCs w:val="30"/>
        </w:rPr>
        <w:t xml:space="preserve">16. Actualizări (update-uri) și comenzi</w:t>
      </w:r>
    </w:p>
    <w:p>
      <w:pPr>
        <w:pStyle w:val="Heading3"/>
        <w:spacing w:after="90" w:before="180"/>
      </w:pPr>
      <w:r>
        <w:rPr>
          <w:b/>
          <w:bCs/>
          <w:color w:val="1A1A1A"/>
          <w:sz w:val="22"/>
          <w:szCs w:val="22"/>
        </w:rPr>
        <w:t xml:space="preserve">Pentru utilizatorul aplicației Desktop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Aplicația Desktop se actualizează automat (auto-update): la pornire verifică dacă există o versiune nouă, o descarcă și o aplică. Nu trebuie să reinstalezi manual — e suficient să repornești aplicația când ți se semnalează.</w:t>
      </w:r>
    </w:p>
    <w:p>
      <w:pPr>
        <w:pStyle w:val="Heading3"/>
        <w:spacing w:after="90" w:before="180"/>
      </w:pPr>
      <w:r>
        <w:rPr>
          <w:b/>
          <w:bCs/>
          <w:color w:val="1A1A1A"/>
          <w:sz w:val="22"/>
          <w:szCs w:val="22"/>
        </w:rPr>
        <w:t xml:space="preserve">Pentru utilizatorul versiunii Web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Versiunea Web este mereu la zi automat. Dacă nu vezi o modificare recentă, fă un refresh „dur”: Ctrl+F5 (Windows) sau Cmd+Shift+R (Mac).</w:t>
      </w:r>
    </w:p>
    <w:p>
      <w:pPr>
        <w:pStyle w:val="Heading3"/>
        <w:spacing w:after="90" w:before="180"/>
      </w:pPr>
      <w:r>
        <w:rPr>
          <w:b/>
          <w:bCs/>
          <w:color w:val="1A1A1A"/>
          <w:sz w:val="22"/>
          <w:szCs w:val="22"/>
        </w:rPr>
        <w:t xml:space="preserve">Pentru cel care întreține aplicația — publicarea unei versiuni noi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Toate comenzile se rulează în folderul proiectului. Pe Windows folosește PowerShell și execută comenzile pe rânduri separate (nu cu „&amp;&amp;”).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1) Crește versiunea, salvează modificările și creează eticheta (tag):</w:t>
      </w:r>
    </w:p>
    <w:p>
      <w:pPr>
        <w:shd w:fill="F4F3EC" w:val="clear"/>
        <w:spacing w:after="80" w:before="40"/>
      </w:pPr>
      <w:r>
        <w:rPr>
          <w:rFonts w:ascii="Consolas" w:cs="Consolas" w:eastAsia="Consolas" w:hAnsi="Consolas"/>
          <w:color w:val="08060D"/>
          <w:sz w:val="19"/>
          <w:szCs w:val="19"/>
        </w:rPr>
        <w:t xml:space="preserve">npm version patch --no-git-tag-version</w:t>
      </w:r>
    </w:p>
    <w:p>
      <w:pPr>
        <w:shd w:fill="F4F3EC" w:val="clear"/>
        <w:spacing w:after="80" w:before="40"/>
      </w:pPr>
      <w:r>
        <w:rPr>
          <w:rFonts w:ascii="Consolas" w:cs="Consolas" w:eastAsia="Consolas" w:hAnsi="Consolas"/>
          <w:color w:val="08060D"/>
          <w:sz w:val="19"/>
          <w:szCs w:val="19"/>
        </w:rPr>
        <w:t xml:space="preserve">git add -A</w:t>
      </w:r>
    </w:p>
    <w:p>
      <w:pPr>
        <w:shd w:fill="F4F3EC" w:val="clear"/>
        <w:spacing w:after="80" w:before="40"/>
      </w:pPr>
      <w:r>
        <w:rPr>
          <w:rFonts w:ascii="Consolas" w:cs="Consolas" w:eastAsia="Consolas" w:hAnsi="Consolas"/>
          <w:color w:val="08060D"/>
          <w:sz w:val="19"/>
          <w:szCs w:val="19"/>
        </w:rPr>
        <w:t xml:space="preserve">git commit -m "Descriere modificari"</w:t>
      </w:r>
    </w:p>
    <w:p>
      <w:pPr>
        <w:shd w:fill="F4F3EC" w:val="clear"/>
        <w:spacing w:after="80" w:before="40"/>
      </w:pPr>
      <w:r>
        <w:rPr>
          <w:rFonts w:ascii="Consolas" w:cs="Consolas" w:eastAsia="Consolas" w:hAnsi="Consolas"/>
          <w:color w:val="08060D"/>
          <w:sz w:val="19"/>
          <w:szCs w:val="19"/>
        </w:rPr>
        <w:t xml:space="preserve">git tag v1.0.2</w:t>
      </w:r>
    </w:p>
    <w:p>
      <w:pPr>
        <w:shd w:fill="F4F3EC" w:val="clear"/>
        <w:spacing w:after="80" w:before="40"/>
      </w:pPr>
      <w:r>
        <w:rPr>
          <w:rFonts w:ascii="Consolas" w:cs="Consolas" w:eastAsia="Consolas" w:hAnsi="Consolas"/>
          <w:color w:val="08060D"/>
          <w:sz w:val="19"/>
          <w:szCs w:val="19"/>
        </w:rPr>
        <w:t xml:space="preserve">git push origin main --tags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• Push-ul pe „main” declanșează automat publicarea versiunii Web (Firebase Hosting) — fără pași manuali.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• Push-ul de tag „v*” declanșează automat construirea aplicației Desktop pentru Windows și macOS pe GitHub Actions.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2) Publicarea instalerelor Desktop: build-ul creează un Release în starea „Draft” pe GitHub. Intră la Releases → deschide draftul versiunii → „Publish release”. Abia după publicare instalerele pot fi descărcate și auto-update-ul vede versiunea nouă.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3) Verificare rapidă a versiunii Web live:</w:t>
      </w:r>
    </w:p>
    <w:p>
      <w:pPr>
        <w:shd w:fill="F4F3EC" w:val="clear"/>
        <w:spacing w:after="80" w:before="40"/>
      </w:pPr>
      <w:r>
        <w:rPr>
          <w:rFonts w:ascii="Consolas" w:cs="Consolas" w:eastAsia="Consolas" w:hAnsi="Consolas"/>
          <w:color w:val="08060D"/>
          <w:sz w:val="19"/>
          <w:szCs w:val="19"/>
        </w:rPr>
        <w:t xml:space="preserve">https://alumacontracte.web.app</w:t>
      </w:r>
    </w:p>
    <w:p>
      <w:pPr>
        <w:pStyle w:val="Heading3"/>
        <w:spacing w:after="90" w:before="180"/>
      </w:pPr>
      <w:r>
        <w:rPr>
          <w:b/>
          <w:bCs/>
          <w:color w:val="1A1A1A"/>
          <w:sz w:val="22"/>
          <w:szCs w:val="22"/>
        </w:rPr>
        <w:t xml:space="preserve">Deploy manual Web (rar, doar dacă e nevoie)</w:t>
      </w:r>
    </w:p>
    <w:p>
      <w:pPr>
        <w:shd w:fill="F4F3EC" w:val="clear"/>
        <w:spacing w:after="80" w:before="40"/>
      </w:pPr>
      <w:r>
        <w:rPr>
          <w:rFonts w:ascii="Consolas" w:cs="Consolas" w:eastAsia="Consolas" w:hAnsi="Consolas"/>
          <w:color w:val="08060D"/>
          <w:sz w:val="19"/>
          <w:szCs w:val="19"/>
        </w:rPr>
        <w:t xml:space="preserve">npm run build</w:t>
      </w:r>
    </w:p>
    <w:p>
      <w:pPr>
        <w:shd w:fill="F4F3EC" w:val="clear"/>
        <w:spacing w:after="80" w:before="40"/>
      </w:pPr>
      <w:r>
        <w:rPr>
          <w:rFonts w:ascii="Consolas" w:cs="Consolas" w:eastAsia="Consolas" w:hAnsi="Consolas"/>
          <w:color w:val="08060D"/>
          <w:sz w:val="19"/>
          <w:szCs w:val="19"/>
        </w:rPr>
        <w:t xml:space="preserve">firebase deploy --only hosting</w:t>
      </w:r>
    </w:p>
    <w:p>
      <w:pPr>
        <w:pStyle w:val="Heading3"/>
        <w:spacing w:after="90" w:before="180"/>
      </w:pPr>
      <w:r>
        <w:rPr>
          <w:b/>
          <w:bCs/>
          <w:color w:val="1A1A1A"/>
          <w:sz w:val="22"/>
          <w:szCs w:val="22"/>
        </w:rPr>
        <w:t xml:space="preserve">Rulare locală pentru dezvoltare</w:t>
      </w:r>
    </w:p>
    <w:p>
      <w:pPr>
        <w:shd w:fill="F4F3EC" w:val="clear"/>
        <w:spacing w:after="80" w:before="40"/>
      </w:pPr>
      <w:r>
        <w:rPr>
          <w:rFonts w:ascii="Consolas" w:cs="Consolas" w:eastAsia="Consolas" w:hAnsi="Consolas"/>
          <w:color w:val="08060D"/>
          <w:sz w:val="19"/>
          <w:szCs w:val="19"/>
        </w:rPr>
        <w:t xml:space="preserve">npm install</w:t>
      </w:r>
    </w:p>
    <w:p>
      <w:pPr>
        <w:shd w:fill="F4F3EC" w:val="clear"/>
        <w:spacing w:after="80" w:before="40"/>
      </w:pPr>
      <w:r>
        <w:rPr>
          <w:rFonts w:ascii="Consolas" w:cs="Consolas" w:eastAsia="Consolas" w:hAnsi="Consolas"/>
          <w:color w:val="08060D"/>
          <w:sz w:val="19"/>
          <w:szCs w:val="19"/>
        </w:rPr>
        <w:t xml:space="preserve">npm run dev            # versiunea Web local</w:t>
      </w:r>
    </w:p>
    <w:p>
      <w:pPr>
        <w:shd w:fill="F4F3EC" w:val="clear"/>
        <w:spacing w:after="80" w:before="40"/>
      </w:pPr>
      <w:r>
        <w:rPr>
          <w:rFonts w:ascii="Consolas" w:cs="Consolas" w:eastAsia="Consolas" w:hAnsi="Consolas"/>
          <w:color w:val="08060D"/>
          <w:sz w:val="19"/>
          <w:szCs w:val="19"/>
        </w:rPr>
        <w:t xml:space="preserve">npm run electron:dev   # versiunea Desktop local</w:t>
      </w:r>
    </w:p>
    <w:p>
      <w:pPr>
        <w:pStyle w:val="Heading3"/>
        <w:spacing w:after="90" w:before="180"/>
      </w:pPr>
      <w:r>
        <w:rPr>
          <w:b/>
          <w:bCs/>
          <w:color w:val="1A1A1A"/>
          <w:sz w:val="22"/>
          <w:szCs w:val="22"/>
        </w:rPr>
        <w:t xml:space="preserve">Build local instalere Desktop</w:t>
      </w:r>
    </w:p>
    <w:p>
      <w:pPr>
        <w:shd w:fill="F4F3EC" w:val="clear"/>
        <w:spacing w:after="80" w:before="40"/>
      </w:pPr>
      <w:r>
        <w:rPr>
          <w:rFonts w:ascii="Consolas" w:cs="Consolas" w:eastAsia="Consolas" w:hAnsi="Consolas"/>
          <w:color w:val="08060D"/>
          <w:sz w:val="19"/>
          <w:szCs w:val="19"/>
        </w:rPr>
        <w:t xml:space="preserve">npm run electron:build:win   # instaler Windows</w:t>
      </w:r>
    </w:p>
    <w:p>
      <w:pPr>
        <w:shd w:fill="F4F3EC" w:val="clear"/>
        <w:spacing w:after="80" w:before="40"/>
      </w:pPr>
      <w:r>
        <w:rPr>
          <w:rFonts w:ascii="Consolas" w:cs="Consolas" w:eastAsia="Consolas" w:hAnsi="Consolas"/>
          <w:color w:val="08060D"/>
          <w:sz w:val="19"/>
          <w:szCs w:val="19"/>
        </w:rPr>
        <w:t xml:space="preserve">npm run electron:build:mac   # instaler macOS (necesită un Mac)</w:t>
      </w:r>
    </w:p>
    <w:p>
      <w:pPr>
        <w:pStyle w:val="Heading1"/>
        <w:spacing w:after="160" w:before="320"/>
      </w:pPr>
      <w:r>
        <w:rPr>
          <w:b/>
          <w:bCs/>
          <w:color w:val="6366F1"/>
          <w:sz w:val="30"/>
          <w:szCs w:val="30"/>
        </w:rPr>
        <w:t xml:space="preserve">17. Depanare rapidă</w:t>
      </w:r>
    </w:p>
    <w:tbl>
      <w:tblPr>
        <w:tblW w:type="pct" w:w="100%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E5E4E7" w:sz="2"/>
          <w:insideV w:val="single" w:color="E5E4E7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636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Problemă</w:t>
            </w:r>
          </w:p>
        </w:tc>
        <w:tc>
          <w:tcPr>
            <w:tcW w:type="pct" w:w="50%"/>
            <w:shd w:fill="636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Soluție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„Email sau parolă greșite”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Verifică datele; folosește „Ai uitat parola?” pentru resetare pe email.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Nu primesc emailul de resetare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Verifică folderul Spam/Junk; reîncearcă după câteva minute.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Logare blocată pe Web (domeniu)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Domeniul nu e autorizat în Firebase Authentication → Authorized domains.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Nu văd modificările recente (Web)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Refresh dur: Ctrl+F5 (Win) / Cmd+Shift+R (Mac).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Mac: aplicația nu se deschide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Clic-dreapta → Open → Open (aplicația nu e semnată Apple).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Windows: avertisment SmartScreen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More info → Run anyway.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Datele nu apar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Verifică internetul; apasă „↻ Reîmprospătează” în Bibliotecă.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Am șters din greșeală un contract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Restaurează din ultimul „Backup DB” (Sistem → Restaurează backup).</w:t>
            </w:r>
          </w:p>
        </w:tc>
      </w:tr>
    </w:tbl>
    <w:p>
      <w:r>
        <w:t xml:space="preserve"/>
      </w:r>
    </w:p>
    <w:p>
      <w:pPr>
        <w:spacing w:before="400"/>
        <w:jc w:val="center"/>
      </w:pPr>
      <w:r>
        <w:rPr>
          <w:i/>
          <w:iCs/>
          <w:color w:val="6B6375"/>
          <w:sz w:val="20"/>
          <w:szCs w:val="20"/>
        </w:rPr>
        <w:t xml:space="preserve">— Sfârșitul manualului —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utilizare — Aplicația Contracte</dc:title>
  <dc:creator>ALUMA</dc:creator>
  <dc:description>Document de predare către beneficiar</dc:description>
  <cp:lastModifiedBy>Un-named</cp:lastModifiedBy>
  <cp:revision>1</cp:revision>
  <dcterms:created xsi:type="dcterms:W3CDTF">2026-05-16T08:12:31.120Z</dcterms:created>
  <dcterms:modified xsi:type="dcterms:W3CDTF">2026-05-16T08:12:31.121Z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