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7360" w14:textId="77777777" w:rsidR="00397B0A" w:rsidRDefault="00397B0A"/>
    <w:p w14:paraId="26273B3C" w14:textId="25B329FB" w:rsidR="00397B0A" w:rsidRDefault="00397B0A">
      <w:r>
        <w:t>120 MOTS</w:t>
      </w:r>
    </w:p>
    <w:p w14:paraId="4FB6C371" w14:textId="002F0032" w:rsidR="007073C3" w:rsidRDefault="007073C3">
      <w:r w:rsidRPr="007073C3">
        <w:t>LA CONCLUSION</w:t>
      </w:r>
      <w:r>
        <w:t> :</w:t>
      </w:r>
    </w:p>
    <w:p w14:paraId="626E9C44" w14:textId="77777777" w:rsidR="007073C3" w:rsidRDefault="007073C3">
      <w:r w:rsidRPr="007073C3">
        <w:t xml:space="preserve"> La conclusion doit obligatoirement comprendre une synthèse et une ouverture. </w:t>
      </w:r>
    </w:p>
    <w:p w14:paraId="61A23829" w14:textId="3174A1C4" w:rsidR="00517B43" w:rsidRDefault="007073C3">
      <w:r w:rsidRPr="007073C3">
        <w:t>A) LA SYNTHÈSE: On débute la conclusion en rappelant le sujet de l'analyse ainsi que les arguments du développements (idées principales). Le but de la synthèse = rappeler ce qui a été fait tout en restant original (attention aux répétitions).</w:t>
      </w:r>
    </w:p>
    <w:p w14:paraId="35BE5020" w14:textId="77777777" w:rsidR="007073C3" w:rsidRDefault="007073C3"/>
    <w:p w14:paraId="32F2F371" w14:textId="77777777" w:rsidR="007073C3" w:rsidRDefault="007073C3">
      <w:r w:rsidRPr="007073C3">
        <w:t xml:space="preserve">Sujet: Montrez comment la nouvelle &gt; reflète l'importance accordée </w:t>
      </w:r>
      <w:proofErr w:type="spellStart"/>
      <w:r w:rsidRPr="007073C3">
        <w:t>a</w:t>
      </w:r>
      <w:proofErr w:type="spellEnd"/>
      <w:r w:rsidRPr="007073C3">
        <w:t xml:space="preserve"> apparences dans la société française du 19e siècle.</w:t>
      </w:r>
    </w:p>
    <w:p w14:paraId="1F1C6608" w14:textId="0D849773" w:rsidR="007073C3" w:rsidRDefault="007073C3">
      <w:r w:rsidRPr="007073C3">
        <w:t>Rappel</w:t>
      </w:r>
      <w:r w:rsidRPr="007073C3">
        <w:t xml:space="preserve">: </w:t>
      </w:r>
    </w:p>
    <w:p w14:paraId="02866FFF" w14:textId="77777777" w:rsidR="007073C3" w:rsidRDefault="007073C3">
      <w:r w:rsidRPr="007073C3">
        <w:t xml:space="preserve">IP1: Le bonheur individuel semble grandement rattaché aux biens matériels. </w:t>
      </w:r>
    </w:p>
    <w:p w14:paraId="163FA50F" w14:textId="77777777" w:rsidR="007073C3" w:rsidRDefault="007073C3">
      <w:r w:rsidRPr="007073C3">
        <w:t>IP2: La crainte du jugement des autres influence grandement les personnages.</w:t>
      </w:r>
    </w:p>
    <w:p w14:paraId="6EB6737E" w14:textId="57F47B14" w:rsidR="007073C3" w:rsidRDefault="007073C3">
      <w:r w:rsidRPr="007073C3">
        <w:t>&lt;&lt;</w:t>
      </w:r>
      <w:r w:rsidRPr="007073C3">
        <w:t xml:space="preserve"> La parure &gt;&gt; reflète donc parfaitement à quel point les apparences constituent une considération de premier ordre à l'époque de Maupassant. Le bonheur de Mathilde est directement lié aux objets luxueux qu'elle peut montrer aux autres, puisqu'elle semble conditionnée par les préoccupations de la bourgeoisie (IP1). Ces dernières introduisent également une énorme pression sociale qui amène Mathilde à adopter plusieurs comportements uniquement par peur d'être critiquée par les autres (IP2).</w:t>
      </w:r>
    </w:p>
    <w:p w14:paraId="672BDE58" w14:textId="77777777" w:rsidR="007073C3" w:rsidRDefault="007073C3">
      <w:r w:rsidRPr="007073C3">
        <w:t xml:space="preserve">LA CONCLUSION </w:t>
      </w:r>
    </w:p>
    <w:p w14:paraId="5CA3CC71" w14:textId="77777777" w:rsidR="007073C3" w:rsidRDefault="007073C3">
      <w:r w:rsidRPr="007073C3">
        <w:rPr>
          <w:rFonts w:ascii="Segoe UI Symbol" w:hAnsi="Segoe UI Symbol" w:cs="Segoe UI Symbol"/>
        </w:rPr>
        <w:t>➡</w:t>
      </w:r>
      <w:r w:rsidRPr="007073C3">
        <w:t xml:space="preserve"> La conclusion doit obligatoirement comprendre une synth</w:t>
      </w:r>
      <w:r w:rsidRPr="007073C3">
        <w:rPr>
          <w:rFonts w:ascii="Calibri" w:hAnsi="Calibri" w:cs="Calibri"/>
        </w:rPr>
        <w:t>è</w:t>
      </w:r>
      <w:r w:rsidRPr="007073C3">
        <w:t xml:space="preserve">se et une ouverture. </w:t>
      </w:r>
    </w:p>
    <w:p w14:paraId="3EB132F5" w14:textId="77777777" w:rsidR="007073C3" w:rsidRDefault="007073C3">
      <w:r w:rsidRPr="007073C3">
        <w:t>B) L'OUVERTURE: il s'agit d'ouvrir vers de nouvelles perspectives bas</w:t>
      </w:r>
      <w:r w:rsidRPr="007073C3">
        <w:rPr>
          <w:rFonts w:ascii="Calibri" w:hAnsi="Calibri" w:cs="Calibri"/>
        </w:rPr>
        <w:t>é</w:t>
      </w:r>
      <w:r w:rsidRPr="007073C3">
        <w:t>es sur des consid</w:t>
      </w:r>
      <w:r w:rsidRPr="007073C3">
        <w:rPr>
          <w:rFonts w:ascii="Calibri" w:hAnsi="Calibri" w:cs="Calibri"/>
        </w:rPr>
        <w:t>é</w:t>
      </w:r>
      <w:r w:rsidRPr="007073C3">
        <w:t>rations litt</w:t>
      </w:r>
      <w:r w:rsidRPr="007073C3">
        <w:rPr>
          <w:rFonts w:ascii="Calibri" w:hAnsi="Calibri" w:cs="Calibri"/>
        </w:rPr>
        <w:t>é</w:t>
      </w:r>
      <w:r w:rsidRPr="007073C3">
        <w:t xml:space="preserve">raires. Un bon truc consiste </w:t>
      </w:r>
      <w:r w:rsidRPr="007073C3">
        <w:rPr>
          <w:rFonts w:ascii="Calibri" w:hAnsi="Calibri" w:cs="Calibri"/>
        </w:rPr>
        <w:t>à</w:t>
      </w:r>
      <w:r w:rsidRPr="007073C3">
        <w:t xml:space="preserve"> revenir sur un </w:t>
      </w:r>
      <w:r w:rsidRPr="007073C3">
        <w:rPr>
          <w:rFonts w:ascii="Calibri" w:hAnsi="Calibri" w:cs="Calibri"/>
        </w:rPr>
        <w:t>é</w:t>
      </w:r>
      <w:r w:rsidRPr="007073C3">
        <w:t>l</w:t>
      </w:r>
      <w:r w:rsidRPr="007073C3">
        <w:rPr>
          <w:rFonts w:ascii="Calibri" w:hAnsi="Calibri" w:cs="Calibri"/>
        </w:rPr>
        <w:t>é</w:t>
      </w:r>
      <w:r w:rsidRPr="007073C3">
        <w:t>ment p</w:t>
      </w:r>
      <w:r w:rsidRPr="007073C3">
        <w:rPr>
          <w:rFonts w:ascii="Calibri" w:hAnsi="Calibri" w:cs="Calibri"/>
        </w:rPr>
        <w:t>é</w:t>
      </w:r>
      <w:r w:rsidRPr="007073C3">
        <w:t>riph</w:t>
      </w:r>
      <w:r w:rsidRPr="007073C3">
        <w:rPr>
          <w:rFonts w:ascii="Calibri" w:hAnsi="Calibri" w:cs="Calibri"/>
        </w:rPr>
        <w:t>é</w:t>
      </w:r>
      <w:r w:rsidRPr="007073C3">
        <w:t>rique au sujet impos</w:t>
      </w:r>
      <w:r w:rsidRPr="007073C3">
        <w:rPr>
          <w:rFonts w:ascii="Calibri" w:hAnsi="Calibri" w:cs="Calibri"/>
        </w:rPr>
        <w:t>é</w:t>
      </w:r>
      <w:r w:rsidRPr="007073C3">
        <w:t xml:space="preserve"> (pr</w:t>
      </w:r>
      <w:r w:rsidRPr="007073C3">
        <w:rPr>
          <w:rFonts w:ascii="Calibri" w:hAnsi="Calibri" w:cs="Calibri"/>
        </w:rPr>
        <w:t>é</w:t>
      </w:r>
      <w:r w:rsidRPr="007073C3">
        <w:t>sence du th</w:t>
      </w:r>
      <w:r w:rsidRPr="007073C3">
        <w:rPr>
          <w:rFonts w:ascii="Calibri" w:hAnsi="Calibri" w:cs="Calibri"/>
        </w:rPr>
        <w:t>è</w:t>
      </w:r>
      <w:r w:rsidRPr="007073C3">
        <w:t xml:space="preserve">me dans d'autres </w:t>
      </w:r>
      <w:proofErr w:type="spellStart"/>
      <w:r w:rsidRPr="007073C3">
        <w:t>oeuvres</w:t>
      </w:r>
      <w:proofErr w:type="spellEnd"/>
      <w:r w:rsidRPr="007073C3">
        <w:t>, un autre th</w:t>
      </w:r>
      <w:r w:rsidRPr="007073C3">
        <w:rPr>
          <w:rFonts w:ascii="Calibri" w:hAnsi="Calibri" w:cs="Calibri"/>
        </w:rPr>
        <w:t>è</w:t>
      </w:r>
      <w:r w:rsidRPr="007073C3">
        <w:t>me non trait</w:t>
      </w:r>
      <w:r w:rsidRPr="007073C3">
        <w:rPr>
          <w:rFonts w:ascii="Calibri" w:hAnsi="Calibri" w:cs="Calibri"/>
        </w:rPr>
        <w:t>é</w:t>
      </w:r>
      <w:r w:rsidRPr="007073C3">
        <w:t xml:space="preserve"> dans la dissertation, etc.). </w:t>
      </w:r>
    </w:p>
    <w:p w14:paraId="0F39DA78" w14:textId="12E6E378" w:rsidR="007073C3" w:rsidRDefault="007073C3">
      <w:r w:rsidRPr="007073C3">
        <w:rPr>
          <w:rFonts w:ascii="Calibri" w:hAnsi="Calibri" w:cs="Calibri"/>
        </w:rPr>
        <w:t>À</w:t>
      </w:r>
      <w:r w:rsidRPr="007073C3">
        <w:t xml:space="preserve"> </w:t>
      </w:r>
      <w:r w:rsidRPr="007073C3">
        <w:rPr>
          <w:rFonts w:ascii="Calibri" w:hAnsi="Calibri" w:cs="Calibri"/>
        </w:rPr>
        <w:t>É</w:t>
      </w:r>
      <w:r w:rsidRPr="007073C3">
        <w:t xml:space="preserve">VITER : </w:t>
      </w:r>
      <w:r w:rsidRPr="007073C3">
        <w:rPr>
          <w:rFonts w:ascii="Calibri" w:hAnsi="Calibri" w:cs="Calibri"/>
        </w:rPr>
        <w:t>«</w:t>
      </w:r>
      <w:r w:rsidRPr="007073C3">
        <w:t xml:space="preserve"> Il serait int</w:t>
      </w:r>
      <w:r w:rsidRPr="007073C3">
        <w:rPr>
          <w:rFonts w:ascii="Calibri" w:hAnsi="Calibri" w:cs="Calibri"/>
        </w:rPr>
        <w:t>é</w:t>
      </w:r>
      <w:r w:rsidRPr="007073C3">
        <w:t>ressant de voir si... &gt;&gt;</w:t>
      </w:r>
    </w:p>
    <w:p w14:paraId="503CC75E" w14:textId="77777777" w:rsidR="007073C3" w:rsidRDefault="007073C3">
      <w:r w:rsidRPr="007073C3">
        <w:t xml:space="preserve">Pour faire une bonne ouverture, il faut montrer qu'il y a un lien ou une opposition à explorer entre votre propos et: </w:t>
      </w:r>
    </w:p>
    <w:p w14:paraId="4C71BE10" w14:textId="77777777" w:rsidR="007073C3" w:rsidRDefault="007073C3">
      <w:r w:rsidRPr="007073C3">
        <w:t xml:space="preserve">Un autre élément connexe de la même œuvre littéraire; </w:t>
      </w:r>
    </w:p>
    <w:p w14:paraId="230EBA14" w14:textId="7CEDD278" w:rsidR="007073C3" w:rsidRDefault="007073C3">
      <w:r w:rsidRPr="007073C3">
        <w:t>Un élément d'une œuvre littéraire du même auteur;</w:t>
      </w:r>
    </w:p>
    <w:p w14:paraId="71758FD2" w14:textId="28E89020" w:rsidR="007073C3" w:rsidRDefault="007073C3">
      <w:r w:rsidRPr="007073C3">
        <w:t xml:space="preserve">Un élément d'une œuvre littéraire du même genre; </w:t>
      </w:r>
    </w:p>
    <w:p w14:paraId="22DE0AA2" w14:textId="77777777" w:rsidR="007073C3" w:rsidRDefault="007073C3">
      <w:r w:rsidRPr="007073C3">
        <w:t>Un élément d'une œuvre littéraire d'un autre genre;</w:t>
      </w:r>
    </w:p>
    <w:p w14:paraId="38CC2F25" w14:textId="24248AAB" w:rsidR="007073C3" w:rsidRDefault="007073C3">
      <w:r w:rsidRPr="007073C3">
        <w:t xml:space="preserve">Un élément d'une œuvre littéraire de la même époque; </w:t>
      </w:r>
    </w:p>
    <w:p w14:paraId="12A02127" w14:textId="77777777" w:rsidR="007073C3" w:rsidRDefault="007073C3">
      <w:r w:rsidRPr="007073C3">
        <w:t xml:space="preserve">Un élément d'une œuvre littéraire d'une autre époque; </w:t>
      </w:r>
    </w:p>
    <w:p w14:paraId="4218160D" w14:textId="39EBDCBC" w:rsidR="0099448D" w:rsidRDefault="007073C3">
      <w:r w:rsidRPr="007073C3">
        <w:lastRenderedPageBreak/>
        <w:t>Un élément d'une œuvre d'art (peinture, sculpture, cinéma, etc.)</w:t>
      </w:r>
    </w:p>
    <w:p w14:paraId="4D6AF20E" w14:textId="77777777" w:rsidR="0099448D" w:rsidRDefault="0099448D"/>
    <w:p w14:paraId="4BB2042E" w14:textId="77777777" w:rsidR="0099448D" w:rsidRDefault="0099448D">
      <w:r w:rsidRPr="0099448D">
        <w:rPr>
          <w:rFonts w:ascii="Segoe UI Symbol" w:hAnsi="Segoe UI Symbol" w:cs="Segoe UI Symbol"/>
        </w:rPr>
        <w:t>➡</w:t>
      </w:r>
      <w:r w:rsidRPr="0099448D">
        <w:t xml:space="preserve"> Pièges à éviter dans les ouvertures: </w:t>
      </w:r>
    </w:p>
    <w:p w14:paraId="357AB112" w14:textId="77777777" w:rsidR="0099448D" w:rsidRDefault="0099448D">
      <w:r w:rsidRPr="0099448D">
        <w:t>La phrase vide :</w:t>
      </w:r>
    </w:p>
    <w:p w14:paraId="5E1580B9" w14:textId="77777777" w:rsidR="0099448D" w:rsidRDefault="0099448D">
      <w:r w:rsidRPr="0099448D">
        <w:t xml:space="preserve"> &lt;&lt; Il serait intéressant de voir comment ce poème est traité par d'autres poètes &gt;&gt;. </w:t>
      </w:r>
    </w:p>
    <w:p w14:paraId="3CBA8823" w14:textId="77777777" w:rsidR="0099448D" w:rsidRDefault="0099448D">
      <w:r w:rsidRPr="0099448D">
        <w:t>-&gt;Quel poète ? / Comment celui-ci traite-il le thème ?</w:t>
      </w:r>
    </w:p>
    <w:p w14:paraId="7AA935B5" w14:textId="77777777" w:rsidR="0099448D" w:rsidRDefault="0099448D">
      <w:r w:rsidRPr="0099448D">
        <w:t xml:space="preserve"> &lt;&lt; Il faudrait voir si d'autres poèmes de Baudelaire nuancent cette perception de l'idéal »&gt;.</w:t>
      </w:r>
    </w:p>
    <w:p w14:paraId="45C25A59" w14:textId="5B057011" w:rsidR="0099448D" w:rsidRDefault="0099448D">
      <w:r w:rsidRPr="0099448D">
        <w:t xml:space="preserve"> → Quel poème ? / La nuance-t-il ? / Si oui, que propose- t-il d'autre ?</w:t>
      </w:r>
    </w:p>
    <w:p w14:paraId="312CC1D7" w14:textId="77777777" w:rsidR="0099448D" w:rsidRDefault="0099448D"/>
    <w:p w14:paraId="50C52AF0" w14:textId="31EBF79C" w:rsidR="0099448D" w:rsidRDefault="0099448D">
      <w:r>
        <w:t>FINAL :</w:t>
      </w:r>
    </w:p>
    <w:p w14:paraId="0793FF21" w14:textId="12BB6538" w:rsidR="0099448D" w:rsidRPr="0099448D" w:rsidRDefault="0099448D">
      <w:pPr>
        <w:rPr>
          <w:u w:val="single"/>
        </w:rPr>
      </w:pPr>
      <w:r w:rsidRPr="0099448D">
        <w:t xml:space="preserve">&lt;&lt; La parure » reflète donc parfaitement à quel point les apparences constituent une considération de premier ordre à l'époque de Maupassant. Le bonheur de Mathilde est directement lié aux objets luxueux qu'elle peut montrer aux autres, puisqu'elle semble conditionnée par les préoccupations de la bourgeoisie. Ces dernières introduisent également une énorme pression sociale qui amène Mathilde à adopter plusieurs comportements uniquement par peur d'être critiquée par les autres. </w:t>
      </w:r>
      <w:r w:rsidRPr="0099448D">
        <w:rPr>
          <w:u w:val="single"/>
        </w:rPr>
        <w:t>Ce dernier point se trouve au cœur de plusieurs autres œuvres de Maupassant, dont la nouvelle &lt;&lt; Boule de suif », dans laquelle trois couples de bourgeois renient une prostituée à cause de sa condition inférieure à la leur même si elle se sacrifie pour eux. (115 mots)</w:t>
      </w:r>
    </w:p>
    <w:sectPr w:rsidR="0099448D" w:rsidRPr="0099448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43"/>
    <w:rsid w:val="0032440E"/>
    <w:rsid w:val="00397B0A"/>
    <w:rsid w:val="00517B43"/>
    <w:rsid w:val="007073C3"/>
    <w:rsid w:val="0099448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6474"/>
  <w15:chartTrackingRefBased/>
  <w15:docId w15:val="{4282D3C6-9B85-4E53-B032-4DC3890B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7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489</Words>
  <Characters>2695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4</cp:revision>
  <dcterms:created xsi:type="dcterms:W3CDTF">2023-12-05T23:16:00Z</dcterms:created>
  <dcterms:modified xsi:type="dcterms:W3CDTF">2023-12-06T01:16:00Z</dcterms:modified>
</cp:coreProperties>
</file>