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B1CCB3" w14:textId="77777777" w:rsidR="007D57D2" w:rsidRDefault="007D57D2" w:rsidP="007D57D2">
      <w:r>
        <w:t>Passage 1 (André Breton, "Union Libre") : "Ma femme à la bouche de cocarde et de bouquet d'étoiles de dernière grandeur Aux dents d'empreintes de souris blanche sur la terre blanche A la langue d'ambre et de verre frottés" Raison : Ce passage est évocateur par la manière dont il décrit la femme, en utilisant des images inattendues et poétiques. Les comparaisons audacieuses créent une sensation de mystère et de beauté.</w:t>
      </w:r>
    </w:p>
    <w:p w14:paraId="4306CBCA" w14:textId="77777777" w:rsidR="007D57D2" w:rsidRDefault="007D57D2" w:rsidP="007D57D2">
      <w:r>
        <w:t>Passage 2 (Paul Éluard, "La Terre est bleue comme une orange") : "La terre est bleue comme une orange Jamais une erreur les mots ne mentent pas Ils ne vous donnent plus à chanter" Raison : Ce passage évoque une atmosphère onirique où la réalité semble se mêler à l'irréalité. Les mots "bleue comme une orange" sont une image saisissante qui suscite la réflexion.</w:t>
      </w:r>
    </w:p>
    <w:p w14:paraId="76C4D946" w14:textId="77777777" w:rsidR="007D57D2" w:rsidRDefault="007D57D2" w:rsidP="007D57D2">
      <w:r>
        <w:t>Passage 3 (Tristan Tzara, "Pour faire un poème dadaïste") : "Prenez un journal Prenez des ciseaux Choisissez dans ce journal un article ayant la longueur que vous comptez donner à votre poème." Raison : Ce passage est évocateur car il introduit une approche absurde et iconoclaste de la création poétique. Il remet en question les conventions de l'écriture et invite à une réflexion sur la nature de l'art.</w:t>
      </w:r>
    </w:p>
    <w:p w14:paraId="78D04AE9" w14:textId="77777777" w:rsidR="007D57D2" w:rsidRDefault="007D57D2" w:rsidP="007D57D2">
      <w:r>
        <w:t>Passage 4 (Robert Desnos, "Tu me suicides, si docilement.") : "Les vices des hommes Sont mon domaine Leurs plaies mes doux gâteaux" Raison : Ce passage est évocateur par son ton provocateur et subversif. Il semble célébrer l'obscurité et le tabou, créant une tension entre le désir et la répulsion.</w:t>
      </w:r>
    </w:p>
    <w:p w14:paraId="69D6CFD7" w14:textId="77777777" w:rsidR="007D57D2" w:rsidRDefault="007D57D2" w:rsidP="007D57D2">
      <w:r>
        <w:t>Passage 5 (Jacques Prévert, "Notre Père qui êtes aux cieux") : "Les épouvantables malheurs du monde Qui sont légion Avec leurs légionnaires Aves leur tortionnaires" Raison : Ce passage évoque la dure réalité du monde avec une ironie sombre. Il attire l'attention sur la souffrance et l'injustice tout en utilisant un langage inattendu pour aborder ces thèmes.</w:t>
      </w:r>
    </w:p>
    <w:p w14:paraId="70F06D67" w14:textId="77777777" w:rsidR="007D57D2" w:rsidRDefault="007D57D2" w:rsidP="007D57D2">
      <w:r>
        <w:t>Ces passages illustrent la diversité des approches poétiques du surréalisme, allant de l'imaginaire poétique à la rébellion contre les normes littéraires et à l'exploration des aspects sombres de la société. Chacun de ces extraits invite à une réflexion profonde et suscite des émotions variées.</w:t>
      </w:r>
    </w:p>
    <w:p w14:paraId="60DB2FF5" w14:textId="77777777" w:rsidR="00CB4750" w:rsidRDefault="00CB4750"/>
    <w:sectPr w:rsidR="00CB4750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750"/>
    <w:rsid w:val="007D57D2"/>
    <w:rsid w:val="00CB4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45D24E"/>
  <w15:chartTrackingRefBased/>
  <w15:docId w15:val="{545C330A-166D-464F-B2EB-91084F8D4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D57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CA"/>
      <w14:ligatures w14:val="none"/>
    </w:rPr>
  </w:style>
  <w:style w:type="character" w:styleId="lev">
    <w:name w:val="Strong"/>
    <w:basedOn w:val="Policepardfaut"/>
    <w:uiPriority w:val="22"/>
    <w:qFormat/>
    <w:rsid w:val="007D57D2"/>
    <w:rPr>
      <w:b/>
      <w:bCs/>
    </w:rPr>
  </w:style>
  <w:style w:type="character" w:styleId="Accentuation">
    <w:name w:val="Emphasis"/>
    <w:basedOn w:val="Policepardfaut"/>
    <w:uiPriority w:val="20"/>
    <w:qFormat/>
    <w:rsid w:val="007D57D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47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330</Words>
  <Characters>1818</Characters>
  <Application>Microsoft Office Word</Application>
  <DocSecurity>0</DocSecurity>
  <Lines>15</Lines>
  <Paragraphs>4</Paragraphs>
  <ScaleCrop>false</ScaleCrop>
  <Company/>
  <LinksUpToDate>false</LinksUpToDate>
  <CharactersWithSpaces>2144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Dilion Laurentiu</dc:creator>
  <cp:keywords/>
  <dc:description/>
  <cp:lastModifiedBy>Dilion Laurentiu</cp:lastModifiedBy>
  <cp:revision>2</cp:revision>
  <dcterms:created xsi:type="dcterms:W3CDTF">2023-09-13T01:43:00Z</dcterms:created>
  <dcterms:modified xsi:type="dcterms:W3CDTF">2023-09-13T01:43:00Z</dcterms:modified>
</cp:coreProperties>
</file>