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A0A2" w14:textId="77777777" w:rsidR="00873143" w:rsidRDefault="006B1942" w:rsidP="00692617">
      <w:pPr>
        <w:pStyle w:val="Titre"/>
      </w:pPr>
      <w:r>
        <w:t>TP</w:t>
      </w:r>
      <w:r w:rsidR="00873143">
        <w:t>3</w:t>
      </w:r>
      <w:r w:rsidR="00547A80" w:rsidRPr="00692617">
        <w:t>_</w:t>
      </w:r>
      <w:r>
        <w:t xml:space="preserve">Travail Pratique </w:t>
      </w:r>
      <w:r w:rsidR="00873143">
        <w:t>3</w:t>
      </w:r>
    </w:p>
    <w:p w14:paraId="4948BC58" w14:textId="1F1793C7" w:rsidR="001000EC" w:rsidRPr="00692617" w:rsidRDefault="00873143" w:rsidP="00692617">
      <w:pPr>
        <w:pStyle w:val="Titre"/>
      </w:pPr>
      <w:r>
        <w:t>Maitres des lettres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86DF2F7" w14:textId="4424038A" w:rsidR="00B34723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76828" w:history="1">
            <w:r w:rsidR="00B34723" w:rsidRPr="00A219D2">
              <w:rPr>
                <w:rStyle w:val="Lienhypertexte"/>
                <w:noProof/>
              </w:rPr>
              <w:t>1</w:t>
            </w:r>
            <w:r w:rsidR="00B34723">
              <w:rPr>
                <w:rFonts w:eastAsiaTheme="minorEastAsia"/>
                <w:noProof/>
                <w:lang w:eastAsia="fr-CA"/>
              </w:rPr>
              <w:tab/>
            </w:r>
            <w:r w:rsidR="00B34723" w:rsidRPr="00A219D2">
              <w:rPr>
                <w:rStyle w:val="Lienhypertexte"/>
                <w:noProof/>
              </w:rPr>
              <w:t>Mise en situation</w:t>
            </w:r>
            <w:r w:rsidR="00B34723">
              <w:rPr>
                <w:noProof/>
                <w:webHidden/>
              </w:rPr>
              <w:tab/>
            </w:r>
            <w:r w:rsidR="00B34723">
              <w:rPr>
                <w:noProof/>
                <w:webHidden/>
              </w:rPr>
              <w:fldChar w:fldCharType="begin"/>
            </w:r>
            <w:r w:rsidR="00B34723">
              <w:rPr>
                <w:noProof/>
                <w:webHidden/>
              </w:rPr>
              <w:instrText xml:space="preserve"> PAGEREF _Toc148276828 \h </w:instrText>
            </w:r>
            <w:r w:rsidR="00B34723">
              <w:rPr>
                <w:noProof/>
                <w:webHidden/>
              </w:rPr>
            </w:r>
            <w:r w:rsidR="00B34723">
              <w:rPr>
                <w:noProof/>
                <w:webHidden/>
              </w:rPr>
              <w:fldChar w:fldCharType="separate"/>
            </w:r>
            <w:r w:rsidR="00B34723">
              <w:rPr>
                <w:noProof/>
                <w:webHidden/>
              </w:rPr>
              <w:t>2</w:t>
            </w:r>
            <w:r w:rsidR="00B34723">
              <w:rPr>
                <w:noProof/>
                <w:webHidden/>
              </w:rPr>
              <w:fldChar w:fldCharType="end"/>
            </w:r>
          </w:hyperlink>
        </w:p>
        <w:p w14:paraId="6D0ECFF6" w14:textId="367520CF" w:rsidR="00B34723" w:rsidRDefault="00B34723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29" w:history="1">
            <w:r w:rsidRPr="00A219D2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Informations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EF39" w14:textId="4A28C3DD" w:rsidR="00B34723" w:rsidRDefault="00B34723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0" w:history="1">
            <w:r w:rsidRPr="00A219D2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Premier contrat – validation de chaines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5C69" w14:textId="16A9E6A6" w:rsidR="00B34723" w:rsidRDefault="00B34723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1" w:history="1">
            <w:r w:rsidRPr="00A219D2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Formats acceptés pour le code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07FA" w14:textId="3B357628" w:rsidR="00B34723" w:rsidRDefault="00B34723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2" w:history="1">
            <w:r w:rsidRPr="00A219D2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Formats acceptés pour le numéro de série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E7DF" w14:textId="25444B95" w:rsidR="00B34723" w:rsidRDefault="00B34723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3" w:history="1">
            <w:r w:rsidRPr="00A219D2">
              <w:rPr>
                <w:rStyle w:val="Lienhypertexte"/>
                <w:noProof/>
              </w:rPr>
              <w:t>2.1.3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Formats acceptés pour le numéro de téléphone (les 0 représentent n’importe quel chiffre):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3EFD" w14:textId="574DBE28" w:rsidR="00B34723" w:rsidRDefault="00B34723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4" w:history="1">
            <w:r w:rsidRPr="00A219D2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35BE" w14:textId="34A8004F" w:rsidR="00B34723" w:rsidRDefault="00B34723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5" w:history="1">
            <w:r w:rsidRPr="00A219D2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Deuxième contrat – Chiffrement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9EF3" w14:textId="08B1EF4B" w:rsidR="00B34723" w:rsidRDefault="00B34723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6" w:history="1">
            <w:r w:rsidRPr="00A219D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C3D0" w14:textId="5DB88F49" w:rsidR="00B34723" w:rsidRDefault="00B34723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7" w:history="1">
            <w:r w:rsidRPr="00A219D2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Tests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065D" w14:textId="12714724" w:rsidR="00B34723" w:rsidRDefault="00B34723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276838" w:history="1">
            <w:r w:rsidRPr="00A219D2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219D2">
              <w:rPr>
                <w:rStyle w:val="Lienhypertexte"/>
                <w:noProof/>
              </w:rPr>
              <w:t>Remise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559F" w14:textId="1E18E4BF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75E30F8D" w14:textId="77777777" w:rsidR="000F03FB" w:rsidRDefault="000F03FB">
      <w:pPr>
        <w:rPr>
          <w:rFonts w:ascii="Biome" w:hAnsi="Biome" w:cs="Biome"/>
          <w:b/>
          <w:bCs/>
        </w:rPr>
      </w:pPr>
    </w:p>
    <w:p w14:paraId="65B25A29" w14:textId="77777777" w:rsidR="000F03FB" w:rsidRDefault="000F03FB">
      <w:pPr>
        <w:rPr>
          <w:rFonts w:ascii="Biome" w:hAnsi="Biome" w:cs="Biome"/>
          <w:b/>
          <w:bCs/>
        </w:rPr>
      </w:pPr>
    </w:p>
    <w:p w14:paraId="079FAAF9" w14:textId="77777777" w:rsidR="000F03FB" w:rsidRDefault="000F03FB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Consignes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981" w14:paraId="697CF89F" w14:textId="77777777" w:rsidTr="00256981">
        <w:tc>
          <w:tcPr>
            <w:tcW w:w="10790" w:type="dxa"/>
          </w:tcPr>
          <w:p w14:paraId="3895B12A" w14:textId="26DA38EE" w:rsidR="00256981" w:rsidRDefault="00256981" w:rsidP="00256981">
            <w:r>
              <w:t>Toutes documentation permise.</w:t>
            </w:r>
          </w:p>
          <w:p w14:paraId="2B04CAF8" w14:textId="77777777" w:rsidR="00061275" w:rsidRDefault="00061275" w:rsidP="00256981"/>
          <w:p w14:paraId="0A25DC31" w14:textId="1E87FF11" w:rsidR="00256981" w:rsidRDefault="00256981" w:rsidP="00256981">
            <w:r>
              <w:t>Le code DOIT utiliser les notions vues en classe.</w:t>
            </w:r>
          </w:p>
        </w:tc>
      </w:tr>
    </w:tbl>
    <w:p w14:paraId="3E21686C" w14:textId="77777777" w:rsidR="00256981" w:rsidRDefault="00256981" w:rsidP="00256981"/>
    <w:p w14:paraId="33166F9A" w14:textId="0D6E90A8" w:rsidR="00547A80" w:rsidRDefault="00547A80" w:rsidP="00256981">
      <w:r>
        <w:br w:type="page"/>
      </w:r>
    </w:p>
    <w:p w14:paraId="4A4BB73A" w14:textId="50C75F02" w:rsidR="00362F9B" w:rsidRDefault="00DD46D4" w:rsidP="00302DFE">
      <w:pPr>
        <w:pStyle w:val="Titre1"/>
      </w:pPr>
      <w:bookmarkStart w:id="0" w:name="_Toc148276828"/>
      <w:r>
        <w:lastRenderedPageBreak/>
        <w:t>Mise en situation</w:t>
      </w:r>
      <w:bookmarkEnd w:id="0"/>
    </w:p>
    <w:p w14:paraId="27B9F81E" w14:textId="42A74338" w:rsidR="00DA7DA8" w:rsidRDefault="00DA7DA8" w:rsidP="00F734B5"/>
    <w:p w14:paraId="31605FF6" w14:textId="3F1BF3EC" w:rsidR="00450B82" w:rsidRDefault="00450B82" w:rsidP="00450B82">
      <w:pPr>
        <w:pStyle w:val="Titre2"/>
      </w:pPr>
      <w:bookmarkStart w:id="1" w:name="_Toc148276829"/>
      <w:r>
        <w:t>Informations générales</w:t>
      </w:r>
      <w:bookmarkEnd w:id="1"/>
    </w:p>
    <w:p w14:paraId="4C26DC67" w14:textId="7B23E984" w:rsidR="00873143" w:rsidRDefault="00873143" w:rsidP="00F734B5">
      <w:r>
        <w:t>En tant qu’expert Java en manipulations de chaines de caractères, vous devez remplir 2 contrats</w:t>
      </w:r>
      <w:r w:rsidR="00325D7D">
        <w:t xml:space="preserve"> qui traitent des chaines de caractères</w:t>
      </w:r>
      <w:r>
        <w:t>.</w:t>
      </w:r>
    </w:p>
    <w:p w14:paraId="7C9A2391" w14:textId="14A08B17" w:rsidR="00873143" w:rsidRDefault="00873143" w:rsidP="00F734B5">
      <w:r>
        <w:t xml:space="preserve">Les 2 </w:t>
      </w:r>
      <w:r w:rsidR="00325D7D">
        <w:t>contrats</w:t>
      </w:r>
      <w:r>
        <w:t xml:space="preserve"> seront codés dans le même projet, chacun dans leur package.</w:t>
      </w:r>
    </w:p>
    <w:p w14:paraId="20323DDF" w14:textId="69903842" w:rsidR="00873143" w:rsidRDefault="00873143" w:rsidP="00873143">
      <w:pPr>
        <w:pStyle w:val="Paragraphedeliste"/>
        <w:numPr>
          <w:ilvl w:val="0"/>
          <w:numId w:val="22"/>
        </w:numPr>
      </w:pPr>
      <w:r>
        <w:t>Le premier contrat demande de valider des chaines de caractères selon certains critères spécifiques.</w:t>
      </w:r>
    </w:p>
    <w:p w14:paraId="5CCB2EFD" w14:textId="1E66D63C" w:rsidR="00873143" w:rsidRDefault="00873143" w:rsidP="00873143">
      <w:pPr>
        <w:pStyle w:val="Paragraphedeliste"/>
        <w:numPr>
          <w:ilvl w:val="0"/>
          <w:numId w:val="22"/>
        </w:numPr>
      </w:pPr>
      <w:r>
        <w:t>Le deuxième contrat consiste à créer un chiffrement simple pour du texte.</w:t>
      </w:r>
    </w:p>
    <w:p w14:paraId="48AB996C" w14:textId="6E04B2D7" w:rsidR="00873143" w:rsidRDefault="00873143" w:rsidP="00F734B5">
      <w:r>
        <w:t>De plus vous dev</w:t>
      </w:r>
      <w:r w:rsidR="00325D7D">
        <w:t>r</w:t>
      </w:r>
      <w:r>
        <w:t>ez développer les tests unitaires appropriés pour tester vos classes.</w:t>
      </w:r>
    </w:p>
    <w:p w14:paraId="49D9CFF8" w14:textId="440C350F" w:rsidR="00B06763" w:rsidRDefault="00B06763" w:rsidP="00F734B5"/>
    <w:tbl>
      <w:tblPr>
        <w:tblStyle w:val="Grilledutableau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10770"/>
      </w:tblGrid>
      <w:tr w:rsidR="00B06763" w14:paraId="658265DF" w14:textId="77777777" w:rsidTr="00325D7D">
        <w:tc>
          <w:tcPr>
            <w:tcW w:w="10790" w:type="dxa"/>
          </w:tcPr>
          <w:p w14:paraId="51B69BC3" w14:textId="75DDA7B2" w:rsidR="00B06763" w:rsidRDefault="00B06763" w:rsidP="00F734B5">
            <w:r>
              <w:t xml:space="preserve">La dernière partie de ce travail demande de créer des tests JUnit pour les parties précédentes, mais il peut aussi être profitable </w:t>
            </w:r>
            <w:r w:rsidR="00325D7D">
              <w:t>de mettre la structure JUnit en place avant et l’utiliser pour tester à mesure.  Si vous faites cela, assurer-vous de lire la partie JUnit de l’énoncé auparavant.</w:t>
            </w:r>
          </w:p>
        </w:tc>
      </w:tr>
    </w:tbl>
    <w:p w14:paraId="235C63BB" w14:textId="77777777" w:rsidR="00B06763" w:rsidRDefault="00B06763" w:rsidP="00F734B5"/>
    <w:p w14:paraId="60373327" w14:textId="77777777" w:rsidR="00873143" w:rsidRDefault="00873143" w:rsidP="00F734B5"/>
    <w:p w14:paraId="568592BD" w14:textId="77777777" w:rsidR="00325D7D" w:rsidRDefault="00325D7D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11250030" w14:textId="454DD8DE" w:rsidR="00873143" w:rsidRDefault="00873143" w:rsidP="00E55592">
      <w:pPr>
        <w:pStyle w:val="Titre1"/>
      </w:pPr>
      <w:bookmarkStart w:id="2" w:name="_Toc148276830"/>
      <w:r>
        <w:lastRenderedPageBreak/>
        <w:t>Premier contrat – validation de chaines de caractères</w:t>
      </w:r>
      <w:bookmarkEnd w:id="2"/>
    </w:p>
    <w:p w14:paraId="4ABDD4F4" w14:textId="4C82D63B" w:rsidR="00E55592" w:rsidRDefault="00E55592" w:rsidP="00F734B5">
      <w:r>
        <w:t xml:space="preserve">On désire valider des champs qui seront saisi par un utilisateur dans une application de gestion de clients et de produits.  Dans cette </w:t>
      </w:r>
      <w:r w:rsidR="00B06763">
        <w:t>application,</w:t>
      </w:r>
      <w:r>
        <w:t xml:space="preserve"> les validations sont particulières</w:t>
      </w:r>
    </w:p>
    <w:p w14:paraId="3E088923" w14:textId="47CF6983" w:rsidR="00E55592" w:rsidRDefault="00E55592" w:rsidP="00F734B5">
      <w:r>
        <w:t xml:space="preserve">3 </w:t>
      </w:r>
      <w:r w:rsidR="009703F9">
        <w:t>types</w:t>
      </w:r>
      <w:r w:rsidR="00B06763">
        <w:t xml:space="preserve"> de chaines de caractères</w:t>
      </w:r>
      <w:r>
        <w:t xml:space="preserve"> sont à valider :</w:t>
      </w:r>
    </w:p>
    <w:p w14:paraId="04835369" w14:textId="19173420" w:rsidR="00E55592" w:rsidRDefault="00E55592" w:rsidP="00E55592">
      <w:pPr>
        <w:pStyle w:val="Paragraphedeliste"/>
        <w:numPr>
          <w:ilvl w:val="0"/>
          <w:numId w:val="23"/>
        </w:numPr>
      </w:pPr>
      <w:r>
        <w:t>Code d’un client (son numéro unique)</w:t>
      </w:r>
    </w:p>
    <w:p w14:paraId="2A377FA6" w14:textId="4F3F8A08" w:rsidR="00E55592" w:rsidRDefault="00E55592" w:rsidP="00E55592">
      <w:pPr>
        <w:pStyle w:val="Paragraphedeliste"/>
        <w:numPr>
          <w:ilvl w:val="0"/>
          <w:numId w:val="23"/>
        </w:numPr>
      </w:pPr>
      <w:r>
        <w:t>Numéro de série d’un produit</w:t>
      </w:r>
    </w:p>
    <w:p w14:paraId="539F2621" w14:textId="0C202071" w:rsidR="00E55592" w:rsidRDefault="00E55592" w:rsidP="00E55592">
      <w:pPr>
        <w:pStyle w:val="Paragraphedeliste"/>
        <w:numPr>
          <w:ilvl w:val="0"/>
          <w:numId w:val="23"/>
        </w:numPr>
      </w:pPr>
      <w:r>
        <w:t>Numéro de téléphone</w:t>
      </w:r>
    </w:p>
    <w:p w14:paraId="47893C88" w14:textId="28A71589" w:rsidR="00B06763" w:rsidRDefault="00B06763" w:rsidP="00B06763">
      <w:r>
        <w:t xml:space="preserve">Chaque chaine doit être validée à l’aide </w:t>
      </w:r>
      <w:r w:rsidRPr="00B06763">
        <w:rPr>
          <w:u w:val="single"/>
        </w:rPr>
        <w:t xml:space="preserve">d’un seul </w:t>
      </w:r>
      <w:r w:rsidR="009703F9">
        <w:rPr>
          <w:u w:val="single"/>
        </w:rPr>
        <w:t>REGEX</w:t>
      </w:r>
      <w:r>
        <w:t xml:space="preserve">. </w:t>
      </w:r>
    </w:p>
    <w:p w14:paraId="55271648" w14:textId="40A5E76D" w:rsidR="00E55592" w:rsidRDefault="00E55592" w:rsidP="00F734B5"/>
    <w:p w14:paraId="528A66A5" w14:textId="77777777" w:rsidR="00E55592" w:rsidRDefault="00E55592" w:rsidP="00325D7D">
      <w:pPr>
        <w:pStyle w:val="Titre3"/>
      </w:pPr>
      <w:bookmarkStart w:id="3" w:name="_Toc148276831"/>
      <w:r>
        <w:t>Formats acceptés pour le code client :</w:t>
      </w:r>
      <w:bookmarkEnd w:id="3"/>
    </w:p>
    <w:p w14:paraId="2290A262" w14:textId="7E64E087" w:rsidR="00E55592" w:rsidRDefault="00325D7D" w:rsidP="00325D7D">
      <w:pPr>
        <w:pStyle w:val="Paragraphedeliste"/>
        <w:numPr>
          <w:ilvl w:val="0"/>
          <w:numId w:val="25"/>
        </w:numPr>
      </w:pPr>
      <w:r>
        <w:t xml:space="preserve">3 </w:t>
      </w:r>
      <w:r w:rsidR="00E55592">
        <w:t xml:space="preserve">lettres suivies de 8 chiffres suivi de : rien ou un </w:t>
      </w:r>
      <w:r w:rsidR="00E55592" w:rsidRPr="009703F9">
        <w:rPr>
          <w:b/>
          <w:bCs/>
        </w:rPr>
        <w:t>#</w:t>
      </w:r>
      <w:r w:rsidR="00E55592">
        <w:t xml:space="preserve"> ou un</w:t>
      </w:r>
      <w:r w:rsidR="00E55592" w:rsidRPr="009703F9">
        <w:rPr>
          <w:b/>
          <w:bCs/>
        </w:rPr>
        <w:t>*</w:t>
      </w:r>
    </w:p>
    <w:p w14:paraId="37AC1125" w14:textId="36E9552F" w:rsidR="00E55592" w:rsidRDefault="00E55592" w:rsidP="00F734B5"/>
    <w:p w14:paraId="3075ADCA" w14:textId="68D764FB" w:rsidR="00E55592" w:rsidRDefault="00E55592" w:rsidP="00325D7D">
      <w:pPr>
        <w:pStyle w:val="Titre3"/>
      </w:pPr>
      <w:bookmarkStart w:id="4" w:name="_Toc148276832"/>
      <w:r>
        <w:t>Formats acceptés pour le numéro de série :</w:t>
      </w:r>
      <w:bookmarkEnd w:id="4"/>
    </w:p>
    <w:p w14:paraId="2A49F309" w14:textId="4C974795" w:rsidR="00E55592" w:rsidRDefault="00E55592" w:rsidP="00325D7D">
      <w:pPr>
        <w:pStyle w:val="Paragraphedeliste"/>
        <w:numPr>
          <w:ilvl w:val="0"/>
          <w:numId w:val="25"/>
        </w:numPr>
      </w:pPr>
      <w:r>
        <w:t xml:space="preserve">De 3 à 8 </w:t>
      </w:r>
      <w:r w:rsidR="00F06009">
        <w:t>lettres</w:t>
      </w:r>
      <w:r>
        <w:t>, suivis de 6 chiffres, suivi d’un tiret, suivi de n’importe quel caractère sauf un espace blanc</w:t>
      </w:r>
    </w:p>
    <w:p w14:paraId="1AEEB45F" w14:textId="77777777" w:rsidR="00E55592" w:rsidRDefault="00E55592" w:rsidP="00F734B5"/>
    <w:p w14:paraId="64172A28" w14:textId="48689446" w:rsidR="00E55592" w:rsidRDefault="00E55592" w:rsidP="00325D7D">
      <w:pPr>
        <w:pStyle w:val="Titre3"/>
      </w:pPr>
      <w:bookmarkStart w:id="5" w:name="_Toc148276833"/>
      <w:r>
        <w:t>Formats acceptés pour le numéro de téléphone (les 0 représentent n’importe quel chiffre):</w:t>
      </w:r>
      <w:bookmarkEnd w:id="5"/>
    </w:p>
    <w:p w14:paraId="43BAAF99" w14:textId="7D69697F" w:rsidR="00E55592" w:rsidRDefault="00E55592" w:rsidP="00325D7D">
      <w:pPr>
        <w:pStyle w:val="Paragraphedeliste"/>
        <w:numPr>
          <w:ilvl w:val="0"/>
          <w:numId w:val="25"/>
        </w:numPr>
      </w:pPr>
      <w:r>
        <w:t>0000000000</w:t>
      </w:r>
    </w:p>
    <w:p w14:paraId="50012AA4" w14:textId="3AEBE8F1" w:rsidR="00E55592" w:rsidRDefault="00E55592" w:rsidP="00325D7D">
      <w:pPr>
        <w:pStyle w:val="Paragraphedeliste"/>
        <w:numPr>
          <w:ilvl w:val="0"/>
          <w:numId w:val="25"/>
        </w:numPr>
      </w:pPr>
      <w:r>
        <w:t>000-000-0000</w:t>
      </w:r>
    </w:p>
    <w:p w14:paraId="07543009" w14:textId="645F1413" w:rsidR="003214A2" w:rsidRDefault="003214A2" w:rsidP="00325D7D">
      <w:pPr>
        <w:pStyle w:val="Paragraphedeliste"/>
        <w:numPr>
          <w:ilvl w:val="0"/>
          <w:numId w:val="25"/>
        </w:numPr>
      </w:pPr>
      <w:r>
        <w:t>000 000-0000</w:t>
      </w:r>
    </w:p>
    <w:p w14:paraId="2E91F731" w14:textId="219691CB" w:rsidR="003214A2" w:rsidRDefault="003214A2" w:rsidP="00325D7D">
      <w:pPr>
        <w:pStyle w:val="Paragraphedeliste"/>
        <w:numPr>
          <w:ilvl w:val="0"/>
          <w:numId w:val="25"/>
        </w:numPr>
      </w:pPr>
      <w:r>
        <w:t>000 000 0000</w:t>
      </w:r>
    </w:p>
    <w:p w14:paraId="672EFCF7" w14:textId="1C048F23" w:rsidR="00E55592" w:rsidRDefault="00E55592" w:rsidP="00325D7D">
      <w:pPr>
        <w:pStyle w:val="Paragraphedeliste"/>
        <w:numPr>
          <w:ilvl w:val="0"/>
          <w:numId w:val="25"/>
        </w:numPr>
      </w:pPr>
      <w:r>
        <w:t>(000)000-0000</w:t>
      </w:r>
    </w:p>
    <w:p w14:paraId="75F401E3" w14:textId="41257CB2" w:rsidR="00E55592" w:rsidRDefault="00E55592" w:rsidP="00325D7D">
      <w:pPr>
        <w:pStyle w:val="Paragraphedeliste"/>
        <w:numPr>
          <w:ilvl w:val="0"/>
          <w:numId w:val="25"/>
        </w:numPr>
      </w:pPr>
      <w:r>
        <w:t>(000) 000-0000</w:t>
      </w:r>
    </w:p>
    <w:p w14:paraId="562DA0F7" w14:textId="4D680518" w:rsidR="00E55592" w:rsidRDefault="00E55592" w:rsidP="00325D7D">
      <w:pPr>
        <w:pStyle w:val="Paragraphedeliste"/>
        <w:numPr>
          <w:ilvl w:val="0"/>
          <w:numId w:val="25"/>
        </w:numPr>
      </w:pPr>
      <w:r>
        <w:t>[000]000-0000</w:t>
      </w:r>
    </w:p>
    <w:p w14:paraId="2A984B0D" w14:textId="0A827C50" w:rsidR="00E55592" w:rsidRDefault="00E55592" w:rsidP="00325D7D">
      <w:pPr>
        <w:pStyle w:val="Paragraphedeliste"/>
        <w:numPr>
          <w:ilvl w:val="0"/>
          <w:numId w:val="25"/>
        </w:numPr>
      </w:pPr>
      <w:r>
        <w:t>[000] 000-0000</w:t>
      </w:r>
    </w:p>
    <w:p w14:paraId="4AE7AE00" w14:textId="24C9EAA4" w:rsidR="00B06763" w:rsidRDefault="00B06763" w:rsidP="00B06763">
      <w:pPr>
        <w:ind w:firstLine="708"/>
      </w:pPr>
      <w:r>
        <w:t>Des combinaisons mixtes de parenthèses et crochets sont acceptables (000] ou [000).</w:t>
      </w:r>
    </w:p>
    <w:p w14:paraId="445E350E" w14:textId="6D2643E2" w:rsidR="00E55592" w:rsidRDefault="00E55592" w:rsidP="00F734B5"/>
    <w:p w14:paraId="389597C5" w14:textId="77777777" w:rsidR="00E55592" w:rsidRDefault="00E55592" w:rsidP="00F734B5"/>
    <w:p w14:paraId="5B9FD853" w14:textId="77777777" w:rsidR="009703F9" w:rsidRDefault="009703F9">
      <w:pPr>
        <w:rPr>
          <w:rFonts w:ascii="Biome" w:hAnsi="Biome" w:cs="Biome"/>
          <w:b/>
          <w:bCs/>
        </w:rPr>
      </w:pPr>
      <w:r>
        <w:br w:type="page"/>
      </w:r>
    </w:p>
    <w:p w14:paraId="4A3BDCF2" w14:textId="66DD8763" w:rsidR="00E55592" w:rsidRDefault="00B06763" w:rsidP="00B06763">
      <w:pPr>
        <w:pStyle w:val="Titre2"/>
      </w:pPr>
      <w:bookmarkStart w:id="6" w:name="_Toc148276834"/>
      <w:r>
        <w:lastRenderedPageBreak/>
        <w:t>Code</w:t>
      </w:r>
      <w:bookmarkEnd w:id="6"/>
    </w:p>
    <w:p w14:paraId="34E70C58" w14:textId="50CCD9F7" w:rsidR="00B06763" w:rsidRDefault="00B06763" w:rsidP="00F734B5"/>
    <w:p w14:paraId="5E1117D9" w14:textId="0253A97B" w:rsidR="00B06763" w:rsidRDefault="00B06763" w:rsidP="00F734B5">
      <w:pPr>
        <w:pStyle w:val="Paragraphedeliste"/>
        <w:numPr>
          <w:ilvl w:val="0"/>
          <w:numId w:val="26"/>
        </w:numPr>
      </w:pPr>
      <w:r>
        <w:t xml:space="preserve">Dans un package </w:t>
      </w:r>
      <w:proofErr w:type="spellStart"/>
      <w:r w:rsidRPr="00325D7D">
        <w:rPr>
          <w:b/>
          <w:bCs/>
        </w:rPr>
        <w:t>test_chaine</w:t>
      </w:r>
      <w:proofErr w:type="spellEnd"/>
      <w:r>
        <w:t xml:space="preserve">, créez une classe </w:t>
      </w:r>
      <w:proofErr w:type="spellStart"/>
      <w:r w:rsidRPr="00325D7D">
        <w:rPr>
          <w:b/>
          <w:bCs/>
        </w:rPr>
        <w:t>TestChaine</w:t>
      </w:r>
      <w:proofErr w:type="spellEnd"/>
      <w:r>
        <w:t xml:space="preserve"> avec une méthode </w:t>
      </w:r>
      <w:proofErr w:type="gramStart"/>
      <w:r w:rsidRPr="00325D7D">
        <w:rPr>
          <w:b/>
          <w:bCs/>
        </w:rPr>
        <w:t>main(</w:t>
      </w:r>
      <w:proofErr w:type="gramEnd"/>
      <w:r w:rsidRPr="00325D7D">
        <w:rPr>
          <w:b/>
          <w:bCs/>
        </w:rPr>
        <w:t>)</w:t>
      </w:r>
      <w:r>
        <w:t xml:space="preserve"> qui pourra vous servir pour tester l’appel de vos méthodes.</w:t>
      </w:r>
    </w:p>
    <w:p w14:paraId="5E997E9E" w14:textId="77777777" w:rsidR="00325D7D" w:rsidRDefault="00325D7D" w:rsidP="00325D7D">
      <w:pPr>
        <w:pStyle w:val="Paragraphedeliste"/>
        <w:ind w:left="360"/>
      </w:pPr>
    </w:p>
    <w:p w14:paraId="66C7D54A" w14:textId="1A021952" w:rsidR="00873143" w:rsidRDefault="00873143" w:rsidP="00325D7D">
      <w:pPr>
        <w:pStyle w:val="Paragraphedeliste"/>
        <w:numPr>
          <w:ilvl w:val="0"/>
          <w:numId w:val="26"/>
        </w:numPr>
      </w:pPr>
      <w:r>
        <w:t xml:space="preserve">Dans un package </w:t>
      </w:r>
      <w:proofErr w:type="spellStart"/>
      <w:r w:rsidRPr="00325D7D">
        <w:rPr>
          <w:b/>
          <w:bCs/>
        </w:rPr>
        <w:t>validations_speciales</w:t>
      </w:r>
      <w:proofErr w:type="spellEnd"/>
      <w:r>
        <w:t xml:space="preserve">, modéliser une classe </w:t>
      </w:r>
      <w:r w:rsidRPr="00325D7D">
        <w:rPr>
          <w:b/>
          <w:bCs/>
        </w:rPr>
        <w:t>Validation</w:t>
      </w:r>
      <w:r>
        <w:t>.</w:t>
      </w:r>
    </w:p>
    <w:p w14:paraId="4AC78A5D" w14:textId="77777777" w:rsidR="00325D7D" w:rsidRDefault="00325D7D" w:rsidP="00325D7D">
      <w:pPr>
        <w:pStyle w:val="Paragraphedeliste"/>
      </w:pPr>
    </w:p>
    <w:p w14:paraId="5D9225F8" w14:textId="266E53C5" w:rsidR="00325D7D" w:rsidRDefault="00325D7D" w:rsidP="00325D7D">
      <w:pPr>
        <w:pStyle w:val="Paragraphedeliste"/>
        <w:numPr>
          <w:ilvl w:val="0"/>
          <w:numId w:val="26"/>
        </w:numPr>
      </w:pPr>
      <w:r>
        <w:t>Ajoutez explicitement un constructeur par défaut.</w:t>
      </w:r>
    </w:p>
    <w:p w14:paraId="4C670E6C" w14:textId="77777777" w:rsidR="00325D7D" w:rsidRDefault="00325D7D" w:rsidP="00325D7D">
      <w:pPr>
        <w:pStyle w:val="Paragraphedeliste"/>
        <w:ind w:left="360"/>
      </w:pPr>
    </w:p>
    <w:p w14:paraId="3E42FBAE" w14:textId="77777777" w:rsidR="009703F9" w:rsidRDefault="00B06763" w:rsidP="006B70F8">
      <w:pPr>
        <w:pStyle w:val="Paragraphedeliste"/>
        <w:numPr>
          <w:ilvl w:val="0"/>
          <w:numId w:val="26"/>
        </w:numPr>
      </w:pPr>
      <w:r>
        <w:t xml:space="preserve">Créez 3 champs dans cette classe, un pour chaque REGEX demandé (code client, numéro de série, téléphone), qui seront des </w:t>
      </w:r>
      <w:r w:rsidRPr="009703F9">
        <w:rPr>
          <w:u w:val="single"/>
        </w:rPr>
        <w:t>constantes</w:t>
      </w:r>
      <w:r>
        <w:t xml:space="preserve">, </w:t>
      </w:r>
      <w:r w:rsidRPr="009703F9">
        <w:rPr>
          <w:u w:val="single"/>
        </w:rPr>
        <w:t>non disponibles hors de la classe</w:t>
      </w:r>
      <w:r>
        <w:t>.</w:t>
      </w:r>
    </w:p>
    <w:p w14:paraId="2ABE111D" w14:textId="77777777" w:rsidR="009703F9" w:rsidRDefault="009703F9" w:rsidP="009703F9">
      <w:pPr>
        <w:pStyle w:val="Paragraphedeliste"/>
      </w:pPr>
    </w:p>
    <w:p w14:paraId="0E34E850" w14:textId="4BEC2B39" w:rsidR="00325D7D" w:rsidRDefault="00B06763" w:rsidP="006B70F8">
      <w:pPr>
        <w:pStyle w:val="Paragraphedeliste"/>
        <w:numPr>
          <w:ilvl w:val="0"/>
          <w:numId w:val="26"/>
        </w:numPr>
      </w:pPr>
      <w:r>
        <w:t xml:space="preserve">Créez 3 méthodes, une pour chaque type de chaine à valider, qui reçoit une chaine de caractère et retourne </w:t>
      </w:r>
      <w:proofErr w:type="spellStart"/>
      <w:r w:rsidR="00325D7D" w:rsidRPr="009703F9">
        <w:rPr>
          <w:b/>
          <w:bCs/>
        </w:rPr>
        <w:t>true</w:t>
      </w:r>
      <w:proofErr w:type="spellEnd"/>
      <w:r>
        <w:t xml:space="preserve"> si cette chaine est valide</w:t>
      </w:r>
      <w:r w:rsidR="00325D7D">
        <w:t xml:space="preserve"> et </w:t>
      </w:r>
      <w:r w:rsidR="00325D7D" w:rsidRPr="009703F9">
        <w:rPr>
          <w:b/>
          <w:bCs/>
        </w:rPr>
        <w:t>false</w:t>
      </w:r>
      <w:r w:rsidR="00325D7D">
        <w:t xml:space="preserve"> </w:t>
      </w:r>
      <w:r w:rsidR="00325D7D" w:rsidRPr="009703F9">
        <w:t>sinon</w:t>
      </w:r>
      <w:r>
        <w:t>.</w:t>
      </w:r>
      <w:r w:rsidR="00325D7D">
        <w:t xml:space="preserve"> </w:t>
      </w:r>
    </w:p>
    <w:p w14:paraId="6F950622" w14:textId="77DF9322" w:rsidR="00873143" w:rsidRDefault="00325D7D" w:rsidP="009703F9">
      <w:pPr>
        <w:pStyle w:val="Paragraphedeliste"/>
        <w:ind w:left="360"/>
      </w:pPr>
      <w:r>
        <w:t xml:space="preserve">Ces méthodes doivent être </w:t>
      </w:r>
      <w:r w:rsidRPr="00325D7D">
        <w:rPr>
          <w:u w:val="single"/>
        </w:rPr>
        <w:t>accessibles dans d’autres package</w:t>
      </w:r>
      <w:r>
        <w:t xml:space="preserve"> et doivent pouvoir être </w:t>
      </w:r>
      <w:r w:rsidR="009703F9">
        <w:t>appelées</w:t>
      </w:r>
      <w:r>
        <w:t xml:space="preserve"> </w:t>
      </w:r>
      <w:r w:rsidRPr="00325D7D">
        <w:rPr>
          <w:u w:val="single"/>
        </w:rPr>
        <w:t xml:space="preserve">sans avoir à créer un objet </w:t>
      </w:r>
      <w:r w:rsidRPr="00325D7D">
        <w:rPr>
          <w:b/>
          <w:bCs/>
          <w:u w:val="single"/>
        </w:rPr>
        <w:t>Validation</w:t>
      </w:r>
      <w:r>
        <w:t>.</w:t>
      </w:r>
    </w:p>
    <w:p w14:paraId="7A50A806" w14:textId="77777777" w:rsidR="009703F9" w:rsidRDefault="009703F9" w:rsidP="009703F9">
      <w:pPr>
        <w:pStyle w:val="Paragraphedeliste"/>
        <w:ind w:left="360"/>
      </w:pPr>
    </w:p>
    <w:p w14:paraId="383F8CC1" w14:textId="571C78BC" w:rsidR="00DA2651" w:rsidRDefault="00DA2651" w:rsidP="00DA2651">
      <w:pPr>
        <w:pStyle w:val="Paragraphedeliste"/>
        <w:numPr>
          <w:ilvl w:val="0"/>
          <w:numId w:val="26"/>
        </w:numPr>
      </w:pPr>
      <w:r>
        <w:t>Cette classe n’a pas besoin de méthodes d’accès ou de mutation.  Il vous faudra peut-être de méthodes d’accès pour compléter les tests JUnit par la suite.  Ne créez que les méthodes dont vous avez besoin.</w:t>
      </w:r>
    </w:p>
    <w:p w14:paraId="5B5F7800" w14:textId="788B7E20" w:rsidR="00B06763" w:rsidRDefault="00B06763" w:rsidP="00F734B5"/>
    <w:p w14:paraId="1A728192" w14:textId="77777777" w:rsidR="00B06763" w:rsidRDefault="00B06763" w:rsidP="00F734B5"/>
    <w:p w14:paraId="51394789" w14:textId="77777777" w:rsidR="009703F9" w:rsidRDefault="009703F9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390E25DB" w14:textId="1E3ACF8E" w:rsidR="00873143" w:rsidRDefault="00873143" w:rsidP="00B06763">
      <w:pPr>
        <w:pStyle w:val="Titre1"/>
      </w:pPr>
      <w:bookmarkStart w:id="7" w:name="_Toc148276835"/>
      <w:r>
        <w:lastRenderedPageBreak/>
        <w:t>Deuxième contrat – Chiffrement simple</w:t>
      </w:r>
      <w:bookmarkEnd w:id="7"/>
    </w:p>
    <w:p w14:paraId="47EEBA36" w14:textId="2C6A8E53" w:rsidR="0045339F" w:rsidRDefault="0045339F" w:rsidP="00F734B5"/>
    <w:p w14:paraId="3D6544D8" w14:textId="0FBB1A13" w:rsidR="000C0676" w:rsidRDefault="000C0676" w:rsidP="00F734B5">
      <w:r>
        <w:t>Cette partie consiste à modéliser le chiffrement d’une chaine</w:t>
      </w:r>
      <w:r w:rsidR="00AA4630">
        <w:t xml:space="preserve"> de caractères</w:t>
      </w:r>
      <w:r>
        <w:t>.</w:t>
      </w:r>
    </w:p>
    <w:p w14:paraId="6F2BD644" w14:textId="64B7F50A" w:rsidR="000C0676" w:rsidRDefault="000C0676" w:rsidP="00F734B5">
      <w:r>
        <w:t>La classe permet de chiffrer et déchiffrer une chaine</w:t>
      </w:r>
      <w:r w:rsidR="00AA4630">
        <w:t xml:space="preserve"> de caractères</w:t>
      </w:r>
      <w:r>
        <w:t>.</w:t>
      </w:r>
    </w:p>
    <w:p w14:paraId="4561E600" w14:textId="77777777" w:rsidR="00AA4630" w:rsidRDefault="00AA4630" w:rsidP="00F734B5"/>
    <w:p w14:paraId="27CD5C75" w14:textId="00407F57" w:rsidR="000C0676" w:rsidRDefault="000C0676" w:rsidP="00F734B5">
      <w:r>
        <w:t>La méthode de chiffrement consiste à permuter chaque caractère de la chaine avec une autre caractère à un écart spécifique dans la table ASCII.</w:t>
      </w:r>
    </w:p>
    <w:p w14:paraId="27F905B4" w14:textId="6B4C2712" w:rsidR="000C0676" w:rsidRPr="009703F9" w:rsidRDefault="000C0676" w:rsidP="00F734B5">
      <w:pPr>
        <w:rPr>
          <w:b/>
          <w:bCs/>
        </w:rPr>
      </w:pPr>
      <w:r w:rsidRPr="009703F9">
        <w:rPr>
          <w:b/>
          <w:bCs/>
        </w:rPr>
        <w:t>Exemple</w:t>
      </w:r>
    </w:p>
    <w:p w14:paraId="66372086" w14:textId="37CF3BB0" w:rsidR="000C0676" w:rsidRDefault="000C0676" w:rsidP="00AA4630">
      <w:pPr>
        <w:pStyle w:val="Paragraphedeliste"/>
        <w:numPr>
          <w:ilvl w:val="0"/>
          <w:numId w:val="27"/>
        </w:numPr>
      </w:pPr>
      <w:r>
        <w:t xml:space="preserve">Le code ASCII de la lettre </w:t>
      </w:r>
      <w:r w:rsidRPr="009703F9">
        <w:rPr>
          <w:b/>
          <w:bCs/>
        </w:rPr>
        <w:t>A</w:t>
      </w:r>
      <w:r>
        <w:t xml:space="preserve"> est </w:t>
      </w:r>
      <w:r w:rsidRPr="009703F9">
        <w:rPr>
          <w:b/>
          <w:bCs/>
        </w:rPr>
        <w:t>60</w:t>
      </w:r>
      <w:r>
        <w:t xml:space="preserve">. </w:t>
      </w:r>
    </w:p>
    <w:p w14:paraId="5FC2A573" w14:textId="6383C4CA" w:rsidR="000C0676" w:rsidRDefault="000C0676" w:rsidP="00AA4630">
      <w:pPr>
        <w:pStyle w:val="Paragraphedeliste"/>
        <w:numPr>
          <w:ilvl w:val="0"/>
          <w:numId w:val="27"/>
        </w:numPr>
      </w:pPr>
      <w:r>
        <w:t xml:space="preserve">Si on spécifie un déplacement de </w:t>
      </w:r>
      <w:r w:rsidRPr="009703F9">
        <w:rPr>
          <w:b/>
          <w:bCs/>
        </w:rPr>
        <w:t>15</w:t>
      </w:r>
      <w:r>
        <w:t xml:space="preserve">, on obtient le code ASCII </w:t>
      </w:r>
      <w:r w:rsidR="00AA4630" w:rsidRPr="009703F9">
        <w:rPr>
          <w:b/>
          <w:bCs/>
        </w:rPr>
        <w:t>75</w:t>
      </w:r>
      <w:r>
        <w:t xml:space="preserve">, qui correspond à la lettre </w:t>
      </w:r>
      <w:r w:rsidR="00AA4630" w:rsidRPr="009703F9">
        <w:rPr>
          <w:b/>
          <w:bCs/>
        </w:rPr>
        <w:t>K</w:t>
      </w:r>
      <w:r w:rsidR="00AA4630">
        <w:t>.</w:t>
      </w:r>
    </w:p>
    <w:p w14:paraId="76739F6F" w14:textId="5B0A131D" w:rsidR="000C0676" w:rsidRDefault="000C0676" w:rsidP="00AA4630">
      <w:pPr>
        <w:pStyle w:val="Paragraphedeliste"/>
        <w:numPr>
          <w:ilvl w:val="0"/>
          <w:numId w:val="27"/>
        </w:numPr>
      </w:pPr>
      <w:r>
        <w:t xml:space="preserve">Dans la chaine chiffrée, les </w:t>
      </w:r>
      <w:r w:rsidRPr="009703F9">
        <w:rPr>
          <w:b/>
          <w:bCs/>
        </w:rPr>
        <w:t>A</w:t>
      </w:r>
      <w:r>
        <w:t xml:space="preserve"> devien</w:t>
      </w:r>
      <w:r w:rsidR="009703F9">
        <w:t>nen</w:t>
      </w:r>
      <w:r>
        <w:t xml:space="preserve">t donc des </w:t>
      </w:r>
      <w:r w:rsidR="00AA4630" w:rsidRPr="009703F9">
        <w:rPr>
          <w:b/>
          <w:bCs/>
        </w:rPr>
        <w:t>K</w:t>
      </w:r>
      <w:r w:rsidR="00AA4630">
        <w:t>.</w:t>
      </w:r>
    </w:p>
    <w:p w14:paraId="7931EC74" w14:textId="0B490878" w:rsidR="000C0676" w:rsidRDefault="000C0676" w:rsidP="00F734B5"/>
    <w:p w14:paraId="0BD68D7B" w14:textId="4F114706" w:rsidR="000C0676" w:rsidRDefault="000C0676" w:rsidP="00F734B5">
      <w:r>
        <w:t xml:space="preserve">Le delta (déplacement dans la table ASCII) est la </w:t>
      </w:r>
      <w:r w:rsidRPr="009703F9">
        <w:rPr>
          <w:b/>
          <w:bCs/>
        </w:rPr>
        <w:t>clé de chiffrement</w:t>
      </w:r>
      <w:r>
        <w:t>.</w:t>
      </w:r>
    </w:p>
    <w:p w14:paraId="64F3DFB7" w14:textId="38078826" w:rsidR="000C0676" w:rsidRDefault="000C0676" w:rsidP="00F734B5">
      <w:r>
        <w:t xml:space="preserve">La clé de chiffrement doit </w:t>
      </w:r>
      <w:r w:rsidR="009703F9">
        <w:t xml:space="preserve">obligatoirement </w:t>
      </w:r>
      <w:r>
        <w:t>être comprise entre -</w:t>
      </w:r>
      <w:r w:rsidR="00AA4630">
        <w:t>10</w:t>
      </w:r>
      <w:r>
        <w:t xml:space="preserve"> et +</w:t>
      </w:r>
      <w:r w:rsidR="00AA4630">
        <w:t>100</w:t>
      </w:r>
      <w:r>
        <w:t>, inclusivement.</w:t>
      </w:r>
    </w:p>
    <w:p w14:paraId="7105562F" w14:textId="57C16D16" w:rsidR="000C0676" w:rsidRDefault="000C0676" w:rsidP="00F734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4630" w14:paraId="35118B07" w14:textId="77777777" w:rsidTr="00AA4630">
        <w:tc>
          <w:tcPr>
            <w:tcW w:w="10790" w:type="dxa"/>
          </w:tcPr>
          <w:p w14:paraId="543EF469" w14:textId="77777777" w:rsidR="00AA4630" w:rsidRDefault="00AA4630" w:rsidP="00AA4630">
            <w:r>
              <w:t>Trucs :</w:t>
            </w:r>
          </w:p>
          <w:p w14:paraId="0E334D05" w14:textId="77777777" w:rsidR="00AA4630" w:rsidRDefault="00AA4630" w:rsidP="00AA4630">
            <w:pPr>
              <w:pStyle w:val="Paragraphedeliste"/>
              <w:numPr>
                <w:ilvl w:val="0"/>
                <w:numId w:val="28"/>
              </w:numPr>
            </w:pPr>
            <w:r>
              <w:t>Obtenir le code ASCII d’un caractère </w:t>
            </w:r>
            <w:r w:rsidRPr="00AA4630">
              <w:rPr>
                <w:b/>
                <w:bCs/>
              </w:rPr>
              <w:t>char1</w:t>
            </w:r>
            <w:r>
              <w:t xml:space="preserve"> : </w:t>
            </w:r>
            <w:r w:rsidRPr="009703F9">
              <w:rPr>
                <w:rFonts w:ascii="Consolas" w:hAnsi="Consolas"/>
                <w:b/>
                <w:bCs/>
                <w:sz w:val="20"/>
                <w:szCs w:val="20"/>
              </w:rPr>
              <w:t>(</w:t>
            </w:r>
            <w:proofErr w:type="spellStart"/>
            <w:r w:rsidRPr="009703F9">
              <w:rPr>
                <w:rFonts w:ascii="Consolas" w:hAnsi="Consolas"/>
                <w:b/>
                <w:bCs/>
                <w:sz w:val="20"/>
                <w:szCs w:val="20"/>
              </w:rPr>
              <w:t>int</w:t>
            </w:r>
            <w:proofErr w:type="spellEnd"/>
            <w:r w:rsidRPr="009703F9">
              <w:rPr>
                <w:rFonts w:ascii="Consolas" w:hAnsi="Consolas"/>
                <w:b/>
                <w:bCs/>
                <w:sz w:val="20"/>
                <w:szCs w:val="20"/>
              </w:rPr>
              <w:t>)char1</w:t>
            </w:r>
          </w:p>
          <w:p w14:paraId="611E695E" w14:textId="77777777" w:rsidR="00AA4630" w:rsidRDefault="00AA4630" w:rsidP="00AA4630">
            <w:pPr>
              <w:pStyle w:val="Paragraphedeliste"/>
              <w:numPr>
                <w:ilvl w:val="0"/>
                <w:numId w:val="28"/>
              </w:numPr>
            </w:pPr>
            <w:r>
              <w:t xml:space="preserve">Obtenir le caractère dans la table ASCII au numéro </w:t>
            </w:r>
            <w:r w:rsidRPr="00AA4630">
              <w:rPr>
                <w:b/>
                <w:bCs/>
              </w:rPr>
              <w:t>entier1</w:t>
            </w:r>
            <w:r>
              <w:t> </w:t>
            </w:r>
            <w:proofErr w:type="gramStart"/>
            <w:r>
              <w:t xml:space="preserve">:  </w:t>
            </w:r>
            <w:r w:rsidRPr="009703F9">
              <w:rPr>
                <w:rFonts w:ascii="Consolas" w:hAnsi="Consolas"/>
                <w:b/>
                <w:bCs/>
                <w:sz w:val="20"/>
                <w:szCs w:val="20"/>
              </w:rPr>
              <w:t>(</w:t>
            </w:r>
            <w:proofErr w:type="gramEnd"/>
            <w:r w:rsidRPr="009703F9">
              <w:rPr>
                <w:rFonts w:ascii="Consolas" w:hAnsi="Consolas"/>
                <w:b/>
                <w:bCs/>
                <w:sz w:val="20"/>
                <w:szCs w:val="20"/>
              </w:rPr>
              <w:t>char)entier1</w:t>
            </w:r>
          </w:p>
          <w:p w14:paraId="7DEAD59B" w14:textId="77777777" w:rsidR="00AA4630" w:rsidRDefault="00AA4630" w:rsidP="00F734B5"/>
        </w:tc>
      </w:tr>
    </w:tbl>
    <w:p w14:paraId="3282BA1D" w14:textId="77777777" w:rsidR="00AA4630" w:rsidRDefault="00AA4630" w:rsidP="00F734B5"/>
    <w:p w14:paraId="35BDD6A0" w14:textId="404D9DBF" w:rsidR="000C0676" w:rsidRDefault="000C0676" w:rsidP="00F734B5"/>
    <w:p w14:paraId="59A48E51" w14:textId="77777777" w:rsidR="002A7E3C" w:rsidRDefault="002A7E3C">
      <w:pPr>
        <w:rPr>
          <w:rFonts w:ascii="Biome" w:hAnsi="Biome" w:cs="Biome"/>
          <w:b/>
          <w:bCs/>
        </w:rPr>
      </w:pPr>
      <w:r>
        <w:br w:type="page"/>
      </w:r>
    </w:p>
    <w:p w14:paraId="7CA975A2" w14:textId="6AABBDFD" w:rsidR="00AA4630" w:rsidRDefault="00AA4630" w:rsidP="00AA4630">
      <w:pPr>
        <w:pStyle w:val="Titre2"/>
      </w:pPr>
      <w:bookmarkStart w:id="8" w:name="_Toc148276836"/>
      <w:r>
        <w:lastRenderedPageBreak/>
        <w:t>Code</w:t>
      </w:r>
      <w:bookmarkEnd w:id="8"/>
    </w:p>
    <w:p w14:paraId="1FE3642E" w14:textId="1AA5F90B" w:rsidR="00AA4630" w:rsidRDefault="00AA4630" w:rsidP="00F734B5"/>
    <w:p w14:paraId="6C4FD3DD" w14:textId="7DDF9BA1" w:rsidR="00AA4630" w:rsidRDefault="00AA4630" w:rsidP="00DA2651">
      <w:pPr>
        <w:pStyle w:val="Paragraphedeliste"/>
        <w:numPr>
          <w:ilvl w:val="0"/>
          <w:numId w:val="26"/>
        </w:numPr>
      </w:pPr>
      <w:r>
        <w:t xml:space="preserve">Dans un package </w:t>
      </w:r>
      <w:proofErr w:type="spellStart"/>
      <w:r w:rsidRPr="00AA4630">
        <w:rPr>
          <w:b/>
          <w:bCs/>
        </w:rPr>
        <w:t>codes_secrets</w:t>
      </w:r>
      <w:proofErr w:type="spellEnd"/>
      <w:r>
        <w:t xml:space="preserve">, créez un classe </w:t>
      </w:r>
      <w:proofErr w:type="spellStart"/>
      <w:r w:rsidRPr="00AA4630">
        <w:rPr>
          <w:b/>
          <w:bCs/>
        </w:rPr>
        <w:t>ChiffrementChaine</w:t>
      </w:r>
      <w:proofErr w:type="spellEnd"/>
      <w:r w:rsidRPr="00AA4630">
        <w:t>.</w:t>
      </w:r>
    </w:p>
    <w:p w14:paraId="316CE755" w14:textId="77777777" w:rsidR="002A7E3C" w:rsidRDefault="002A7E3C" w:rsidP="002A7E3C">
      <w:pPr>
        <w:pStyle w:val="Paragraphedeliste"/>
        <w:ind w:left="360"/>
      </w:pPr>
    </w:p>
    <w:p w14:paraId="06625A31" w14:textId="7E7A35BF" w:rsidR="00AA4630" w:rsidRDefault="00AA4630" w:rsidP="00DA2651">
      <w:pPr>
        <w:pStyle w:val="Paragraphedeliste"/>
        <w:numPr>
          <w:ilvl w:val="0"/>
          <w:numId w:val="26"/>
        </w:numPr>
      </w:pPr>
      <w:r>
        <w:t xml:space="preserve">Cette classe comprend 2 champs : </w:t>
      </w:r>
    </w:p>
    <w:p w14:paraId="59F3938B" w14:textId="28AFD21D" w:rsidR="00AA4630" w:rsidRDefault="00AA4630" w:rsidP="00AA4630">
      <w:pPr>
        <w:pStyle w:val="Paragraphedeliste"/>
        <w:numPr>
          <w:ilvl w:val="1"/>
          <w:numId w:val="30"/>
        </w:numPr>
      </w:pPr>
      <w:r>
        <w:t>La clé de chiffrement</w:t>
      </w:r>
    </w:p>
    <w:p w14:paraId="7C1C6DAF" w14:textId="6B7ABD89" w:rsidR="00AA4630" w:rsidRDefault="00AA4630" w:rsidP="00AA4630">
      <w:pPr>
        <w:pStyle w:val="Paragraphedeliste"/>
        <w:numPr>
          <w:ilvl w:val="1"/>
          <w:numId w:val="30"/>
        </w:numPr>
      </w:pPr>
      <w:r>
        <w:t>La chaine de caractère à chiffrer</w:t>
      </w:r>
    </w:p>
    <w:p w14:paraId="4E8D7876" w14:textId="77777777" w:rsidR="002A7E3C" w:rsidRDefault="002A7E3C" w:rsidP="002A7E3C">
      <w:pPr>
        <w:pStyle w:val="Paragraphedeliste"/>
        <w:ind w:left="360"/>
      </w:pPr>
    </w:p>
    <w:p w14:paraId="5EC6334B" w14:textId="39F386F7" w:rsidR="00AA4630" w:rsidRDefault="00AA4630" w:rsidP="00DA2651">
      <w:pPr>
        <w:pStyle w:val="Paragraphedeliste"/>
        <w:numPr>
          <w:ilvl w:val="0"/>
          <w:numId w:val="26"/>
        </w:numPr>
      </w:pPr>
      <w:r>
        <w:t>Le constructeur doit accepter soit :</w:t>
      </w:r>
    </w:p>
    <w:p w14:paraId="5AFE22B5" w14:textId="00DF5140" w:rsidR="00AA4630" w:rsidRDefault="00566DA9" w:rsidP="00AA4630">
      <w:pPr>
        <w:pStyle w:val="Paragraphedeliste"/>
        <w:numPr>
          <w:ilvl w:val="1"/>
          <w:numId w:val="30"/>
        </w:numPr>
      </w:pPr>
      <w:r>
        <w:t>Aucun</w:t>
      </w:r>
      <w:r w:rsidR="00AA4630">
        <w:t xml:space="preserve"> paramètre</w:t>
      </w:r>
      <w:r>
        <w:t>,</w:t>
      </w:r>
      <w:r w:rsidR="00AA4630">
        <w:t xml:space="preserve"> la clé est alors initialisée à </w:t>
      </w:r>
      <w:r w:rsidRPr="00566DA9">
        <w:rPr>
          <w:b/>
          <w:bCs/>
        </w:rPr>
        <w:t>10</w:t>
      </w:r>
      <w:r>
        <w:t>, la chaine à chiffrer à une chaine vide</w:t>
      </w:r>
      <w:r w:rsidR="00AA4630">
        <w:t>.</w:t>
      </w:r>
    </w:p>
    <w:p w14:paraId="13433D1E" w14:textId="6F288F23" w:rsidR="00AA4630" w:rsidRDefault="00566DA9" w:rsidP="00AA4630">
      <w:pPr>
        <w:pStyle w:val="Paragraphedeliste"/>
        <w:numPr>
          <w:ilvl w:val="1"/>
          <w:numId w:val="30"/>
        </w:numPr>
      </w:pPr>
      <w:r>
        <w:t>1</w:t>
      </w:r>
      <w:r w:rsidR="00AA4630">
        <w:t xml:space="preserve"> paramètres, </w:t>
      </w:r>
      <w:r>
        <w:t xml:space="preserve">la clé est alors initialisée </w:t>
      </w:r>
      <w:r>
        <w:t xml:space="preserve">avec le paramètre et </w:t>
      </w:r>
      <w:r>
        <w:t>la chaine à chiffrer à une chaine vide.</w:t>
      </w:r>
    </w:p>
    <w:p w14:paraId="3EAA6ADE" w14:textId="08AAE2CF" w:rsidR="002A7E3C" w:rsidRDefault="002A7E3C" w:rsidP="009703F9">
      <w:pPr>
        <w:ind w:left="720"/>
      </w:pPr>
      <w:r>
        <w:t>Si la clé de chiffrement est hors de sa plage acceptable, elle devrait être initialisée à -1000 et la chaine à chiffrer à chaine vide</w:t>
      </w:r>
    </w:p>
    <w:p w14:paraId="26CC7264" w14:textId="77777777" w:rsidR="002A7E3C" w:rsidRDefault="002A7E3C" w:rsidP="002A7E3C">
      <w:pPr>
        <w:pStyle w:val="Paragraphedeliste"/>
        <w:ind w:left="360"/>
      </w:pPr>
    </w:p>
    <w:p w14:paraId="2247E498" w14:textId="6C50B493" w:rsidR="00AA4630" w:rsidRDefault="00AA4630" w:rsidP="00DA2651">
      <w:pPr>
        <w:pStyle w:val="Paragraphedeliste"/>
        <w:numPr>
          <w:ilvl w:val="0"/>
          <w:numId w:val="26"/>
        </w:numPr>
      </w:pPr>
      <w:r>
        <w:t xml:space="preserve">La méthode </w:t>
      </w:r>
      <w:r w:rsidR="00B34723">
        <w:t xml:space="preserve">pour </w:t>
      </w:r>
      <w:r>
        <w:t xml:space="preserve">chiffrer : </w:t>
      </w:r>
    </w:p>
    <w:p w14:paraId="3FB7A815" w14:textId="559F0C51" w:rsidR="00AA4630" w:rsidRDefault="00AA4630" w:rsidP="00AA4630">
      <w:pPr>
        <w:pStyle w:val="Paragraphedeliste"/>
        <w:numPr>
          <w:ilvl w:val="1"/>
          <w:numId w:val="30"/>
        </w:numPr>
      </w:pPr>
      <w:r>
        <w:t>Doit accepter soit :</w:t>
      </w:r>
    </w:p>
    <w:p w14:paraId="6BDD79FC" w14:textId="783E69B9" w:rsidR="00AA4630" w:rsidRDefault="00AA4630" w:rsidP="00AA4630">
      <w:pPr>
        <w:pStyle w:val="Paragraphedeliste"/>
        <w:numPr>
          <w:ilvl w:val="2"/>
          <w:numId w:val="30"/>
        </w:numPr>
      </w:pPr>
      <w:r>
        <w:t xml:space="preserve">1 paramètre qui est la chaine à chiffrer, </w:t>
      </w:r>
      <w:r>
        <w:t xml:space="preserve">la clé déjà initialisée à </w:t>
      </w:r>
      <w:r w:rsidR="00566DA9">
        <w:t>10</w:t>
      </w:r>
      <w:r>
        <w:t xml:space="preserve"> sera alors utilisée</w:t>
      </w:r>
      <w:r>
        <w:t>.</w:t>
      </w:r>
    </w:p>
    <w:p w14:paraId="2A9DA4BF" w14:textId="35371ECE" w:rsidR="00AA4630" w:rsidRDefault="00AA4630" w:rsidP="00AA4630">
      <w:pPr>
        <w:pStyle w:val="Paragraphedeliste"/>
        <w:numPr>
          <w:ilvl w:val="2"/>
          <w:numId w:val="30"/>
        </w:numPr>
      </w:pPr>
      <w:r>
        <w:t xml:space="preserve">2 paramètres, soit la chaine à chiffrer </w:t>
      </w:r>
      <w:r w:rsidR="00DA2651">
        <w:t xml:space="preserve">suivie de </w:t>
      </w:r>
      <w:r>
        <w:t>la clé de chiffrement</w:t>
      </w:r>
    </w:p>
    <w:p w14:paraId="44290DF3" w14:textId="1ECBDF31" w:rsidR="00AA4630" w:rsidRDefault="00AA4630" w:rsidP="00AA4630">
      <w:pPr>
        <w:pStyle w:val="Paragraphedeliste"/>
        <w:numPr>
          <w:ilvl w:val="1"/>
          <w:numId w:val="30"/>
        </w:numPr>
      </w:pPr>
      <w:r>
        <w:t>Retourne la chaine de caractère chiffrée</w:t>
      </w:r>
    </w:p>
    <w:p w14:paraId="0E3E12ED" w14:textId="04DB28CA" w:rsidR="002A7E3C" w:rsidRDefault="002A7E3C" w:rsidP="00AA4630">
      <w:pPr>
        <w:pStyle w:val="Paragraphedeliste"/>
        <w:numPr>
          <w:ilvl w:val="1"/>
          <w:numId w:val="30"/>
        </w:numPr>
      </w:pPr>
      <w:r>
        <w:t>Si une clé de chiffrement est fournie, elle doit être dans sa plage valide sinon, la méthode doit retourner une chaine vide</w:t>
      </w:r>
    </w:p>
    <w:p w14:paraId="061477CE" w14:textId="77777777" w:rsidR="002A7E3C" w:rsidRDefault="002A7E3C" w:rsidP="002A7E3C">
      <w:pPr>
        <w:pStyle w:val="Paragraphedeliste"/>
        <w:ind w:left="360"/>
      </w:pPr>
    </w:p>
    <w:p w14:paraId="445841A6" w14:textId="1B0F1919" w:rsidR="00AA4630" w:rsidRDefault="00AA4630" w:rsidP="00DA2651">
      <w:pPr>
        <w:pStyle w:val="Paragraphedeliste"/>
        <w:numPr>
          <w:ilvl w:val="0"/>
          <w:numId w:val="26"/>
        </w:numPr>
      </w:pPr>
      <w:r>
        <w:t xml:space="preserve">La méthode </w:t>
      </w:r>
      <w:r w:rsidR="00B34723">
        <w:t xml:space="preserve">pour </w:t>
      </w:r>
      <w:r>
        <w:t>déchiffrer :</w:t>
      </w:r>
    </w:p>
    <w:p w14:paraId="6A0B5EDD" w14:textId="2C79C7CF" w:rsidR="00AA4630" w:rsidRDefault="00AA4630" w:rsidP="002A7E3C">
      <w:pPr>
        <w:pStyle w:val="Paragraphedeliste"/>
        <w:numPr>
          <w:ilvl w:val="1"/>
          <w:numId w:val="30"/>
        </w:numPr>
      </w:pPr>
      <w:r>
        <w:t>Doit accepter 2 paramètres dans le désordre soit :</w:t>
      </w:r>
    </w:p>
    <w:p w14:paraId="56F30BC4" w14:textId="306F55CB" w:rsidR="00AA4630" w:rsidRDefault="00AA4630" w:rsidP="002A7E3C">
      <w:pPr>
        <w:pStyle w:val="Paragraphedeliste"/>
        <w:numPr>
          <w:ilvl w:val="2"/>
          <w:numId w:val="30"/>
        </w:numPr>
      </w:pPr>
      <w:r>
        <w:t>La clé de chiffrement suivie de la chaine à chiffrer</w:t>
      </w:r>
    </w:p>
    <w:p w14:paraId="23C8B474" w14:textId="1C8F74C8" w:rsidR="00AA4630" w:rsidRDefault="00AA4630" w:rsidP="002A7E3C">
      <w:pPr>
        <w:pStyle w:val="Paragraphedeliste"/>
        <w:numPr>
          <w:ilvl w:val="2"/>
          <w:numId w:val="30"/>
        </w:numPr>
      </w:pPr>
      <w:r>
        <w:t xml:space="preserve">La chaine à chiffrer suivie de la </w:t>
      </w:r>
      <w:r w:rsidR="00B34723">
        <w:t>clé de chiffrement</w:t>
      </w:r>
    </w:p>
    <w:p w14:paraId="0975237B" w14:textId="407C5495" w:rsidR="00AA4630" w:rsidRDefault="002A7E3C" w:rsidP="002A7E3C">
      <w:pPr>
        <w:pStyle w:val="Paragraphedeliste"/>
        <w:numPr>
          <w:ilvl w:val="1"/>
          <w:numId w:val="30"/>
        </w:numPr>
      </w:pPr>
      <w:r>
        <w:t>Cette méthode e</w:t>
      </w:r>
      <w:r w:rsidR="00AA4630">
        <w:t>st le seul élément de la classe qui peut être appelé sans créer d’objets</w:t>
      </w:r>
    </w:p>
    <w:p w14:paraId="301F3B66" w14:textId="64EFF377" w:rsidR="002A7E3C" w:rsidRDefault="00B34723" w:rsidP="002A7E3C">
      <w:pPr>
        <w:pStyle w:val="Paragraphedeliste"/>
        <w:numPr>
          <w:ilvl w:val="1"/>
          <w:numId w:val="30"/>
        </w:numPr>
      </w:pPr>
      <w:r>
        <w:t>La clé de chiffrement</w:t>
      </w:r>
      <w:r w:rsidR="002A7E3C">
        <w:t xml:space="preserve"> doit être dans sa plage valide sinon, la méthode doit retourner une chaine vide</w:t>
      </w:r>
    </w:p>
    <w:p w14:paraId="37890BAE" w14:textId="77777777" w:rsidR="00DA2651" w:rsidRDefault="00DA2651" w:rsidP="00DA2651">
      <w:pPr>
        <w:pStyle w:val="Paragraphedeliste"/>
        <w:ind w:left="1080"/>
      </w:pPr>
    </w:p>
    <w:p w14:paraId="1A75B14B" w14:textId="2D05F48A" w:rsidR="002A7E3C" w:rsidRDefault="002A7E3C" w:rsidP="00DA2651">
      <w:pPr>
        <w:pStyle w:val="Paragraphedeliste"/>
        <w:numPr>
          <w:ilvl w:val="0"/>
          <w:numId w:val="26"/>
        </w:numPr>
      </w:pPr>
      <w:r>
        <w:t xml:space="preserve">Cette classe n’a pas besoin de méthodes d’accès ou de mutation.  Il vous faudra </w:t>
      </w:r>
      <w:r w:rsidR="00DA2651">
        <w:t>peut-être de méthodes d’accès pour compléter les tests JUnit par la suite.  Ne créez que les méthodes dont vous avez besoin.</w:t>
      </w:r>
    </w:p>
    <w:p w14:paraId="386464C2" w14:textId="77777777" w:rsidR="002A7E3C" w:rsidRDefault="002A7E3C" w:rsidP="002A7E3C"/>
    <w:p w14:paraId="16A801C7" w14:textId="4658F760" w:rsidR="00873143" w:rsidRDefault="00873143" w:rsidP="00F734B5"/>
    <w:p w14:paraId="76302A42" w14:textId="77777777" w:rsidR="009703F9" w:rsidRDefault="009703F9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5E16EDAC" w14:textId="1D7A4184" w:rsidR="00873143" w:rsidRDefault="00B06763" w:rsidP="00B06763">
      <w:pPr>
        <w:pStyle w:val="Titre1"/>
      </w:pPr>
      <w:bookmarkStart w:id="9" w:name="_Toc148276837"/>
      <w:r>
        <w:lastRenderedPageBreak/>
        <w:t>Tests JUnit</w:t>
      </w:r>
      <w:bookmarkEnd w:id="9"/>
    </w:p>
    <w:p w14:paraId="764FEE5E" w14:textId="77777777" w:rsidR="00B06763" w:rsidRDefault="00B06763" w:rsidP="00F734B5"/>
    <w:p w14:paraId="2472E8A8" w14:textId="4C4770BE" w:rsidR="002A7E3C" w:rsidRDefault="002A7E3C" w:rsidP="00F734B5">
      <w:r>
        <w:t xml:space="preserve">Dans une répertoire </w:t>
      </w:r>
      <w:r w:rsidRPr="002A7E3C">
        <w:rPr>
          <w:b/>
          <w:bCs/>
        </w:rPr>
        <w:t>test</w:t>
      </w:r>
      <w:r>
        <w:t>, à la racine du projet et marqué comme racine source de tests :</w:t>
      </w:r>
    </w:p>
    <w:p w14:paraId="6BBD0449" w14:textId="2CFA0844" w:rsidR="002A7E3C" w:rsidRDefault="002A7E3C" w:rsidP="00F734B5">
      <w:r>
        <w:t xml:space="preserve">Créez </w:t>
      </w:r>
      <w:r w:rsidRPr="00B34723">
        <w:rPr>
          <w:b/>
          <w:bCs/>
        </w:rPr>
        <w:t>2</w:t>
      </w:r>
      <w:r>
        <w:t xml:space="preserve"> classes de test une pour chacune de vos classes précédentes et créez des tests significatifs pour les méthodes de ces classes.</w:t>
      </w:r>
    </w:p>
    <w:p w14:paraId="3057DF4B" w14:textId="03DF76A9" w:rsidR="002A7E3C" w:rsidRDefault="002A7E3C" w:rsidP="00F734B5">
      <w:r>
        <w:t>Des points sont accordés pour la pertinence des tests, n’oubliez pas de tester pour des valeurs qui fonctionnent et des valeurs qui ne devraient pas fonctionner.</w:t>
      </w:r>
    </w:p>
    <w:p w14:paraId="26E723C2" w14:textId="77777777" w:rsidR="002A7E3C" w:rsidRDefault="002A7E3C" w:rsidP="00F734B5"/>
    <w:p w14:paraId="420BA36D" w14:textId="77777777" w:rsidR="00B45903" w:rsidRDefault="00B45903" w:rsidP="002A2E6E"/>
    <w:p w14:paraId="11982065" w14:textId="179DC996" w:rsidR="00DD46D4" w:rsidRDefault="00A00596" w:rsidP="004B7E95">
      <w:pPr>
        <w:pStyle w:val="Titre1"/>
      </w:pPr>
      <w:bookmarkStart w:id="10" w:name="_Toc148276838"/>
      <w:r>
        <w:t>Remise</w:t>
      </w:r>
      <w:bookmarkEnd w:id="10"/>
    </w:p>
    <w:p w14:paraId="1B4B33DF" w14:textId="37FC588A" w:rsidR="00A00596" w:rsidRPr="00AD1A3A" w:rsidRDefault="00A00596" w:rsidP="00F734B5">
      <w:r>
        <w:t xml:space="preserve">Remettez le répertoire de projet </w:t>
      </w:r>
      <w:r w:rsidRPr="004B7E95">
        <w:rPr>
          <w:b/>
          <w:bCs/>
        </w:rPr>
        <w:t>C</w:t>
      </w:r>
      <w:r w:rsidR="00D242D2">
        <w:rPr>
          <w:b/>
          <w:bCs/>
        </w:rPr>
        <w:t>3</w:t>
      </w:r>
      <w:r w:rsidRPr="004B7E95">
        <w:rPr>
          <w:b/>
          <w:bCs/>
        </w:rPr>
        <w:t>4</w:t>
      </w:r>
      <w:r w:rsidR="00FD00B8">
        <w:rPr>
          <w:b/>
          <w:bCs/>
        </w:rPr>
        <w:t>_</w:t>
      </w:r>
      <w:r w:rsidRPr="004B7E95">
        <w:rPr>
          <w:b/>
          <w:bCs/>
        </w:rPr>
        <w:t>TP</w:t>
      </w:r>
      <w:r w:rsidR="009703F9">
        <w:rPr>
          <w:b/>
          <w:bCs/>
        </w:rPr>
        <w:t>3</w:t>
      </w:r>
      <w:r>
        <w:t xml:space="preserve"> </w:t>
      </w:r>
      <w:r w:rsidRPr="004B7E95">
        <w:rPr>
          <w:u w:val="single"/>
        </w:rPr>
        <w:t>et tout son contenu</w:t>
      </w:r>
      <w:r>
        <w:t xml:space="preserve"> sous format compressé (</w:t>
      </w:r>
      <w:r w:rsidRPr="004B7E95">
        <w:rPr>
          <w:b/>
          <w:bCs/>
        </w:rPr>
        <w:t>zip</w:t>
      </w:r>
      <w:r>
        <w:t>)</w:t>
      </w:r>
      <w:r w:rsidR="006D5D37">
        <w:t xml:space="preserve">, sur </w:t>
      </w:r>
      <w:r w:rsidR="006D5D37" w:rsidRPr="004B7E95">
        <w:rPr>
          <w:b/>
          <w:bCs/>
        </w:rPr>
        <w:t>Léa</w:t>
      </w:r>
      <w:r w:rsidR="006D5D37">
        <w:t xml:space="preserve"> dans la section </w:t>
      </w:r>
      <w:r w:rsidR="006D5D37" w:rsidRPr="004B7E95">
        <w:rPr>
          <w:b/>
          <w:bCs/>
        </w:rPr>
        <w:t>travaux</w:t>
      </w:r>
      <w:r w:rsidR="006D5D37">
        <w:t xml:space="preserve"> sous </w:t>
      </w:r>
      <w:r w:rsidR="006D5D37" w:rsidRPr="004B7E95">
        <w:rPr>
          <w:b/>
          <w:bCs/>
        </w:rPr>
        <w:t xml:space="preserve">Travail Pratique </w:t>
      </w:r>
      <w:r w:rsidR="009703F9">
        <w:rPr>
          <w:b/>
          <w:bCs/>
        </w:rPr>
        <w:t>3</w:t>
      </w:r>
      <w:r w:rsidR="006D5D37">
        <w:t>.</w:t>
      </w:r>
    </w:p>
    <w:sectPr w:rsidR="00A00596" w:rsidRPr="00AD1A3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E682" w14:textId="77777777" w:rsidR="00D45484" w:rsidRDefault="00D45484" w:rsidP="009C5FC5">
      <w:pPr>
        <w:spacing w:after="0" w:line="240" w:lineRule="auto"/>
      </w:pPr>
      <w:r>
        <w:separator/>
      </w:r>
    </w:p>
  </w:endnote>
  <w:endnote w:type="continuationSeparator" w:id="0">
    <w:p w14:paraId="3AD0CEA4" w14:textId="77777777" w:rsidR="00D45484" w:rsidRDefault="00D45484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9012" w14:textId="77777777" w:rsidR="00D45484" w:rsidRDefault="00D45484" w:rsidP="009C5FC5">
      <w:pPr>
        <w:spacing w:after="0" w:line="240" w:lineRule="auto"/>
      </w:pPr>
      <w:r>
        <w:separator/>
      </w:r>
    </w:p>
  </w:footnote>
  <w:footnote w:type="continuationSeparator" w:id="0">
    <w:p w14:paraId="5CD4E253" w14:textId="77777777" w:rsidR="00D45484" w:rsidRDefault="00D45484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CE4"/>
    <w:multiLevelType w:val="hybridMultilevel"/>
    <w:tmpl w:val="13ECBB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4B40"/>
    <w:multiLevelType w:val="hybridMultilevel"/>
    <w:tmpl w:val="3104E9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8FD"/>
    <w:multiLevelType w:val="hybridMultilevel"/>
    <w:tmpl w:val="E304B3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5139B"/>
    <w:multiLevelType w:val="hybridMultilevel"/>
    <w:tmpl w:val="DC8807B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1E4632"/>
    <w:multiLevelType w:val="hybridMultilevel"/>
    <w:tmpl w:val="6FF0D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C1F51"/>
    <w:multiLevelType w:val="hybridMultilevel"/>
    <w:tmpl w:val="51CEDC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D61A9"/>
    <w:multiLevelType w:val="hybridMultilevel"/>
    <w:tmpl w:val="C8308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4633"/>
    <w:multiLevelType w:val="hybridMultilevel"/>
    <w:tmpl w:val="2B2EC898"/>
    <w:lvl w:ilvl="0" w:tplc="96CA6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32426"/>
    <w:multiLevelType w:val="hybridMultilevel"/>
    <w:tmpl w:val="EFD44CB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4E786D"/>
    <w:multiLevelType w:val="hybridMultilevel"/>
    <w:tmpl w:val="9F32BA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42A2342"/>
    <w:multiLevelType w:val="hybridMultilevel"/>
    <w:tmpl w:val="605E95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4E7C92"/>
    <w:multiLevelType w:val="hybridMultilevel"/>
    <w:tmpl w:val="B70A7E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B50CB"/>
    <w:multiLevelType w:val="hybridMultilevel"/>
    <w:tmpl w:val="88AE086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6464BE7"/>
    <w:multiLevelType w:val="hybridMultilevel"/>
    <w:tmpl w:val="516C2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126A8"/>
    <w:multiLevelType w:val="hybridMultilevel"/>
    <w:tmpl w:val="8F52C8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4B473BA"/>
    <w:multiLevelType w:val="hybridMultilevel"/>
    <w:tmpl w:val="F4482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41579"/>
    <w:multiLevelType w:val="hybridMultilevel"/>
    <w:tmpl w:val="A51467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337DF"/>
    <w:multiLevelType w:val="hybridMultilevel"/>
    <w:tmpl w:val="3148E3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67B2B"/>
    <w:multiLevelType w:val="hybridMultilevel"/>
    <w:tmpl w:val="C6A2CDB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C80FA0"/>
    <w:multiLevelType w:val="hybridMultilevel"/>
    <w:tmpl w:val="233AF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86AC4"/>
    <w:multiLevelType w:val="hybridMultilevel"/>
    <w:tmpl w:val="E934F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27925"/>
    <w:multiLevelType w:val="hybridMultilevel"/>
    <w:tmpl w:val="85A6BBA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8D91077"/>
    <w:multiLevelType w:val="hybridMultilevel"/>
    <w:tmpl w:val="E934FA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A647A"/>
    <w:multiLevelType w:val="hybridMultilevel"/>
    <w:tmpl w:val="E6A0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6260C"/>
    <w:multiLevelType w:val="hybridMultilevel"/>
    <w:tmpl w:val="F56271B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9D0EA4"/>
    <w:multiLevelType w:val="hybridMultilevel"/>
    <w:tmpl w:val="3572B13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54E05D8"/>
    <w:multiLevelType w:val="hybridMultilevel"/>
    <w:tmpl w:val="1EE8EB5E"/>
    <w:lvl w:ilvl="0" w:tplc="4EE87D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F6B7CC3"/>
    <w:multiLevelType w:val="hybridMultilevel"/>
    <w:tmpl w:val="1EE8EB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589263">
    <w:abstractNumId w:val="28"/>
  </w:num>
  <w:num w:numId="2" w16cid:durableId="954867315">
    <w:abstractNumId w:val="23"/>
  </w:num>
  <w:num w:numId="3" w16cid:durableId="790441088">
    <w:abstractNumId w:val="14"/>
  </w:num>
  <w:num w:numId="4" w16cid:durableId="1875263658">
    <w:abstractNumId w:val="2"/>
  </w:num>
  <w:num w:numId="5" w16cid:durableId="1377003724">
    <w:abstractNumId w:val="10"/>
  </w:num>
  <w:num w:numId="6" w16cid:durableId="1108621600">
    <w:abstractNumId w:val="21"/>
  </w:num>
  <w:num w:numId="7" w16cid:durableId="1374960813">
    <w:abstractNumId w:val="24"/>
  </w:num>
  <w:num w:numId="8" w16cid:durableId="259147249">
    <w:abstractNumId w:val="20"/>
  </w:num>
  <w:num w:numId="9" w16cid:durableId="585042179">
    <w:abstractNumId w:val="4"/>
  </w:num>
  <w:num w:numId="10" w16cid:durableId="792477067">
    <w:abstractNumId w:val="9"/>
  </w:num>
  <w:num w:numId="11" w16cid:durableId="2119789017">
    <w:abstractNumId w:val="22"/>
  </w:num>
  <w:num w:numId="12" w16cid:durableId="1072313675">
    <w:abstractNumId w:val="15"/>
  </w:num>
  <w:num w:numId="13" w16cid:durableId="1760902836">
    <w:abstractNumId w:val="7"/>
  </w:num>
  <w:num w:numId="14" w16cid:durableId="1778210368">
    <w:abstractNumId w:val="6"/>
  </w:num>
  <w:num w:numId="15" w16cid:durableId="1730298532">
    <w:abstractNumId w:val="18"/>
  </w:num>
  <w:num w:numId="16" w16cid:durableId="870605091">
    <w:abstractNumId w:val="13"/>
  </w:num>
  <w:num w:numId="17" w16cid:durableId="246698590">
    <w:abstractNumId w:val="12"/>
  </w:num>
  <w:num w:numId="18" w16cid:durableId="1172178996">
    <w:abstractNumId w:val="26"/>
  </w:num>
  <w:num w:numId="19" w16cid:durableId="1713262517">
    <w:abstractNumId w:val="27"/>
  </w:num>
  <w:num w:numId="20" w16cid:durableId="179397070">
    <w:abstractNumId w:val="29"/>
  </w:num>
  <w:num w:numId="21" w16cid:durableId="151065126">
    <w:abstractNumId w:val="19"/>
  </w:num>
  <w:num w:numId="22" w16cid:durableId="398138020">
    <w:abstractNumId w:val="16"/>
  </w:num>
  <w:num w:numId="23" w16cid:durableId="646403050">
    <w:abstractNumId w:val="1"/>
  </w:num>
  <w:num w:numId="24" w16cid:durableId="1203598130">
    <w:abstractNumId w:val="8"/>
  </w:num>
  <w:num w:numId="25" w16cid:durableId="414129929">
    <w:abstractNumId w:val="17"/>
  </w:num>
  <w:num w:numId="26" w16cid:durableId="273174109">
    <w:abstractNumId w:val="3"/>
  </w:num>
  <w:num w:numId="27" w16cid:durableId="82800073">
    <w:abstractNumId w:val="0"/>
  </w:num>
  <w:num w:numId="28" w16cid:durableId="1036658390">
    <w:abstractNumId w:val="5"/>
  </w:num>
  <w:num w:numId="29" w16cid:durableId="978726660">
    <w:abstractNumId w:val="11"/>
  </w:num>
  <w:num w:numId="30" w16cid:durableId="756289059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17DF8"/>
    <w:rsid w:val="00023258"/>
    <w:rsid w:val="00023EA6"/>
    <w:rsid w:val="00024D34"/>
    <w:rsid w:val="000273A1"/>
    <w:rsid w:val="00027BB0"/>
    <w:rsid w:val="00027E2E"/>
    <w:rsid w:val="00033452"/>
    <w:rsid w:val="000358E9"/>
    <w:rsid w:val="00035CB8"/>
    <w:rsid w:val="0003720C"/>
    <w:rsid w:val="00037552"/>
    <w:rsid w:val="00037E4F"/>
    <w:rsid w:val="000431C7"/>
    <w:rsid w:val="00043256"/>
    <w:rsid w:val="00044014"/>
    <w:rsid w:val="00044E70"/>
    <w:rsid w:val="00046742"/>
    <w:rsid w:val="000501FC"/>
    <w:rsid w:val="0005250D"/>
    <w:rsid w:val="000550D9"/>
    <w:rsid w:val="000561D1"/>
    <w:rsid w:val="00057424"/>
    <w:rsid w:val="000607AB"/>
    <w:rsid w:val="00061275"/>
    <w:rsid w:val="0006275C"/>
    <w:rsid w:val="00063686"/>
    <w:rsid w:val="00063BBA"/>
    <w:rsid w:val="000655D7"/>
    <w:rsid w:val="00066708"/>
    <w:rsid w:val="00066F67"/>
    <w:rsid w:val="00070860"/>
    <w:rsid w:val="0007128D"/>
    <w:rsid w:val="00071770"/>
    <w:rsid w:val="00071D30"/>
    <w:rsid w:val="000720BF"/>
    <w:rsid w:val="00072ADF"/>
    <w:rsid w:val="00073FB8"/>
    <w:rsid w:val="000755BA"/>
    <w:rsid w:val="00082DED"/>
    <w:rsid w:val="00092481"/>
    <w:rsid w:val="00092634"/>
    <w:rsid w:val="00092697"/>
    <w:rsid w:val="00092E65"/>
    <w:rsid w:val="0009568F"/>
    <w:rsid w:val="00096232"/>
    <w:rsid w:val="000971AF"/>
    <w:rsid w:val="000A074E"/>
    <w:rsid w:val="000A2D92"/>
    <w:rsid w:val="000A6299"/>
    <w:rsid w:val="000B1900"/>
    <w:rsid w:val="000B4086"/>
    <w:rsid w:val="000B48AB"/>
    <w:rsid w:val="000B6253"/>
    <w:rsid w:val="000B78E9"/>
    <w:rsid w:val="000C0676"/>
    <w:rsid w:val="000C216D"/>
    <w:rsid w:val="000C2FA3"/>
    <w:rsid w:val="000C2FB8"/>
    <w:rsid w:val="000D0F6B"/>
    <w:rsid w:val="000D1122"/>
    <w:rsid w:val="000D180E"/>
    <w:rsid w:val="000D3F6C"/>
    <w:rsid w:val="000D6A0E"/>
    <w:rsid w:val="000E0974"/>
    <w:rsid w:val="000E32B7"/>
    <w:rsid w:val="000E41B5"/>
    <w:rsid w:val="000E557B"/>
    <w:rsid w:val="000F03FB"/>
    <w:rsid w:val="000F136E"/>
    <w:rsid w:val="000F45D9"/>
    <w:rsid w:val="000F4784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67D6"/>
    <w:rsid w:val="00127D6B"/>
    <w:rsid w:val="0013408E"/>
    <w:rsid w:val="001349A1"/>
    <w:rsid w:val="00136C44"/>
    <w:rsid w:val="00140827"/>
    <w:rsid w:val="00141067"/>
    <w:rsid w:val="00141F5F"/>
    <w:rsid w:val="001439B3"/>
    <w:rsid w:val="00147B09"/>
    <w:rsid w:val="00147C60"/>
    <w:rsid w:val="00150A90"/>
    <w:rsid w:val="0015125F"/>
    <w:rsid w:val="001524C2"/>
    <w:rsid w:val="00152C68"/>
    <w:rsid w:val="001541DE"/>
    <w:rsid w:val="00154AE0"/>
    <w:rsid w:val="00161F1C"/>
    <w:rsid w:val="0016405C"/>
    <w:rsid w:val="001650F4"/>
    <w:rsid w:val="00165DDB"/>
    <w:rsid w:val="00171124"/>
    <w:rsid w:val="001751D7"/>
    <w:rsid w:val="00180E51"/>
    <w:rsid w:val="0018164E"/>
    <w:rsid w:val="00181BE5"/>
    <w:rsid w:val="0018355A"/>
    <w:rsid w:val="00186144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A6BEB"/>
    <w:rsid w:val="001B00BA"/>
    <w:rsid w:val="001C058F"/>
    <w:rsid w:val="001C1158"/>
    <w:rsid w:val="001C44CC"/>
    <w:rsid w:val="001C4BC2"/>
    <w:rsid w:val="001D1685"/>
    <w:rsid w:val="001D1EDD"/>
    <w:rsid w:val="001D22E5"/>
    <w:rsid w:val="001D2D2D"/>
    <w:rsid w:val="001D327D"/>
    <w:rsid w:val="001D47EC"/>
    <w:rsid w:val="001D4AC1"/>
    <w:rsid w:val="001D56A1"/>
    <w:rsid w:val="001D5DF4"/>
    <w:rsid w:val="001D7E43"/>
    <w:rsid w:val="001E46A9"/>
    <w:rsid w:val="001E4832"/>
    <w:rsid w:val="001E484A"/>
    <w:rsid w:val="001E4FF0"/>
    <w:rsid w:val="001F02A9"/>
    <w:rsid w:val="001F1E43"/>
    <w:rsid w:val="001F512A"/>
    <w:rsid w:val="001F69C5"/>
    <w:rsid w:val="0020279F"/>
    <w:rsid w:val="00202DB5"/>
    <w:rsid w:val="002068F2"/>
    <w:rsid w:val="00210BD6"/>
    <w:rsid w:val="00213267"/>
    <w:rsid w:val="00215494"/>
    <w:rsid w:val="0021603B"/>
    <w:rsid w:val="00216AED"/>
    <w:rsid w:val="0021737C"/>
    <w:rsid w:val="00220E3D"/>
    <w:rsid w:val="0022350F"/>
    <w:rsid w:val="00226A19"/>
    <w:rsid w:val="0023350D"/>
    <w:rsid w:val="00233A89"/>
    <w:rsid w:val="00237EED"/>
    <w:rsid w:val="00242B1C"/>
    <w:rsid w:val="00244469"/>
    <w:rsid w:val="002450B9"/>
    <w:rsid w:val="00250651"/>
    <w:rsid w:val="0025072C"/>
    <w:rsid w:val="0025230B"/>
    <w:rsid w:val="002547D3"/>
    <w:rsid w:val="00255781"/>
    <w:rsid w:val="00256981"/>
    <w:rsid w:val="00260451"/>
    <w:rsid w:val="00264175"/>
    <w:rsid w:val="00264C17"/>
    <w:rsid w:val="00270257"/>
    <w:rsid w:val="002721E1"/>
    <w:rsid w:val="00272E70"/>
    <w:rsid w:val="002731E4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A6"/>
    <w:rsid w:val="002A2E6E"/>
    <w:rsid w:val="002A2FD7"/>
    <w:rsid w:val="002A5DC1"/>
    <w:rsid w:val="002A7E3C"/>
    <w:rsid w:val="002B62EC"/>
    <w:rsid w:val="002C0492"/>
    <w:rsid w:val="002C0E45"/>
    <w:rsid w:val="002C1EF0"/>
    <w:rsid w:val="002C2521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32C6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110C"/>
    <w:rsid w:val="00302A85"/>
    <w:rsid w:val="00302DFE"/>
    <w:rsid w:val="00304B4C"/>
    <w:rsid w:val="003057FA"/>
    <w:rsid w:val="003079C5"/>
    <w:rsid w:val="00310FBA"/>
    <w:rsid w:val="00316656"/>
    <w:rsid w:val="003214A2"/>
    <w:rsid w:val="003226F7"/>
    <w:rsid w:val="00322F63"/>
    <w:rsid w:val="003230E3"/>
    <w:rsid w:val="00324880"/>
    <w:rsid w:val="00324A7E"/>
    <w:rsid w:val="00325399"/>
    <w:rsid w:val="00325D7D"/>
    <w:rsid w:val="00327C9F"/>
    <w:rsid w:val="003335C8"/>
    <w:rsid w:val="00334075"/>
    <w:rsid w:val="00336DD4"/>
    <w:rsid w:val="00340885"/>
    <w:rsid w:val="00341E3C"/>
    <w:rsid w:val="0034242D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39A1"/>
    <w:rsid w:val="00364D4F"/>
    <w:rsid w:val="00364D9C"/>
    <w:rsid w:val="00365CA8"/>
    <w:rsid w:val="00366608"/>
    <w:rsid w:val="00371EAC"/>
    <w:rsid w:val="00373D2B"/>
    <w:rsid w:val="0037404F"/>
    <w:rsid w:val="00374646"/>
    <w:rsid w:val="00374B2F"/>
    <w:rsid w:val="00375980"/>
    <w:rsid w:val="0037793E"/>
    <w:rsid w:val="00377DF8"/>
    <w:rsid w:val="003810E7"/>
    <w:rsid w:val="00381EAE"/>
    <w:rsid w:val="00382342"/>
    <w:rsid w:val="00390215"/>
    <w:rsid w:val="00391719"/>
    <w:rsid w:val="00392DFF"/>
    <w:rsid w:val="003933E4"/>
    <w:rsid w:val="003937E5"/>
    <w:rsid w:val="0039413A"/>
    <w:rsid w:val="00396833"/>
    <w:rsid w:val="003A0A6A"/>
    <w:rsid w:val="003A529F"/>
    <w:rsid w:val="003A602C"/>
    <w:rsid w:val="003B2172"/>
    <w:rsid w:val="003B22DD"/>
    <w:rsid w:val="003B2B3E"/>
    <w:rsid w:val="003B2D73"/>
    <w:rsid w:val="003B4461"/>
    <w:rsid w:val="003B611C"/>
    <w:rsid w:val="003B7AEB"/>
    <w:rsid w:val="003C1A89"/>
    <w:rsid w:val="003C2513"/>
    <w:rsid w:val="003C283F"/>
    <w:rsid w:val="003C2909"/>
    <w:rsid w:val="003C34FD"/>
    <w:rsid w:val="003C5A42"/>
    <w:rsid w:val="003D0C55"/>
    <w:rsid w:val="003D5775"/>
    <w:rsid w:val="003D57DC"/>
    <w:rsid w:val="003D6CE0"/>
    <w:rsid w:val="003D76B6"/>
    <w:rsid w:val="003E0FD4"/>
    <w:rsid w:val="003E16FB"/>
    <w:rsid w:val="003E4CAB"/>
    <w:rsid w:val="003E4EB5"/>
    <w:rsid w:val="003E4FF3"/>
    <w:rsid w:val="003E69B5"/>
    <w:rsid w:val="003E76B8"/>
    <w:rsid w:val="003E7A44"/>
    <w:rsid w:val="003E7EE5"/>
    <w:rsid w:val="003F204C"/>
    <w:rsid w:val="003F2F9B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5D90"/>
    <w:rsid w:val="00416191"/>
    <w:rsid w:val="00417157"/>
    <w:rsid w:val="00417596"/>
    <w:rsid w:val="00422E6F"/>
    <w:rsid w:val="00426BE1"/>
    <w:rsid w:val="0043045F"/>
    <w:rsid w:val="00436A5C"/>
    <w:rsid w:val="00440266"/>
    <w:rsid w:val="004413A1"/>
    <w:rsid w:val="004419F3"/>
    <w:rsid w:val="00442F7D"/>
    <w:rsid w:val="00450B82"/>
    <w:rsid w:val="0045339F"/>
    <w:rsid w:val="0045394E"/>
    <w:rsid w:val="00455B62"/>
    <w:rsid w:val="004575D0"/>
    <w:rsid w:val="00460BD4"/>
    <w:rsid w:val="004619AA"/>
    <w:rsid w:val="00462671"/>
    <w:rsid w:val="00463125"/>
    <w:rsid w:val="0046648D"/>
    <w:rsid w:val="0047069E"/>
    <w:rsid w:val="0047236F"/>
    <w:rsid w:val="00474694"/>
    <w:rsid w:val="00474D50"/>
    <w:rsid w:val="004753DA"/>
    <w:rsid w:val="00476696"/>
    <w:rsid w:val="00477046"/>
    <w:rsid w:val="00480AF8"/>
    <w:rsid w:val="00491B1B"/>
    <w:rsid w:val="00492750"/>
    <w:rsid w:val="0049318D"/>
    <w:rsid w:val="00493E06"/>
    <w:rsid w:val="004955DA"/>
    <w:rsid w:val="00495778"/>
    <w:rsid w:val="00496873"/>
    <w:rsid w:val="004975B0"/>
    <w:rsid w:val="00497AFE"/>
    <w:rsid w:val="004A0D7A"/>
    <w:rsid w:val="004A15A8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12E8"/>
    <w:rsid w:val="004B2B30"/>
    <w:rsid w:val="004B416D"/>
    <w:rsid w:val="004B491D"/>
    <w:rsid w:val="004B5916"/>
    <w:rsid w:val="004B5D1B"/>
    <w:rsid w:val="004B6464"/>
    <w:rsid w:val="004B6D68"/>
    <w:rsid w:val="004B7E95"/>
    <w:rsid w:val="004C100F"/>
    <w:rsid w:val="004C11D5"/>
    <w:rsid w:val="004C58E2"/>
    <w:rsid w:val="004D084A"/>
    <w:rsid w:val="004D243F"/>
    <w:rsid w:val="004D2757"/>
    <w:rsid w:val="004D27DD"/>
    <w:rsid w:val="004D3878"/>
    <w:rsid w:val="004E0005"/>
    <w:rsid w:val="004E0443"/>
    <w:rsid w:val="004E47CD"/>
    <w:rsid w:val="004E7832"/>
    <w:rsid w:val="004E7A83"/>
    <w:rsid w:val="004E7C48"/>
    <w:rsid w:val="004F4A19"/>
    <w:rsid w:val="004F4F9D"/>
    <w:rsid w:val="00500975"/>
    <w:rsid w:val="00502B7E"/>
    <w:rsid w:val="00503E32"/>
    <w:rsid w:val="00505681"/>
    <w:rsid w:val="0051189D"/>
    <w:rsid w:val="005119E3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5995"/>
    <w:rsid w:val="00530568"/>
    <w:rsid w:val="00532887"/>
    <w:rsid w:val="005330B5"/>
    <w:rsid w:val="00534820"/>
    <w:rsid w:val="00535ED3"/>
    <w:rsid w:val="00542804"/>
    <w:rsid w:val="005429E5"/>
    <w:rsid w:val="00543413"/>
    <w:rsid w:val="00543B94"/>
    <w:rsid w:val="00544DE1"/>
    <w:rsid w:val="00545EE2"/>
    <w:rsid w:val="00547690"/>
    <w:rsid w:val="00547A80"/>
    <w:rsid w:val="00547C60"/>
    <w:rsid w:val="00552FA0"/>
    <w:rsid w:val="00553134"/>
    <w:rsid w:val="005532B8"/>
    <w:rsid w:val="00554C65"/>
    <w:rsid w:val="00554EEC"/>
    <w:rsid w:val="0056094F"/>
    <w:rsid w:val="005638C2"/>
    <w:rsid w:val="0056638E"/>
    <w:rsid w:val="00566DA9"/>
    <w:rsid w:val="00566E99"/>
    <w:rsid w:val="00567672"/>
    <w:rsid w:val="00571705"/>
    <w:rsid w:val="0057705D"/>
    <w:rsid w:val="00583F84"/>
    <w:rsid w:val="00586DE6"/>
    <w:rsid w:val="00592CAD"/>
    <w:rsid w:val="0059470D"/>
    <w:rsid w:val="005B1B3E"/>
    <w:rsid w:val="005B1D01"/>
    <w:rsid w:val="005B35BC"/>
    <w:rsid w:val="005B635C"/>
    <w:rsid w:val="005B7D52"/>
    <w:rsid w:val="005C0E62"/>
    <w:rsid w:val="005C1C62"/>
    <w:rsid w:val="005C63A9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06DA"/>
    <w:rsid w:val="00603732"/>
    <w:rsid w:val="00604DFC"/>
    <w:rsid w:val="00607324"/>
    <w:rsid w:val="00607F4F"/>
    <w:rsid w:val="00610ABC"/>
    <w:rsid w:val="00611293"/>
    <w:rsid w:val="00613B84"/>
    <w:rsid w:val="0061558B"/>
    <w:rsid w:val="00616122"/>
    <w:rsid w:val="00620F83"/>
    <w:rsid w:val="0062397E"/>
    <w:rsid w:val="00626168"/>
    <w:rsid w:val="00627E30"/>
    <w:rsid w:val="00632A24"/>
    <w:rsid w:val="006331CF"/>
    <w:rsid w:val="00634977"/>
    <w:rsid w:val="006350DE"/>
    <w:rsid w:val="0063576D"/>
    <w:rsid w:val="00641A45"/>
    <w:rsid w:val="00653D92"/>
    <w:rsid w:val="00654606"/>
    <w:rsid w:val="006551F3"/>
    <w:rsid w:val="006604C9"/>
    <w:rsid w:val="00660845"/>
    <w:rsid w:val="006613CD"/>
    <w:rsid w:val="006658FB"/>
    <w:rsid w:val="00667F80"/>
    <w:rsid w:val="006774A7"/>
    <w:rsid w:val="0068352C"/>
    <w:rsid w:val="00683A07"/>
    <w:rsid w:val="00683D7A"/>
    <w:rsid w:val="00687CBD"/>
    <w:rsid w:val="00690603"/>
    <w:rsid w:val="0069167E"/>
    <w:rsid w:val="00692617"/>
    <w:rsid w:val="00693B6B"/>
    <w:rsid w:val="00694279"/>
    <w:rsid w:val="006A1AD9"/>
    <w:rsid w:val="006A2CD1"/>
    <w:rsid w:val="006A3B01"/>
    <w:rsid w:val="006A4934"/>
    <w:rsid w:val="006A5DE1"/>
    <w:rsid w:val="006B1942"/>
    <w:rsid w:val="006B328B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D5C6A"/>
    <w:rsid w:val="006D5D37"/>
    <w:rsid w:val="006E0291"/>
    <w:rsid w:val="006E3F7C"/>
    <w:rsid w:val="006F1A4B"/>
    <w:rsid w:val="006F21E6"/>
    <w:rsid w:val="006F3C2E"/>
    <w:rsid w:val="006F45A6"/>
    <w:rsid w:val="006F564F"/>
    <w:rsid w:val="006F6369"/>
    <w:rsid w:val="00700B03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4E"/>
    <w:rsid w:val="007324FF"/>
    <w:rsid w:val="00734C54"/>
    <w:rsid w:val="007362EF"/>
    <w:rsid w:val="00736B7A"/>
    <w:rsid w:val="0073774E"/>
    <w:rsid w:val="00740B68"/>
    <w:rsid w:val="0074319F"/>
    <w:rsid w:val="00744E6E"/>
    <w:rsid w:val="00745AD6"/>
    <w:rsid w:val="00745B3A"/>
    <w:rsid w:val="00745E67"/>
    <w:rsid w:val="00746AFB"/>
    <w:rsid w:val="007557F8"/>
    <w:rsid w:val="00755EDF"/>
    <w:rsid w:val="0076037B"/>
    <w:rsid w:val="0076298D"/>
    <w:rsid w:val="00763ABB"/>
    <w:rsid w:val="00765198"/>
    <w:rsid w:val="00770739"/>
    <w:rsid w:val="0077405F"/>
    <w:rsid w:val="007743A4"/>
    <w:rsid w:val="00775F36"/>
    <w:rsid w:val="007770F2"/>
    <w:rsid w:val="00777ACF"/>
    <w:rsid w:val="00781E9D"/>
    <w:rsid w:val="007834EC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A580C"/>
    <w:rsid w:val="007A648C"/>
    <w:rsid w:val="007B5224"/>
    <w:rsid w:val="007B5515"/>
    <w:rsid w:val="007B6244"/>
    <w:rsid w:val="007B7241"/>
    <w:rsid w:val="007C2C7C"/>
    <w:rsid w:val="007C329C"/>
    <w:rsid w:val="007C38EB"/>
    <w:rsid w:val="007C4347"/>
    <w:rsid w:val="007C7B4A"/>
    <w:rsid w:val="007D172C"/>
    <w:rsid w:val="007D17AC"/>
    <w:rsid w:val="007D2D26"/>
    <w:rsid w:val="007D6983"/>
    <w:rsid w:val="007D7257"/>
    <w:rsid w:val="007D7893"/>
    <w:rsid w:val="007E0485"/>
    <w:rsid w:val="007E489C"/>
    <w:rsid w:val="007E512D"/>
    <w:rsid w:val="007E5CF4"/>
    <w:rsid w:val="007F0D66"/>
    <w:rsid w:val="007F25D6"/>
    <w:rsid w:val="007F4A0E"/>
    <w:rsid w:val="007F66CC"/>
    <w:rsid w:val="007F7B80"/>
    <w:rsid w:val="007F7D77"/>
    <w:rsid w:val="00800A81"/>
    <w:rsid w:val="00800B9B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3BE"/>
    <w:rsid w:val="00815418"/>
    <w:rsid w:val="00815E06"/>
    <w:rsid w:val="0081752A"/>
    <w:rsid w:val="00817A91"/>
    <w:rsid w:val="008214F0"/>
    <w:rsid w:val="00821FD2"/>
    <w:rsid w:val="0082322A"/>
    <w:rsid w:val="00826805"/>
    <w:rsid w:val="0082681A"/>
    <w:rsid w:val="008308A7"/>
    <w:rsid w:val="008313F6"/>
    <w:rsid w:val="008331B9"/>
    <w:rsid w:val="008336BA"/>
    <w:rsid w:val="00833718"/>
    <w:rsid w:val="00837B99"/>
    <w:rsid w:val="008472F5"/>
    <w:rsid w:val="00850DE7"/>
    <w:rsid w:val="008622CA"/>
    <w:rsid w:val="008631DF"/>
    <w:rsid w:val="00865701"/>
    <w:rsid w:val="00867352"/>
    <w:rsid w:val="00867A6B"/>
    <w:rsid w:val="00872FFC"/>
    <w:rsid w:val="00873143"/>
    <w:rsid w:val="00873830"/>
    <w:rsid w:val="008739FC"/>
    <w:rsid w:val="008747F1"/>
    <w:rsid w:val="008750CD"/>
    <w:rsid w:val="00876CB7"/>
    <w:rsid w:val="008832D8"/>
    <w:rsid w:val="0088592A"/>
    <w:rsid w:val="00890379"/>
    <w:rsid w:val="00890676"/>
    <w:rsid w:val="00893CEB"/>
    <w:rsid w:val="00896D5A"/>
    <w:rsid w:val="008A1B07"/>
    <w:rsid w:val="008A2B7B"/>
    <w:rsid w:val="008A4FF6"/>
    <w:rsid w:val="008A50BF"/>
    <w:rsid w:val="008B1823"/>
    <w:rsid w:val="008B231D"/>
    <w:rsid w:val="008B43E9"/>
    <w:rsid w:val="008B6AA6"/>
    <w:rsid w:val="008C0241"/>
    <w:rsid w:val="008C03A0"/>
    <w:rsid w:val="008C5BC0"/>
    <w:rsid w:val="008C5F2D"/>
    <w:rsid w:val="008C633D"/>
    <w:rsid w:val="008C7F8E"/>
    <w:rsid w:val="008D09B7"/>
    <w:rsid w:val="008E121E"/>
    <w:rsid w:val="008E3A77"/>
    <w:rsid w:val="008E4448"/>
    <w:rsid w:val="008E65EC"/>
    <w:rsid w:val="008E7EB2"/>
    <w:rsid w:val="008F14D9"/>
    <w:rsid w:val="008F1F7D"/>
    <w:rsid w:val="008F341A"/>
    <w:rsid w:val="008F45C2"/>
    <w:rsid w:val="008F46FA"/>
    <w:rsid w:val="008F61B5"/>
    <w:rsid w:val="008F6231"/>
    <w:rsid w:val="009008C4"/>
    <w:rsid w:val="00902017"/>
    <w:rsid w:val="00902220"/>
    <w:rsid w:val="00902253"/>
    <w:rsid w:val="00902382"/>
    <w:rsid w:val="00905833"/>
    <w:rsid w:val="0090666B"/>
    <w:rsid w:val="00910943"/>
    <w:rsid w:val="00912871"/>
    <w:rsid w:val="00912B02"/>
    <w:rsid w:val="00920DB5"/>
    <w:rsid w:val="00922078"/>
    <w:rsid w:val="00922AC8"/>
    <w:rsid w:val="0093058C"/>
    <w:rsid w:val="009307C1"/>
    <w:rsid w:val="00932057"/>
    <w:rsid w:val="0093777D"/>
    <w:rsid w:val="00942748"/>
    <w:rsid w:val="009519B7"/>
    <w:rsid w:val="00954332"/>
    <w:rsid w:val="009559CD"/>
    <w:rsid w:val="00957754"/>
    <w:rsid w:val="009602A7"/>
    <w:rsid w:val="00960560"/>
    <w:rsid w:val="00961735"/>
    <w:rsid w:val="00961B7B"/>
    <w:rsid w:val="009634F2"/>
    <w:rsid w:val="00964E39"/>
    <w:rsid w:val="009703F9"/>
    <w:rsid w:val="00970DEB"/>
    <w:rsid w:val="00971B39"/>
    <w:rsid w:val="00974D91"/>
    <w:rsid w:val="00974F8E"/>
    <w:rsid w:val="00977D85"/>
    <w:rsid w:val="00980CD5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A27EA"/>
    <w:rsid w:val="009A52E0"/>
    <w:rsid w:val="009A6A75"/>
    <w:rsid w:val="009B07BC"/>
    <w:rsid w:val="009B222A"/>
    <w:rsid w:val="009B2DD2"/>
    <w:rsid w:val="009B66E4"/>
    <w:rsid w:val="009C0A88"/>
    <w:rsid w:val="009C176F"/>
    <w:rsid w:val="009C187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1904"/>
    <w:rsid w:val="009E5142"/>
    <w:rsid w:val="009E6DB1"/>
    <w:rsid w:val="009E776A"/>
    <w:rsid w:val="009E7C5B"/>
    <w:rsid w:val="009F6BC4"/>
    <w:rsid w:val="009F7910"/>
    <w:rsid w:val="009F7E8C"/>
    <w:rsid w:val="00A00413"/>
    <w:rsid w:val="00A00596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23AC"/>
    <w:rsid w:val="00A2367D"/>
    <w:rsid w:val="00A249AA"/>
    <w:rsid w:val="00A2668C"/>
    <w:rsid w:val="00A26DE3"/>
    <w:rsid w:val="00A27739"/>
    <w:rsid w:val="00A27FAE"/>
    <w:rsid w:val="00A30F7B"/>
    <w:rsid w:val="00A32225"/>
    <w:rsid w:val="00A3270A"/>
    <w:rsid w:val="00A337F5"/>
    <w:rsid w:val="00A338ED"/>
    <w:rsid w:val="00A34319"/>
    <w:rsid w:val="00A3449D"/>
    <w:rsid w:val="00A36970"/>
    <w:rsid w:val="00A37F82"/>
    <w:rsid w:val="00A40290"/>
    <w:rsid w:val="00A40C2E"/>
    <w:rsid w:val="00A4194E"/>
    <w:rsid w:val="00A4253D"/>
    <w:rsid w:val="00A43797"/>
    <w:rsid w:val="00A44FC6"/>
    <w:rsid w:val="00A47010"/>
    <w:rsid w:val="00A50B67"/>
    <w:rsid w:val="00A52C68"/>
    <w:rsid w:val="00A52D0A"/>
    <w:rsid w:val="00A54E00"/>
    <w:rsid w:val="00A55FD8"/>
    <w:rsid w:val="00A56EA9"/>
    <w:rsid w:val="00A65758"/>
    <w:rsid w:val="00A65963"/>
    <w:rsid w:val="00A71433"/>
    <w:rsid w:val="00A7631A"/>
    <w:rsid w:val="00A77D14"/>
    <w:rsid w:val="00A80586"/>
    <w:rsid w:val="00A82438"/>
    <w:rsid w:val="00A8446B"/>
    <w:rsid w:val="00A86A31"/>
    <w:rsid w:val="00A90CFE"/>
    <w:rsid w:val="00A92A47"/>
    <w:rsid w:val="00A92E9D"/>
    <w:rsid w:val="00A962E6"/>
    <w:rsid w:val="00A96E34"/>
    <w:rsid w:val="00AA1DE4"/>
    <w:rsid w:val="00AA3078"/>
    <w:rsid w:val="00AA359D"/>
    <w:rsid w:val="00AA3DBC"/>
    <w:rsid w:val="00AA4630"/>
    <w:rsid w:val="00AA5A7E"/>
    <w:rsid w:val="00AB095F"/>
    <w:rsid w:val="00AB1AAE"/>
    <w:rsid w:val="00AB5C98"/>
    <w:rsid w:val="00AB613D"/>
    <w:rsid w:val="00AB7275"/>
    <w:rsid w:val="00AC1D67"/>
    <w:rsid w:val="00AC364D"/>
    <w:rsid w:val="00AC3A79"/>
    <w:rsid w:val="00AC3F92"/>
    <w:rsid w:val="00AC4A04"/>
    <w:rsid w:val="00AC63FE"/>
    <w:rsid w:val="00AC6939"/>
    <w:rsid w:val="00AC7B47"/>
    <w:rsid w:val="00AD1A3A"/>
    <w:rsid w:val="00AD22FB"/>
    <w:rsid w:val="00AD2750"/>
    <w:rsid w:val="00AD2E48"/>
    <w:rsid w:val="00AD347B"/>
    <w:rsid w:val="00AD4E2D"/>
    <w:rsid w:val="00AE024B"/>
    <w:rsid w:val="00AE0BE8"/>
    <w:rsid w:val="00AE11D4"/>
    <w:rsid w:val="00AE15D1"/>
    <w:rsid w:val="00AE249F"/>
    <w:rsid w:val="00AE2659"/>
    <w:rsid w:val="00AE6348"/>
    <w:rsid w:val="00AF3CDB"/>
    <w:rsid w:val="00AF4083"/>
    <w:rsid w:val="00B023B1"/>
    <w:rsid w:val="00B025FC"/>
    <w:rsid w:val="00B030D9"/>
    <w:rsid w:val="00B038A6"/>
    <w:rsid w:val="00B045CE"/>
    <w:rsid w:val="00B04E93"/>
    <w:rsid w:val="00B06763"/>
    <w:rsid w:val="00B128E6"/>
    <w:rsid w:val="00B147BF"/>
    <w:rsid w:val="00B1717D"/>
    <w:rsid w:val="00B20E01"/>
    <w:rsid w:val="00B21875"/>
    <w:rsid w:val="00B23B7C"/>
    <w:rsid w:val="00B26032"/>
    <w:rsid w:val="00B318A2"/>
    <w:rsid w:val="00B3286B"/>
    <w:rsid w:val="00B342A7"/>
    <w:rsid w:val="00B34723"/>
    <w:rsid w:val="00B353CC"/>
    <w:rsid w:val="00B36697"/>
    <w:rsid w:val="00B36781"/>
    <w:rsid w:val="00B40555"/>
    <w:rsid w:val="00B40A11"/>
    <w:rsid w:val="00B41B80"/>
    <w:rsid w:val="00B42012"/>
    <w:rsid w:val="00B430F9"/>
    <w:rsid w:val="00B45903"/>
    <w:rsid w:val="00B47992"/>
    <w:rsid w:val="00B55518"/>
    <w:rsid w:val="00B56824"/>
    <w:rsid w:val="00B57C51"/>
    <w:rsid w:val="00B6088D"/>
    <w:rsid w:val="00B60D06"/>
    <w:rsid w:val="00B66024"/>
    <w:rsid w:val="00B676D8"/>
    <w:rsid w:val="00B70FEF"/>
    <w:rsid w:val="00B82470"/>
    <w:rsid w:val="00B82AB7"/>
    <w:rsid w:val="00B863CF"/>
    <w:rsid w:val="00B87BE5"/>
    <w:rsid w:val="00B90C84"/>
    <w:rsid w:val="00B911BD"/>
    <w:rsid w:val="00B940B0"/>
    <w:rsid w:val="00B94A54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B4FEA"/>
    <w:rsid w:val="00BB62FF"/>
    <w:rsid w:val="00BC3646"/>
    <w:rsid w:val="00BC397E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5852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3FEE"/>
    <w:rsid w:val="00C14ABE"/>
    <w:rsid w:val="00C1542E"/>
    <w:rsid w:val="00C2070A"/>
    <w:rsid w:val="00C21F9F"/>
    <w:rsid w:val="00C22B1A"/>
    <w:rsid w:val="00C24B35"/>
    <w:rsid w:val="00C274ED"/>
    <w:rsid w:val="00C30B67"/>
    <w:rsid w:val="00C31135"/>
    <w:rsid w:val="00C333FD"/>
    <w:rsid w:val="00C37256"/>
    <w:rsid w:val="00C37C47"/>
    <w:rsid w:val="00C37C8F"/>
    <w:rsid w:val="00C4024C"/>
    <w:rsid w:val="00C43DE3"/>
    <w:rsid w:val="00C4592E"/>
    <w:rsid w:val="00C47C5C"/>
    <w:rsid w:val="00C50860"/>
    <w:rsid w:val="00C5432C"/>
    <w:rsid w:val="00C5562D"/>
    <w:rsid w:val="00C57E38"/>
    <w:rsid w:val="00C60EF9"/>
    <w:rsid w:val="00C64902"/>
    <w:rsid w:val="00C64F92"/>
    <w:rsid w:val="00C702B2"/>
    <w:rsid w:val="00C71424"/>
    <w:rsid w:val="00C71539"/>
    <w:rsid w:val="00C720E5"/>
    <w:rsid w:val="00C725FD"/>
    <w:rsid w:val="00C77E28"/>
    <w:rsid w:val="00C819CF"/>
    <w:rsid w:val="00C87E7E"/>
    <w:rsid w:val="00C90554"/>
    <w:rsid w:val="00C90B53"/>
    <w:rsid w:val="00C91704"/>
    <w:rsid w:val="00C91852"/>
    <w:rsid w:val="00C919FE"/>
    <w:rsid w:val="00C938E5"/>
    <w:rsid w:val="00C93A3A"/>
    <w:rsid w:val="00C93D80"/>
    <w:rsid w:val="00C942F0"/>
    <w:rsid w:val="00C96F31"/>
    <w:rsid w:val="00CA056F"/>
    <w:rsid w:val="00CA2BF2"/>
    <w:rsid w:val="00CA30C3"/>
    <w:rsid w:val="00CA3F88"/>
    <w:rsid w:val="00CA738F"/>
    <w:rsid w:val="00CA777E"/>
    <w:rsid w:val="00CB3BD5"/>
    <w:rsid w:val="00CB4EC4"/>
    <w:rsid w:val="00CB5AC1"/>
    <w:rsid w:val="00CB62CD"/>
    <w:rsid w:val="00CB690D"/>
    <w:rsid w:val="00CC4A32"/>
    <w:rsid w:val="00CC6252"/>
    <w:rsid w:val="00CD0963"/>
    <w:rsid w:val="00CD7D1D"/>
    <w:rsid w:val="00CE083D"/>
    <w:rsid w:val="00CE256C"/>
    <w:rsid w:val="00CE5666"/>
    <w:rsid w:val="00CF0BB8"/>
    <w:rsid w:val="00CF195C"/>
    <w:rsid w:val="00CF26BD"/>
    <w:rsid w:val="00CF387B"/>
    <w:rsid w:val="00CF4AE3"/>
    <w:rsid w:val="00CF4DA9"/>
    <w:rsid w:val="00CF63C9"/>
    <w:rsid w:val="00D01B03"/>
    <w:rsid w:val="00D048ED"/>
    <w:rsid w:val="00D05D80"/>
    <w:rsid w:val="00D061BB"/>
    <w:rsid w:val="00D06692"/>
    <w:rsid w:val="00D06B69"/>
    <w:rsid w:val="00D06CA4"/>
    <w:rsid w:val="00D10CB7"/>
    <w:rsid w:val="00D13455"/>
    <w:rsid w:val="00D14B7A"/>
    <w:rsid w:val="00D15437"/>
    <w:rsid w:val="00D17A3B"/>
    <w:rsid w:val="00D2154E"/>
    <w:rsid w:val="00D21FAB"/>
    <w:rsid w:val="00D22414"/>
    <w:rsid w:val="00D23F15"/>
    <w:rsid w:val="00D242D2"/>
    <w:rsid w:val="00D271EE"/>
    <w:rsid w:val="00D27ADA"/>
    <w:rsid w:val="00D27B09"/>
    <w:rsid w:val="00D30191"/>
    <w:rsid w:val="00D355DE"/>
    <w:rsid w:val="00D35D66"/>
    <w:rsid w:val="00D35F63"/>
    <w:rsid w:val="00D3649B"/>
    <w:rsid w:val="00D4374B"/>
    <w:rsid w:val="00D44A13"/>
    <w:rsid w:val="00D45484"/>
    <w:rsid w:val="00D50C9C"/>
    <w:rsid w:val="00D52957"/>
    <w:rsid w:val="00D54C47"/>
    <w:rsid w:val="00D55634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1F3A"/>
    <w:rsid w:val="00D8233C"/>
    <w:rsid w:val="00D84A3E"/>
    <w:rsid w:val="00D85552"/>
    <w:rsid w:val="00D859AE"/>
    <w:rsid w:val="00D85CB5"/>
    <w:rsid w:val="00D90A2C"/>
    <w:rsid w:val="00D90FA8"/>
    <w:rsid w:val="00D92308"/>
    <w:rsid w:val="00D960B9"/>
    <w:rsid w:val="00D96175"/>
    <w:rsid w:val="00DA102A"/>
    <w:rsid w:val="00DA1F0B"/>
    <w:rsid w:val="00DA2651"/>
    <w:rsid w:val="00DA2B0F"/>
    <w:rsid w:val="00DA2C3D"/>
    <w:rsid w:val="00DA2E36"/>
    <w:rsid w:val="00DA37C8"/>
    <w:rsid w:val="00DA57A7"/>
    <w:rsid w:val="00DA5919"/>
    <w:rsid w:val="00DA7DA8"/>
    <w:rsid w:val="00DB6B06"/>
    <w:rsid w:val="00DC1D7B"/>
    <w:rsid w:val="00DC59CF"/>
    <w:rsid w:val="00DC6516"/>
    <w:rsid w:val="00DC762A"/>
    <w:rsid w:val="00DD0F98"/>
    <w:rsid w:val="00DD21B7"/>
    <w:rsid w:val="00DD2454"/>
    <w:rsid w:val="00DD34A6"/>
    <w:rsid w:val="00DD46D4"/>
    <w:rsid w:val="00DD4EA9"/>
    <w:rsid w:val="00DD5558"/>
    <w:rsid w:val="00DD734A"/>
    <w:rsid w:val="00DE04BA"/>
    <w:rsid w:val="00DE05D4"/>
    <w:rsid w:val="00DE22A0"/>
    <w:rsid w:val="00DE2BD0"/>
    <w:rsid w:val="00DF33E0"/>
    <w:rsid w:val="00DF4683"/>
    <w:rsid w:val="00DF7AA6"/>
    <w:rsid w:val="00DF7D33"/>
    <w:rsid w:val="00E02925"/>
    <w:rsid w:val="00E0314B"/>
    <w:rsid w:val="00E11B70"/>
    <w:rsid w:val="00E1444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124"/>
    <w:rsid w:val="00E45444"/>
    <w:rsid w:val="00E47DB8"/>
    <w:rsid w:val="00E5375D"/>
    <w:rsid w:val="00E53A9E"/>
    <w:rsid w:val="00E55592"/>
    <w:rsid w:val="00E55EE8"/>
    <w:rsid w:val="00E55FC9"/>
    <w:rsid w:val="00E56706"/>
    <w:rsid w:val="00E568BF"/>
    <w:rsid w:val="00E57031"/>
    <w:rsid w:val="00E60EA6"/>
    <w:rsid w:val="00E63114"/>
    <w:rsid w:val="00E674BA"/>
    <w:rsid w:val="00E67994"/>
    <w:rsid w:val="00E70E27"/>
    <w:rsid w:val="00E72816"/>
    <w:rsid w:val="00E72C48"/>
    <w:rsid w:val="00E72E84"/>
    <w:rsid w:val="00E731E8"/>
    <w:rsid w:val="00E74C40"/>
    <w:rsid w:val="00E82A2B"/>
    <w:rsid w:val="00E83B46"/>
    <w:rsid w:val="00E84F92"/>
    <w:rsid w:val="00E87CBD"/>
    <w:rsid w:val="00E9045E"/>
    <w:rsid w:val="00E95F30"/>
    <w:rsid w:val="00EA02A0"/>
    <w:rsid w:val="00EA1956"/>
    <w:rsid w:val="00EA2260"/>
    <w:rsid w:val="00EA23BC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21DC"/>
    <w:rsid w:val="00EC3168"/>
    <w:rsid w:val="00EC34AF"/>
    <w:rsid w:val="00EC3810"/>
    <w:rsid w:val="00EC3B5C"/>
    <w:rsid w:val="00EC3BEA"/>
    <w:rsid w:val="00EC403F"/>
    <w:rsid w:val="00EC4F93"/>
    <w:rsid w:val="00ED3F2D"/>
    <w:rsid w:val="00ED4B69"/>
    <w:rsid w:val="00ED501E"/>
    <w:rsid w:val="00ED5A7F"/>
    <w:rsid w:val="00ED5BEA"/>
    <w:rsid w:val="00ED7EB8"/>
    <w:rsid w:val="00EE427F"/>
    <w:rsid w:val="00EF0F0E"/>
    <w:rsid w:val="00EF1E5A"/>
    <w:rsid w:val="00EF4223"/>
    <w:rsid w:val="00EF43EF"/>
    <w:rsid w:val="00EF7166"/>
    <w:rsid w:val="00EF7587"/>
    <w:rsid w:val="00F04559"/>
    <w:rsid w:val="00F053F0"/>
    <w:rsid w:val="00F06009"/>
    <w:rsid w:val="00F11256"/>
    <w:rsid w:val="00F12E4A"/>
    <w:rsid w:val="00F1322F"/>
    <w:rsid w:val="00F13B31"/>
    <w:rsid w:val="00F234E2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BC"/>
    <w:rsid w:val="00F51DED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6DD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179"/>
    <w:rsid w:val="00F86326"/>
    <w:rsid w:val="00F90604"/>
    <w:rsid w:val="00F924CD"/>
    <w:rsid w:val="00F9272D"/>
    <w:rsid w:val="00F929CF"/>
    <w:rsid w:val="00F93000"/>
    <w:rsid w:val="00F96F86"/>
    <w:rsid w:val="00F97478"/>
    <w:rsid w:val="00F97681"/>
    <w:rsid w:val="00FA357B"/>
    <w:rsid w:val="00FB27BA"/>
    <w:rsid w:val="00FC19DE"/>
    <w:rsid w:val="00FC31D2"/>
    <w:rsid w:val="00FC4518"/>
    <w:rsid w:val="00FD00B8"/>
    <w:rsid w:val="00FD302F"/>
    <w:rsid w:val="00FD36BF"/>
    <w:rsid w:val="00FE10E0"/>
    <w:rsid w:val="00FE1110"/>
    <w:rsid w:val="00FE11B7"/>
    <w:rsid w:val="00FE57F7"/>
    <w:rsid w:val="00FE6690"/>
    <w:rsid w:val="00FE6D95"/>
    <w:rsid w:val="00FE7A7D"/>
    <w:rsid w:val="00FF008D"/>
    <w:rsid w:val="00FF4132"/>
    <w:rsid w:val="00FF4CD2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26587</TotalTime>
  <Pages>7</Pages>
  <Words>1063</Words>
  <Characters>5848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1131</cp:revision>
  <dcterms:created xsi:type="dcterms:W3CDTF">2020-09-03T23:25:00Z</dcterms:created>
  <dcterms:modified xsi:type="dcterms:W3CDTF">2023-10-15T19:40:00Z</dcterms:modified>
</cp:coreProperties>
</file>