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E897" w14:textId="2225230E" w:rsidR="003B49A9" w:rsidRPr="003B49A9" w:rsidRDefault="002D5613" w:rsidP="003B49A9">
      <w:pPr>
        <w:pStyle w:val="Titre"/>
        <w:jc w:val="center"/>
      </w:pPr>
      <w:r>
        <w:t>Laboratoire 0</w:t>
      </w:r>
      <w:r w:rsidR="0025286E">
        <w:t>5</w:t>
      </w:r>
      <w:r>
        <w:t>D</w:t>
      </w:r>
      <w:r w:rsidR="003B49A9" w:rsidRPr="003B49A9">
        <w:t xml:space="preserve"> – Estimation des coûts de construction d'une route</w:t>
      </w:r>
      <w:r w:rsidR="003B49A9">
        <w:t xml:space="preserve"> </w:t>
      </w:r>
      <w:proofErr w:type="gramStart"/>
      <w:r w:rsidR="003B49A9">
        <w:t xml:space="preserve">( </w:t>
      </w:r>
      <w:r w:rsidR="003B49A9" w:rsidRPr="003B49A9">
        <w:t>sous</w:t>
      </w:r>
      <w:proofErr w:type="gramEnd"/>
      <w:r w:rsidR="003B49A9" w:rsidRPr="003B49A9">
        <w:t>-classes, interface graphique</w:t>
      </w:r>
      <w:r w:rsidR="003B49A9">
        <w:t xml:space="preserve"> )</w:t>
      </w:r>
    </w:p>
    <w:p w14:paraId="5EFCE898" w14:textId="77777777" w:rsidR="003B49A9" w:rsidRPr="003B49A9" w:rsidRDefault="003B49A9" w:rsidP="003B49A9">
      <w:pPr>
        <w:spacing w:after="0"/>
        <w:rPr>
          <w:i/>
        </w:rPr>
      </w:pPr>
    </w:p>
    <w:p w14:paraId="5EFCE899" w14:textId="77777777" w:rsidR="003B49A9" w:rsidRPr="003B49A9" w:rsidRDefault="003B49A9" w:rsidP="003B49A9">
      <w:pPr>
        <w:spacing w:after="0"/>
        <w:jc w:val="both"/>
      </w:pPr>
      <w:r w:rsidRPr="003B49A9">
        <w:t>Nous ferons dans cet exercice un modèle simple servant à estimer les coûts rattachés à la construction d'une route au Québec, sujet ô combien d'actualité !</w:t>
      </w:r>
    </w:p>
    <w:p w14:paraId="5EFCE89A" w14:textId="77777777" w:rsidR="003B49A9" w:rsidRPr="003B49A9" w:rsidRDefault="003B49A9" w:rsidP="003B49A9">
      <w:pPr>
        <w:spacing w:after="0"/>
      </w:pPr>
    </w:p>
    <w:p w14:paraId="5EFCE89B" w14:textId="77777777" w:rsidR="003B49A9" w:rsidRPr="003B49A9" w:rsidRDefault="003B49A9" w:rsidP="003B49A9">
      <w:pPr>
        <w:spacing w:after="0"/>
        <w:jc w:val="both"/>
      </w:pPr>
      <w:r w:rsidRPr="003B49A9">
        <w:t xml:space="preserve">Utilisez le projet </w:t>
      </w:r>
      <w:proofErr w:type="spellStart"/>
      <w:r w:rsidRPr="003B49A9">
        <w:rPr>
          <w:rFonts w:ascii="Courier New" w:hAnsi="Courier New" w:cs="Courier New"/>
        </w:rPr>
        <w:t>ProjetRoute</w:t>
      </w:r>
      <w:proofErr w:type="spellEnd"/>
      <w:r w:rsidRPr="003B49A9">
        <w:t xml:space="preserve"> présent dans </w:t>
      </w:r>
      <w:r w:rsidR="001A3690">
        <w:t>LÉA</w:t>
      </w:r>
      <w:r w:rsidRPr="003B49A9">
        <w:t xml:space="preserve">. Il contient déjà une interface graphique </w:t>
      </w:r>
      <w:proofErr w:type="spellStart"/>
      <w:r w:rsidRPr="003B49A9">
        <w:rPr>
          <w:rFonts w:ascii="Courier New" w:hAnsi="Courier New" w:cs="Courier New"/>
        </w:rPr>
        <w:t>FrameAutoroute</w:t>
      </w:r>
      <w:proofErr w:type="spellEnd"/>
      <w:r w:rsidRPr="003B49A9">
        <w:t xml:space="preserve"> qu’on utilisera pour tester nos classes modèles. </w:t>
      </w:r>
    </w:p>
    <w:p w14:paraId="5EFCE89C" w14:textId="77777777" w:rsidR="003B49A9" w:rsidRPr="003B49A9" w:rsidRDefault="003B49A9" w:rsidP="003B49A9">
      <w:pPr>
        <w:spacing w:after="0"/>
      </w:pPr>
    </w:p>
    <w:p w14:paraId="5EFCE89D" w14:textId="77777777" w:rsidR="003B49A9" w:rsidRPr="003B49A9" w:rsidRDefault="003B49A9" w:rsidP="003B49A9">
      <w:pPr>
        <w:spacing w:after="0"/>
      </w:pPr>
      <w:r w:rsidRPr="003B49A9">
        <w:t xml:space="preserve">1. Dans ce projet, créez une nouvelle classe </w:t>
      </w:r>
      <w:r w:rsidRPr="003B49A9">
        <w:rPr>
          <w:rStyle w:val="Accentuation"/>
        </w:rPr>
        <w:t>Route</w:t>
      </w:r>
      <w:r w:rsidRPr="003B49A9">
        <w:t xml:space="preserve"> représentant une route à être construite. Les variables d'instance à utiliser sont les suivantes :</w:t>
      </w:r>
    </w:p>
    <w:p w14:paraId="5EFCE89E" w14:textId="77777777" w:rsidR="003B49A9" w:rsidRPr="003B49A9" w:rsidRDefault="003B49A9" w:rsidP="003B49A9">
      <w:pPr>
        <w:spacing w:after="0"/>
      </w:pPr>
    </w:p>
    <w:p w14:paraId="5EFCE89F"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kilomètres que fera la route </w:t>
      </w:r>
    </w:p>
    <w:p w14:paraId="5EFCE8A0"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ponts que contiendra la route à construire </w:t>
      </w:r>
    </w:p>
    <w:p w14:paraId="5EFCE8A1"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passages fauniques installés dans cette route </w:t>
      </w:r>
    </w:p>
    <w:p w14:paraId="5EFCE8A2"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représentant si les accotements de cette route seront asphaltés ou non ( </w:t>
      </w:r>
      <w:proofErr w:type="spellStart"/>
      <w:r w:rsidRPr="003B49A9">
        <w:rPr>
          <w:rStyle w:val="Accentuation"/>
        </w:rPr>
        <w:t>boolean</w:t>
      </w:r>
      <w:proofErr w:type="spellEnd"/>
      <w:r w:rsidRPr="003B49A9">
        <w:t xml:space="preserve"> )</w:t>
      </w:r>
    </w:p>
    <w:p w14:paraId="5EFCE8A3" w14:textId="77777777" w:rsidR="003B49A9" w:rsidRPr="003B49A9" w:rsidRDefault="003B49A9" w:rsidP="003B49A9">
      <w:pPr>
        <w:spacing w:after="0"/>
      </w:pPr>
    </w:p>
    <w:p w14:paraId="5EFCE8A4" w14:textId="78DC9096" w:rsidR="003B49A9" w:rsidRPr="003B49A9" w:rsidRDefault="003B49A9" w:rsidP="003B49A9">
      <w:pPr>
        <w:spacing w:after="0"/>
        <w:jc w:val="both"/>
      </w:pPr>
      <w:r w:rsidRPr="003B49A9">
        <w:t>Qu’</w:t>
      </w:r>
      <w:r w:rsidR="002D5613" w:rsidRPr="003B49A9">
        <w:t>est-ce</w:t>
      </w:r>
      <w:r w:rsidRPr="003B49A9">
        <w:t xml:space="preserve"> qu’un passage faunique ?  Un passage faunique est un ensemble de hautes clôtures, de grilles et de passages sous la route empêchant les grands cervidés de se retrouver sur la route. On en retrouve entre autres sur l’autoroute 50 entre Lachute et Hawkesbury :</w:t>
      </w:r>
    </w:p>
    <w:p w14:paraId="5EFCE8A5" w14:textId="77777777" w:rsidR="003B49A9" w:rsidRPr="003B49A9" w:rsidRDefault="003B49A9" w:rsidP="003B49A9">
      <w:pPr>
        <w:spacing w:after="0"/>
      </w:pPr>
    </w:p>
    <w:p w14:paraId="5EFCE8A6" w14:textId="77777777" w:rsidR="003B49A9" w:rsidRPr="003B49A9" w:rsidRDefault="003B49A9" w:rsidP="003B49A9">
      <w:pPr>
        <w:spacing w:after="0"/>
        <w:jc w:val="center"/>
      </w:pPr>
      <w:r w:rsidRPr="003B49A9">
        <w:rPr>
          <w:noProof/>
          <w:lang w:eastAsia="fr-CA"/>
        </w:rPr>
        <w:drawing>
          <wp:inline distT="0" distB="0" distL="0" distR="0" wp14:anchorId="5EFCE8E7" wp14:editId="5EFCE8E8">
            <wp:extent cx="3095625" cy="2001837"/>
            <wp:effectExtent l="19050" t="0" r="9525" b="0"/>
            <wp:docPr id="1" name="Image 1" descr="http://www.mtq.gouv.qc.ca/portal/page/portal/7A7805EFE1C35097E04400144F0104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q.gouv.qc.ca/portal/page/portal/7A7805EFE1C35097E04400144F0104BD"/>
                    <pic:cNvPicPr>
                      <a:picLocks noChangeAspect="1" noChangeArrowheads="1"/>
                    </pic:cNvPicPr>
                  </pic:nvPicPr>
                  <pic:blipFill>
                    <a:blip r:embed="rId7" cstate="print"/>
                    <a:srcRect/>
                    <a:stretch>
                      <a:fillRect/>
                    </a:stretch>
                  </pic:blipFill>
                  <pic:spPr bwMode="auto">
                    <a:xfrm>
                      <a:off x="0" y="0"/>
                      <a:ext cx="3104319" cy="2007459"/>
                    </a:xfrm>
                    <a:prstGeom prst="rect">
                      <a:avLst/>
                    </a:prstGeom>
                    <a:noFill/>
                    <a:ln w="9525">
                      <a:noFill/>
                      <a:miter lim="800000"/>
                      <a:headEnd/>
                      <a:tailEnd/>
                    </a:ln>
                  </pic:spPr>
                </pic:pic>
              </a:graphicData>
            </a:graphic>
          </wp:inline>
        </w:drawing>
      </w:r>
    </w:p>
    <w:p w14:paraId="5EFCE8A7" w14:textId="77777777" w:rsidR="003B49A9" w:rsidRPr="003B49A9" w:rsidRDefault="003B49A9" w:rsidP="003B49A9">
      <w:pPr>
        <w:spacing w:after="0"/>
      </w:pPr>
    </w:p>
    <w:p w14:paraId="5EFCE8A8" w14:textId="77777777" w:rsidR="003B49A9" w:rsidRPr="003B49A9" w:rsidRDefault="003B49A9" w:rsidP="003B49A9">
      <w:pPr>
        <w:spacing w:after="0"/>
      </w:pPr>
      <w:r w:rsidRPr="003B49A9">
        <w:t xml:space="preserve">2. Comme à l’habitude, codez un constructeur permettant d’initialiser les variables à l’aide de paramètres et des méthodes d’accès </w:t>
      </w:r>
      <w:proofErr w:type="gramStart"/>
      <w:r w:rsidRPr="003B49A9">
        <w:t xml:space="preserve">( </w:t>
      </w:r>
      <w:proofErr w:type="spellStart"/>
      <w:r w:rsidRPr="003B49A9">
        <w:rPr>
          <w:rStyle w:val="Accentuation"/>
        </w:rPr>
        <w:t>get</w:t>
      </w:r>
      <w:proofErr w:type="spellEnd"/>
      <w:proofErr w:type="gramEnd"/>
      <w:r w:rsidRPr="003B49A9">
        <w:t xml:space="preserve"> ) pour chacune des variables </w:t>
      </w:r>
    </w:p>
    <w:p w14:paraId="5EFCE8A9" w14:textId="77777777" w:rsidR="003B49A9" w:rsidRPr="003B49A9" w:rsidRDefault="003B49A9" w:rsidP="003B49A9">
      <w:pPr>
        <w:spacing w:after="0"/>
      </w:pPr>
    </w:p>
    <w:p w14:paraId="5EFCE8AA" w14:textId="77777777" w:rsidR="003B49A9" w:rsidRPr="003B49A9" w:rsidRDefault="003B49A9" w:rsidP="003B49A9">
      <w:pPr>
        <w:spacing w:after="0"/>
      </w:pPr>
      <w:r w:rsidRPr="003B49A9">
        <w:t xml:space="preserve">3. Codez une méthode </w:t>
      </w:r>
      <w:proofErr w:type="spellStart"/>
      <w:r w:rsidRPr="003B49A9">
        <w:rPr>
          <w:rStyle w:val="Accentuation"/>
        </w:rPr>
        <w:t>calculerCout</w:t>
      </w:r>
      <w:proofErr w:type="spellEnd"/>
      <w:r w:rsidRPr="003B49A9">
        <w:t xml:space="preserve"> qui retournera le coût estimé de construction de cette route. Le calcul se fera de la manière suivante, vous pouvez calculer en millions de dollars.</w:t>
      </w:r>
    </w:p>
    <w:p w14:paraId="5EFCE8AB" w14:textId="77777777" w:rsidR="003B49A9" w:rsidRPr="003B49A9" w:rsidRDefault="003B49A9" w:rsidP="003B49A9">
      <w:pPr>
        <w:spacing w:after="0"/>
      </w:pPr>
    </w:p>
    <w:tbl>
      <w:tblPr>
        <w:tblStyle w:val="Grilledutableau"/>
        <w:tblW w:w="0" w:type="auto"/>
        <w:tblLook w:val="04A0" w:firstRow="1" w:lastRow="0" w:firstColumn="1" w:lastColumn="0" w:noHBand="0" w:noVBand="1"/>
      </w:tblPr>
      <w:tblGrid>
        <w:gridCol w:w="4318"/>
        <w:gridCol w:w="4312"/>
      </w:tblGrid>
      <w:tr w:rsidR="003B49A9" w:rsidRPr="003B49A9" w14:paraId="5EFCE8AE" w14:textId="77777777" w:rsidTr="000B369B">
        <w:tc>
          <w:tcPr>
            <w:tcW w:w="4390" w:type="dxa"/>
          </w:tcPr>
          <w:p w14:paraId="5EFCE8AC" w14:textId="77777777" w:rsidR="003B49A9" w:rsidRPr="003B49A9" w:rsidRDefault="003B49A9" w:rsidP="003B49A9">
            <w:pPr>
              <w:spacing w:line="259" w:lineRule="auto"/>
            </w:pPr>
            <w:r w:rsidRPr="003B49A9">
              <w:lastRenderedPageBreak/>
              <w:t xml:space="preserve">Étapes </w:t>
            </w:r>
          </w:p>
        </w:tc>
        <w:tc>
          <w:tcPr>
            <w:tcW w:w="4390" w:type="dxa"/>
          </w:tcPr>
          <w:p w14:paraId="5EFCE8AD" w14:textId="77777777" w:rsidR="003B49A9" w:rsidRPr="003B49A9" w:rsidRDefault="003B49A9" w:rsidP="003B49A9">
            <w:pPr>
              <w:spacing w:line="259" w:lineRule="auto"/>
            </w:pPr>
            <w:r w:rsidRPr="003B49A9">
              <w:t xml:space="preserve">Coût </w:t>
            </w:r>
            <w:proofErr w:type="gramStart"/>
            <w:r w:rsidRPr="003B49A9">
              <w:t>( en</w:t>
            </w:r>
            <w:proofErr w:type="gramEnd"/>
            <w:r w:rsidRPr="003B49A9">
              <w:t xml:space="preserve"> millions de $ )</w:t>
            </w:r>
          </w:p>
        </w:tc>
      </w:tr>
      <w:tr w:rsidR="003B49A9" w:rsidRPr="003B49A9" w14:paraId="5EFCE8B1" w14:textId="77777777" w:rsidTr="000B369B">
        <w:tc>
          <w:tcPr>
            <w:tcW w:w="4390" w:type="dxa"/>
          </w:tcPr>
          <w:p w14:paraId="5EFCE8AF" w14:textId="77777777" w:rsidR="003B49A9" w:rsidRPr="003B49A9" w:rsidRDefault="003B49A9" w:rsidP="003B49A9">
            <w:pPr>
              <w:spacing w:line="259" w:lineRule="auto"/>
            </w:pPr>
            <w:r w:rsidRPr="003B49A9">
              <w:t xml:space="preserve">Route </w:t>
            </w:r>
          </w:p>
        </w:tc>
        <w:tc>
          <w:tcPr>
            <w:tcW w:w="4390" w:type="dxa"/>
          </w:tcPr>
          <w:p w14:paraId="5EFCE8B0" w14:textId="77777777" w:rsidR="003B49A9" w:rsidRPr="003B49A9" w:rsidRDefault="003B49A9" w:rsidP="003B49A9">
            <w:pPr>
              <w:spacing w:line="259" w:lineRule="auto"/>
            </w:pPr>
            <w:r w:rsidRPr="003B49A9">
              <w:t>3,4 par kilomètre</w:t>
            </w:r>
          </w:p>
        </w:tc>
      </w:tr>
      <w:tr w:rsidR="003B49A9" w:rsidRPr="003B49A9" w14:paraId="5EFCE8B4" w14:textId="77777777" w:rsidTr="000B369B">
        <w:tc>
          <w:tcPr>
            <w:tcW w:w="4390" w:type="dxa"/>
          </w:tcPr>
          <w:p w14:paraId="5EFCE8B2" w14:textId="77777777" w:rsidR="003B49A9" w:rsidRPr="003B49A9" w:rsidRDefault="003B49A9" w:rsidP="003B49A9">
            <w:pPr>
              <w:spacing w:line="259" w:lineRule="auto"/>
            </w:pPr>
            <w:r w:rsidRPr="003B49A9">
              <w:t xml:space="preserve">Pont </w:t>
            </w:r>
          </w:p>
        </w:tc>
        <w:tc>
          <w:tcPr>
            <w:tcW w:w="4390" w:type="dxa"/>
          </w:tcPr>
          <w:p w14:paraId="5EFCE8B3" w14:textId="77777777" w:rsidR="003B49A9" w:rsidRPr="003B49A9" w:rsidRDefault="003B49A9" w:rsidP="003B49A9">
            <w:pPr>
              <w:spacing w:line="259" w:lineRule="auto"/>
            </w:pPr>
            <w:r w:rsidRPr="003B49A9">
              <w:t>6</w:t>
            </w:r>
          </w:p>
        </w:tc>
      </w:tr>
      <w:tr w:rsidR="003B49A9" w:rsidRPr="003B49A9" w14:paraId="5EFCE8B7" w14:textId="77777777" w:rsidTr="000B369B">
        <w:tc>
          <w:tcPr>
            <w:tcW w:w="4390" w:type="dxa"/>
          </w:tcPr>
          <w:p w14:paraId="5EFCE8B5" w14:textId="77777777" w:rsidR="003B49A9" w:rsidRPr="003B49A9" w:rsidRDefault="003B49A9" w:rsidP="003B49A9">
            <w:pPr>
              <w:spacing w:line="259" w:lineRule="auto"/>
            </w:pPr>
            <w:r w:rsidRPr="003B49A9">
              <w:t>Passage faunique</w:t>
            </w:r>
          </w:p>
        </w:tc>
        <w:tc>
          <w:tcPr>
            <w:tcW w:w="4390" w:type="dxa"/>
          </w:tcPr>
          <w:p w14:paraId="5EFCE8B6" w14:textId="77777777" w:rsidR="003B49A9" w:rsidRPr="003B49A9" w:rsidRDefault="003B49A9" w:rsidP="003B49A9">
            <w:pPr>
              <w:spacing w:line="259" w:lineRule="auto"/>
            </w:pPr>
            <w:r w:rsidRPr="003B49A9">
              <w:t>0,7</w:t>
            </w:r>
          </w:p>
        </w:tc>
      </w:tr>
      <w:tr w:rsidR="003B49A9" w:rsidRPr="003B49A9" w14:paraId="5EFCE8BA" w14:textId="77777777" w:rsidTr="000B369B">
        <w:tc>
          <w:tcPr>
            <w:tcW w:w="4390" w:type="dxa"/>
          </w:tcPr>
          <w:p w14:paraId="5EFCE8B8" w14:textId="77777777" w:rsidR="003B49A9" w:rsidRPr="003B49A9" w:rsidRDefault="003B49A9" w:rsidP="003B49A9">
            <w:pPr>
              <w:spacing w:line="259" w:lineRule="auto"/>
            </w:pPr>
            <w:r w:rsidRPr="003B49A9">
              <w:t xml:space="preserve">Asphaltage des accotements </w:t>
            </w:r>
          </w:p>
        </w:tc>
        <w:tc>
          <w:tcPr>
            <w:tcW w:w="4390" w:type="dxa"/>
          </w:tcPr>
          <w:p w14:paraId="5EFCE8B9" w14:textId="77777777" w:rsidR="003B49A9" w:rsidRPr="003B49A9" w:rsidRDefault="003B49A9" w:rsidP="003B49A9">
            <w:pPr>
              <w:spacing w:line="259" w:lineRule="auto"/>
            </w:pPr>
            <w:r w:rsidRPr="003B49A9">
              <w:t>0,1 par kilomètre</w:t>
            </w:r>
          </w:p>
        </w:tc>
      </w:tr>
    </w:tbl>
    <w:p w14:paraId="5EFCE8BB" w14:textId="77777777" w:rsidR="003B49A9" w:rsidRPr="003B49A9" w:rsidRDefault="003B49A9" w:rsidP="003B49A9">
      <w:pPr>
        <w:spacing w:after="0"/>
      </w:pPr>
    </w:p>
    <w:p w14:paraId="5EFCE8BC" w14:textId="77777777" w:rsidR="003B49A9" w:rsidRPr="003B49A9" w:rsidRDefault="003B49A9" w:rsidP="003B49A9">
      <w:pPr>
        <w:spacing w:after="0"/>
      </w:pPr>
      <w:r w:rsidRPr="003B49A9">
        <w:t xml:space="preserve">4. Réalisez maintenant une sous-classe </w:t>
      </w:r>
      <w:r w:rsidRPr="003B49A9">
        <w:rPr>
          <w:rStyle w:val="Accentuation"/>
        </w:rPr>
        <w:t>Autoroute</w:t>
      </w:r>
      <w:r w:rsidRPr="003B49A9">
        <w:t xml:space="preserve"> </w:t>
      </w:r>
      <w:proofErr w:type="gramStart"/>
      <w:r w:rsidRPr="003B49A9">
        <w:t>( une</w:t>
      </w:r>
      <w:proofErr w:type="gramEnd"/>
      <w:r w:rsidRPr="003B49A9">
        <w:t xml:space="preserve"> Autoroute est une route ) . Un objet Autoroute aura une donnée supplémentaire, soit le nombre d’échangeurs qui seront présents sur cette autoroute. </w:t>
      </w:r>
    </w:p>
    <w:p w14:paraId="5EFCE8BD" w14:textId="77777777" w:rsidR="003B49A9" w:rsidRPr="003B49A9" w:rsidRDefault="003B49A9" w:rsidP="003B49A9">
      <w:pPr>
        <w:spacing w:after="0"/>
      </w:pPr>
    </w:p>
    <w:p w14:paraId="5EFCE8BE" w14:textId="77777777" w:rsidR="003B49A9" w:rsidRPr="003B49A9" w:rsidRDefault="003B49A9" w:rsidP="003B49A9">
      <w:pPr>
        <w:spacing w:after="0"/>
        <w:jc w:val="both"/>
      </w:pPr>
      <w:r w:rsidRPr="003B49A9">
        <w:t>De plus, une autoroute aura toujours ses accotements asphaltés. Codez un constructeur représentant cette situation.</w:t>
      </w:r>
    </w:p>
    <w:p w14:paraId="5EFCE8BF" w14:textId="77777777" w:rsidR="003B49A9" w:rsidRPr="003B49A9" w:rsidRDefault="003B49A9" w:rsidP="003B49A9">
      <w:pPr>
        <w:spacing w:after="0"/>
      </w:pPr>
    </w:p>
    <w:p w14:paraId="5EFCE8C0" w14:textId="5BDFAC35" w:rsidR="003B49A9" w:rsidRPr="003B49A9" w:rsidRDefault="003B49A9" w:rsidP="003B49A9">
      <w:pPr>
        <w:spacing w:after="0"/>
        <w:jc w:val="both"/>
      </w:pPr>
      <w:r w:rsidRPr="003B49A9">
        <w:t xml:space="preserve">5. Vous devez </w:t>
      </w:r>
      <w:r w:rsidR="008E0DC0">
        <w:t>implémenter en surcharge</w:t>
      </w:r>
      <w:r w:rsidRPr="003B49A9">
        <w:t xml:space="preserve"> la méthode </w:t>
      </w:r>
      <w:proofErr w:type="spellStart"/>
      <w:r w:rsidRPr="003B49A9">
        <w:rPr>
          <w:rStyle w:val="Accentuation"/>
        </w:rPr>
        <w:t>calculerCout</w:t>
      </w:r>
      <w:proofErr w:type="spellEnd"/>
      <w:r w:rsidRPr="003B49A9">
        <w:t xml:space="preserve"> dans cette sous-classe car les coûts pour construire un pont ou pour assurer des accotements asphaltés est différent dû aux doubles voies de circulation. Voici les coûts de construction :</w:t>
      </w:r>
    </w:p>
    <w:p w14:paraId="5EFCE8C1" w14:textId="77777777" w:rsidR="003B49A9" w:rsidRPr="003B49A9" w:rsidRDefault="003B49A9" w:rsidP="003B49A9">
      <w:pPr>
        <w:spacing w:after="0"/>
      </w:pPr>
    </w:p>
    <w:tbl>
      <w:tblPr>
        <w:tblStyle w:val="Grilledutableau"/>
        <w:tblW w:w="0" w:type="auto"/>
        <w:tblLook w:val="04A0" w:firstRow="1" w:lastRow="0" w:firstColumn="1" w:lastColumn="0" w:noHBand="0" w:noVBand="1"/>
      </w:tblPr>
      <w:tblGrid>
        <w:gridCol w:w="4318"/>
        <w:gridCol w:w="4312"/>
      </w:tblGrid>
      <w:tr w:rsidR="003B49A9" w:rsidRPr="003B49A9" w14:paraId="5EFCE8C4" w14:textId="77777777" w:rsidTr="000B369B">
        <w:tc>
          <w:tcPr>
            <w:tcW w:w="4390" w:type="dxa"/>
          </w:tcPr>
          <w:p w14:paraId="5EFCE8C2" w14:textId="77777777" w:rsidR="003B49A9" w:rsidRPr="003B49A9" w:rsidRDefault="003B49A9" w:rsidP="003B49A9">
            <w:pPr>
              <w:spacing w:line="259" w:lineRule="auto"/>
            </w:pPr>
            <w:r w:rsidRPr="003B49A9">
              <w:t>Étapes</w:t>
            </w:r>
          </w:p>
        </w:tc>
        <w:tc>
          <w:tcPr>
            <w:tcW w:w="4390" w:type="dxa"/>
          </w:tcPr>
          <w:p w14:paraId="5EFCE8C3" w14:textId="77777777" w:rsidR="003B49A9" w:rsidRPr="003B49A9" w:rsidRDefault="003B49A9" w:rsidP="003B49A9">
            <w:pPr>
              <w:spacing w:line="259" w:lineRule="auto"/>
            </w:pPr>
            <w:r w:rsidRPr="003B49A9">
              <w:t xml:space="preserve">Coût </w:t>
            </w:r>
            <w:proofErr w:type="gramStart"/>
            <w:r w:rsidRPr="003B49A9">
              <w:t>( en</w:t>
            </w:r>
            <w:proofErr w:type="gramEnd"/>
            <w:r w:rsidRPr="003B49A9">
              <w:t xml:space="preserve"> millions de $ )</w:t>
            </w:r>
          </w:p>
        </w:tc>
      </w:tr>
      <w:tr w:rsidR="003B49A9" w:rsidRPr="003B49A9" w14:paraId="5EFCE8C7" w14:textId="77777777" w:rsidTr="000B369B">
        <w:tc>
          <w:tcPr>
            <w:tcW w:w="4390" w:type="dxa"/>
          </w:tcPr>
          <w:p w14:paraId="5EFCE8C5" w14:textId="77777777" w:rsidR="003B49A9" w:rsidRPr="003B49A9" w:rsidRDefault="003B49A9" w:rsidP="003B49A9">
            <w:pPr>
              <w:spacing w:line="259" w:lineRule="auto"/>
            </w:pPr>
            <w:r w:rsidRPr="003B49A9">
              <w:t xml:space="preserve">Autoroute </w:t>
            </w:r>
            <w:proofErr w:type="gramStart"/>
            <w:r w:rsidRPr="003B49A9">
              <w:t>( chaussée</w:t>
            </w:r>
            <w:proofErr w:type="gramEnd"/>
            <w:r w:rsidRPr="003B49A9">
              <w:t xml:space="preserve"> ) </w:t>
            </w:r>
          </w:p>
        </w:tc>
        <w:tc>
          <w:tcPr>
            <w:tcW w:w="4390" w:type="dxa"/>
          </w:tcPr>
          <w:p w14:paraId="5EFCE8C6" w14:textId="77777777" w:rsidR="003B49A9" w:rsidRPr="003B49A9" w:rsidRDefault="003B49A9" w:rsidP="003B49A9">
            <w:pPr>
              <w:spacing w:line="259" w:lineRule="auto"/>
            </w:pPr>
            <w:r w:rsidRPr="003B49A9">
              <w:t>6,8 par kilomètre</w:t>
            </w:r>
          </w:p>
        </w:tc>
      </w:tr>
      <w:tr w:rsidR="003B49A9" w:rsidRPr="003B49A9" w14:paraId="5EFCE8CA" w14:textId="77777777" w:rsidTr="000B369B">
        <w:tc>
          <w:tcPr>
            <w:tcW w:w="4390" w:type="dxa"/>
          </w:tcPr>
          <w:p w14:paraId="5EFCE8C8" w14:textId="77777777" w:rsidR="003B49A9" w:rsidRPr="003B49A9" w:rsidRDefault="003B49A9" w:rsidP="003B49A9">
            <w:pPr>
              <w:spacing w:line="259" w:lineRule="auto"/>
            </w:pPr>
            <w:r w:rsidRPr="003B49A9">
              <w:t xml:space="preserve">Pont </w:t>
            </w:r>
          </w:p>
        </w:tc>
        <w:tc>
          <w:tcPr>
            <w:tcW w:w="4390" w:type="dxa"/>
          </w:tcPr>
          <w:p w14:paraId="5EFCE8C9" w14:textId="77777777" w:rsidR="003B49A9" w:rsidRPr="003B49A9" w:rsidRDefault="003B49A9" w:rsidP="003B49A9">
            <w:pPr>
              <w:spacing w:line="259" w:lineRule="auto"/>
            </w:pPr>
            <w:r w:rsidRPr="003B49A9">
              <w:t>6</w:t>
            </w:r>
          </w:p>
        </w:tc>
      </w:tr>
      <w:tr w:rsidR="003B49A9" w:rsidRPr="003B49A9" w14:paraId="5EFCE8CD" w14:textId="77777777" w:rsidTr="000B369B">
        <w:tc>
          <w:tcPr>
            <w:tcW w:w="4390" w:type="dxa"/>
          </w:tcPr>
          <w:p w14:paraId="5EFCE8CB" w14:textId="77777777" w:rsidR="003B49A9" w:rsidRPr="003B49A9" w:rsidRDefault="003B49A9" w:rsidP="003B49A9">
            <w:pPr>
              <w:spacing w:line="259" w:lineRule="auto"/>
            </w:pPr>
            <w:r w:rsidRPr="003B49A9">
              <w:t>Passage faunique</w:t>
            </w:r>
          </w:p>
        </w:tc>
        <w:tc>
          <w:tcPr>
            <w:tcW w:w="4390" w:type="dxa"/>
          </w:tcPr>
          <w:p w14:paraId="5EFCE8CC" w14:textId="77777777" w:rsidR="003B49A9" w:rsidRPr="003B49A9" w:rsidRDefault="003B49A9" w:rsidP="003B49A9">
            <w:pPr>
              <w:spacing w:line="259" w:lineRule="auto"/>
            </w:pPr>
            <w:r w:rsidRPr="003B49A9">
              <w:t>0,7</w:t>
            </w:r>
          </w:p>
        </w:tc>
      </w:tr>
      <w:tr w:rsidR="003B49A9" w:rsidRPr="003B49A9" w14:paraId="5EFCE8D0" w14:textId="77777777" w:rsidTr="000B369B">
        <w:tc>
          <w:tcPr>
            <w:tcW w:w="4390" w:type="dxa"/>
          </w:tcPr>
          <w:p w14:paraId="5EFCE8CE" w14:textId="77777777" w:rsidR="003B49A9" w:rsidRPr="003B49A9" w:rsidRDefault="003B49A9" w:rsidP="003B49A9">
            <w:pPr>
              <w:spacing w:line="259" w:lineRule="auto"/>
            </w:pPr>
            <w:r w:rsidRPr="003B49A9">
              <w:t xml:space="preserve">Asphaltage des accotements </w:t>
            </w:r>
          </w:p>
        </w:tc>
        <w:tc>
          <w:tcPr>
            <w:tcW w:w="4390" w:type="dxa"/>
          </w:tcPr>
          <w:p w14:paraId="5EFCE8CF" w14:textId="77777777" w:rsidR="003B49A9" w:rsidRPr="003B49A9" w:rsidRDefault="003B49A9" w:rsidP="003B49A9">
            <w:pPr>
              <w:spacing w:line="259" w:lineRule="auto"/>
            </w:pPr>
            <w:r w:rsidRPr="003B49A9">
              <w:t>0,2 par kilomètre</w:t>
            </w:r>
          </w:p>
        </w:tc>
      </w:tr>
      <w:tr w:rsidR="003B49A9" w:rsidRPr="003B49A9" w14:paraId="5EFCE8D3" w14:textId="77777777" w:rsidTr="000B369B">
        <w:tc>
          <w:tcPr>
            <w:tcW w:w="4390" w:type="dxa"/>
          </w:tcPr>
          <w:p w14:paraId="5EFCE8D1" w14:textId="77777777" w:rsidR="003B49A9" w:rsidRPr="003B49A9" w:rsidRDefault="003B49A9" w:rsidP="003B49A9">
            <w:pPr>
              <w:spacing w:line="259" w:lineRule="auto"/>
            </w:pPr>
            <w:r w:rsidRPr="003B49A9">
              <w:t>Échangeur</w:t>
            </w:r>
          </w:p>
        </w:tc>
        <w:tc>
          <w:tcPr>
            <w:tcW w:w="4390" w:type="dxa"/>
          </w:tcPr>
          <w:p w14:paraId="5EFCE8D2" w14:textId="77777777" w:rsidR="003B49A9" w:rsidRPr="003B49A9" w:rsidRDefault="003B49A9" w:rsidP="003B49A9">
            <w:pPr>
              <w:spacing w:line="259" w:lineRule="auto"/>
            </w:pPr>
            <w:r w:rsidRPr="003B49A9">
              <w:t>7</w:t>
            </w:r>
          </w:p>
        </w:tc>
      </w:tr>
    </w:tbl>
    <w:p w14:paraId="5EFCE8D4" w14:textId="77777777" w:rsidR="003B49A9" w:rsidRPr="003B49A9" w:rsidRDefault="003B49A9" w:rsidP="003B49A9">
      <w:pPr>
        <w:spacing w:after="0"/>
      </w:pPr>
    </w:p>
    <w:p w14:paraId="5EFCE8D5" w14:textId="77777777" w:rsidR="003B49A9" w:rsidRPr="003B49A9" w:rsidRDefault="003B49A9" w:rsidP="003B49A9">
      <w:pPr>
        <w:spacing w:after="0"/>
      </w:pPr>
      <w:r w:rsidRPr="003B49A9">
        <w:t>6. Nous pouvons maintenant utiliser l’interface graphique pour tester notre modèle. L’interface est déjà construite mais il reste à coder des éléments. Suivez les explications en classe pour vous y retrouver…</w:t>
      </w:r>
    </w:p>
    <w:p w14:paraId="5EFCE8D6" w14:textId="77777777" w:rsidR="003B49A9" w:rsidRPr="003B49A9" w:rsidRDefault="003B49A9" w:rsidP="003B49A9">
      <w:pPr>
        <w:spacing w:after="0"/>
      </w:pPr>
    </w:p>
    <w:p w14:paraId="5EFCE8D7" w14:textId="77777777" w:rsidR="003B49A9" w:rsidRPr="003B49A9" w:rsidRDefault="003B49A9" w:rsidP="003B49A9">
      <w:pPr>
        <w:spacing w:after="0"/>
      </w:pPr>
      <w:r w:rsidRPr="003B49A9">
        <w:t>AIDE – MÉMOIRE</w:t>
      </w:r>
    </w:p>
    <w:p w14:paraId="5EFCE8D8" w14:textId="77777777" w:rsidR="003B49A9" w:rsidRPr="003B49A9" w:rsidRDefault="003B49A9" w:rsidP="003B49A9">
      <w:pPr>
        <w:spacing w:after="0"/>
      </w:pPr>
    </w:p>
    <w:p w14:paraId="5EFCE8D9" w14:textId="77777777" w:rsidR="003B49A9" w:rsidRPr="003B49A9" w:rsidRDefault="003B49A9" w:rsidP="003B49A9">
      <w:pPr>
        <w:spacing w:after="0"/>
      </w:pPr>
      <w:proofErr w:type="gramStart"/>
      <w:r w:rsidRPr="003B49A9">
        <w:t>pour</w:t>
      </w:r>
      <w:proofErr w:type="gramEnd"/>
      <w:r w:rsidRPr="003B49A9">
        <w:t xml:space="preserve"> chercher le contenu d’un champ texte : ______</w:t>
      </w:r>
      <w:r>
        <w:t>_____________________________</w:t>
      </w:r>
    </w:p>
    <w:p w14:paraId="5EFCE8DA" w14:textId="77777777" w:rsidR="003B49A9" w:rsidRPr="003B49A9" w:rsidRDefault="003B49A9" w:rsidP="003B49A9">
      <w:pPr>
        <w:spacing w:after="0"/>
      </w:pPr>
    </w:p>
    <w:p w14:paraId="5EFCE8DB" w14:textId="77777777" w:rsidR="003B49A9" w:rsidRPr="003B49A9" w:rsidRDefault="003B49A9" w:rsidP="003B49A9">
      <w:pPr>
        <w:spacing w:after="0"/>
      </w:pPr>
      <w:proofErr w:type="gramStart"/>
      <w:r w:rsidRPr="003B49A9">
        <w:t>pour</w:t>
      </w:r>
      <w:proofErr w:type="gramEnd"/>
      <w:r w:rsidRPr="003B49A9">
        <w:t xml:space="preserve"> écrire dans un champ texte : _______________</w:t>
      </w:r>
      <w:r>
        <w:t>_____________________________</w:t>
      </w:r>
    </w:p>
    <w:p w14:paraId="5EFCE8DC" w14:textId="77777777" w:rsidR="003B49A9" w:rsidRPr="003B49A9" w:rsidRDefault="003B49A9" w:rsidP="003B49A9">
      <w:pPr>
        <w:spacing w:after="0"/>
      </w:pPr>
    </w:p>
    <w:p w14:paraId="5EFCE8DD" w14:textId="77777777" w:rsidR="003B49A9" w:rsidRPr="003B49A9" w:rsidRDefault="003B49A9" w:rsidP="003B49A9">
      <w:pPr>
        <w:spacing w:after="0"/>
      </w:pPr>
      <w:proofErr w:type="gramStart"/>
      <w:r w:rsidRPr="003B49A9">
        <w:t>pour</w:t>
      </w:r>
      <w:proofErr w:type="gramEnd"/>
      <w:r w:rsidRPr="003B49A9">
        <w:t xml:space="preserve"> transtyper une String en un </w:t>
      </w:r>
      <w:proofErr w:type="spellStart"/>
      <w:r w:rsidRPr="003B49A9">
        <w:t>int</w:t>
      </w:r>
      <w:proofErr w:type="spellEnd"/>
      <w:r w:rsidRPr="003B49A9">
        <w:t> : ____________</w:t>
      </w:r>
      <w:r>
        <w:t>____________________________</w:t>
      </w:r>
    </w:p>
    <w:p w14:paraId="5EFCE8DE" w14:textId="77777777" w:rsidR="003B49A9" w:rsidRPr="003B49A9" w:rsidRDefault="003B49A9" w:rsidP="003B49A9">
      <w:pPr>
        <w:spacing w:after="0"/>
      </w:pPr>
    </w:p>
    <w:p w14:paraId="5EFCE8DF" w14:textId="77777777" w:rsidR="003B49A9" w:rsidRPr="003B49A9" w:rsidRDefault="003B49A9" w:rsidP="003B49A9">
      <w:pPr>
        <w:spacing w:after="0"/>
      </w:pPr>
      <w:proofErr w:type="gramStart"/>
      <w:r w:rsidRPr="003B49A9">
        <w:t>pour</w:t>
      </w:r>
      <w:proofErr w:type="gramEnd"/>
      <w:r w:rsidRPr="003B49A9">
        <w:t xml:space="preserve"> transtyper une String en double : ___________</w:t>
      </w:r>
      <w:r>
        <w:t>____________________________</w:t>
      </w:r>
    </w:p>
    <w:p w14:paraId="5EFCE8E0" w14:textId="77777777" w:rsidR="003B49A9" w:rsidRPr="003B49A9" w:rsidRDefault="003B49A9" w:rsidP="003B49A9">
      <w:pPr>
        <w:spacing w:after="0"/>
      </w:pPr>
    </w:p>
    <w:p w14:paraId="5EFCE8E1" w14:textId="77777777" w:rsidR="003B49A9" w:rsidRPr="003B49A9" w:rsidRDefault="003B49A9" w:rsidP="003B49A9">
      <w:pPr>
        <w:spacing w:after="0"/>
      </w:pPr>
      <w:proofErr w:type="gramStart"/>
      <w:r w:rsidRPr="003B49A9">
        <w:t>pour</w:t>
      </w:r>
      <w:proofErr w:type="gramEnd"/>
      <w:r w:rsidRPr="003B49A9">
        <w:t xml:space="preserve"> transtyper un type prédéfini ( </w:t>
      </w:r>
      <w:proofErr w:type="spellStart"/>
      <w:r w:rsidRPr="003B49A9">
        <w:t>int</w:t>
      </w:r>
      <w:proofErr w:type="spellEnd"/>
      <w:r w:rsidRPr="003B49A9">
        <w:t>, double ) en Strin</w:t>
      </w:r>
      <w:r>
        <w:t>g : _______________________</w:t>
      </w:r>
    </w:p>
    <w:p w14:paraId="5EFCE8E2" w14:textId="77777777" w:rsidR="003B49A9" w:rsidRPr="003B49A9" w:rsidRDefault="003B49A9" w:rsidP="003B49A9">
      <w:pPr>
        <w:spacing w:after="0"/>
      </w:pPr>
    </w:p>
    <w:p w14:paraId="5EFCE8E3" w14:textId="77777777" w:rsidR="003B49A9" w:rsidRPr="003B49A9" w:rsidRDefault="003B49A9" w:rsidP="003B49A9">
      <w:pPr>
        <w:spacing w:after="0"/>
      </w:pPr>
      <w:proofErr w:type="spellStart"/>
      <w:r w:rsidRPr="003B49A9">
        <w:t>DecimalFormat</w:t>
      </w:r>
      <w:proofErr w:type="spellEnd"/>
      <w:r w:rsidRPr="003B49A9">
        <w:t> : ___________________________</w:t>
      </w:r>
      <w:r>
        <w:t>______________________________</w:t>
      </w:r>
    </w:p>
    <w:p w14:paraId="5EFCE8E4" w14:textId="77777777" w:rsidR="003B49A9" w:rsidRPr="003B49A9" w:rsidRDefault="003B49A9" w:rsidP="003B49A9">
      <w:pPr>
        <w:spacing w:after="0"/>
      </w:pPr>
    </w:p>
    <w:p w14:paraId="5EFCE8E5" w14:textId="77777777" w:rsidR="003B49A9" w:rsidRPr="003B49A9" w:rsidRDefault="003B49A9" w:rsidP="003B49A9">
      <w:pPr>
        <w:spacing w:after="0"/>
      </w:pPr>
      <w:r w:rsidRPr="003B49A9">
        <w:t>________________________________________________________________________</w:t>
      </w:r>
    </w:p>
    <w:p w14:paraId="5EFCE8E6" w14:textId="05BE9074" w:rsidR="00464DBC" w:rsidRDefault="00201404" w:rsidP="00065281">
      <w:pPr>
        <w:spacing w:after="0"/>
      </w:pPr>
    </w:p>
    <w:p w14:paraId="7AB866BD" w14:textId="66E90F87" w:rsidR="0025286E" w:rsidRDefault="0025286E" w:rsidP="00065281">
      <w:pPr>
        <w:spacing w:after="0"/>
      </w:pPr>
      <w:r>
        <w:lastRenderedPageBreak/>
        <w:t>SOLUTIONS</w:t>
      </w:r>
    </w:p>
    <w:p w14:paraId="1605AD6D" w14:textId="72DAD9FA" w:rsidR="0025286E" w:rsidRDefault="0025286E" w:rsidP="00065281">
      <w:pPr>
        <w:spacing w:after="0"/>
      </w:pPr>
    </w:p>
    <w:p w14:paraId="50E9528A" w14:textId="233ECD6C" w:rsidR="0025286E" w:rsidRDefault="00201404" w:rsidP="00065281">
      <w:pPr>
        <w:spacing w:after="0"/>
      </w:pPr>
      <w:r>
        <w:t>Classe Route</w:t>
      </w:r>
    </w:p>
    <w:tbl>
      <w:tblPr>
        <w:tblStyle w:val="Grilledutableau"/>
        <w:tblW w:w="0" w:type="auto"/>
        <w:tblLook w:val="04A0" w:firstRow="1" w:lastRow="0" w:firstColumn="1" w:lastColumn="0" w:noHBand="0" w:noVBand="1"/>
      </w:tblPr>
      <w:tblGrid>
        <w:gridCol w:w="8630"/>
      </w:tblGrid>
      <w:tr w:rsidR="00201404" w14:paraId="706CF557" w14:textId="77777777" w:rsidTr="00201404">
        <w:tc>
          <w:tcPr>
            <w:tcW w:w="8630" w:type="dxa"/>
          </w:tcPr>
          <w:p w14:paraId="24F54536" w14:textId="18893EB8" w:rsidR="00201404" w:rsidRPr="00201404" w:rsidRDefault="00201404" w:rsidP="00201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CA"/>
              </w:rPr>
            </w:pPr>
            <w:r w:rsidRPr="00201404">
              <w:rPr>
                <w:rFonts w:ascii="Courier New" w:eastAsia="Times New Roman" w:hAnsi="Courier New" w:cs="Courier New"/>
                <w:color w:val="0033B3"/>
                <w:sz w:val="20"/>
                <w:szCs w:val="20"/>
                <w:lang w:eastAsia="fr-CA"/>
              </w:rPr>
              <w:t xml:space="preserve">package </w:t>
            </w:r>
            <w:proofErr w:type="spellStart"/>
            <w:r w:rsidRPr="00201404">
              <w:rPr>
                <w:rFonts w:ascii="Courier New" w:eastAsia="Times New Roman" w:hAnsi="Courier New" w:cs="Courier New"/>
                <w:color w:val="000000"/>
                <w:sz w:val="20"/>
                <w:szCs w:val="20"/>
                <w:lang w:eastAsia="fr-CA"/>
              </w:rPr>
              <w:t>projetroutes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033B3"/>
                <w:sz w:val="20"/>
                <w:szCs w:val="20"/>
                <w:lang w:eastAsia="fr-CA"/>
              </w:rPr>
              <w:t xml:space="preserve">public class </w:t>
            </w:r>
            <w:r w:rsidRPr="00201404">
              <w:rPr>
                <w:rFonts w:ascii="Courier New" w:eastAsia="Times New Roman" w:hAnsi="Courier New" w:cs="Courier New"/>
                <w:color w:val="000000"/>
                <w:sz w:val="20"/>
                <w:szCs w:val="20"/>
                <w:lang w:eastAsia="fr-CA"/>
              </w:rPr>
              <w:t xml:space="preserve">Route </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private</w:t>
            </w:r>
            <w:proofErr w:type="spellEnd"/>
            <w:r w:rsidRPr="00201404">
              <w:rPr>
                <w:rFonts w:ascii="Courier New" w:eastAsia="Times New Roman" w:hAnsi="Courier New" w:cs="Courier New"/>
                <w:color w:val="0033B3"/>
                <w:sz w:val="20"/>
                <w:szCs w:val="20"/>
                <w:lang w:eastAsia="fr-CA"/>
              </w:rPr>
              <w:t xml:space="preserve"> double </w:t>
            </w:r>
            <w:proofErr w:type="spellStart"/>
            <w:r w:rsidRPr="00201404">
              <w:rPr>
                <w:rFonts w:ascii="Courier New" w:eastAsia="Times New Roman" w:hAnsi="Courier New" w:cs="Courier New"/>
                <w:color w:val="871094"/>
                <w:sz w:val="20"/>
                <w:szCs w:val="20"/>
                <w:lang w:eastAsia="fr-CA"/>
              </w:rPr>
              <w:t>nbKilometres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private</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nbPonts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private</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nbPassagesFauniques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private</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boolean</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accotementAsphalte</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w:t>
            </w:r>
            <w:r w:rsidRPr="00201404">
              <w:rPr>
                <w:rFonts w:ascii="Courier New" w:eastAsia="Times New Roman" w:hAnsi="Courier New" w:cs="Courier New"/>
                <w:color w:val="00627A"/>
                <w:sz w:val="20"/>
                <w:szCs w:val="20"/>
                <w:lang w:eastAsia="fr-CA"/>
              </w:rPr>
              <w:t>Route</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033B3"/>
                <w:sz w:val="20"/>
                <w:szCs w:val="20"/>
                <w:lang w:eastAsia="fr-CA"/>
              </w:rPr>
              <w:t xml:space="preserve">double </w:t>
            </w:r>
            <w:proofErr w:type="spellStart"/>
            <w:r w:rsidRPr="00201404">
              <w:rPr>
                <w:rFonts w:ascii="Courier New" w:eastAsia="Times New Roman" w:hAnsi="Courier New" w:cs="Courier New"/>
                <w:color w:val="080808"/>
                <w:sz w:val="20"/>
                <w:szCs w:val="20"/>
                <w:lang w:eastAsia="fr-CA"/>
              </w:rPr>
              <w:t>nbKilometres</w:t>
            </w:r>
            <w:proofErr w:type="spellEnd"/>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nbPonts</w:t>
            </w:r>
            <w:proofErr w:type="spellEnd"/>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nbPassagesFauniques</w:t>
            </w:r>
            <w:proofErr w:type="spellEnd"/>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033B3"/>
                <w:sz w:val="20"/>
                <w:szCs w:val="20"/>
                <w:lang w:eastAsia="fr-CA"/>
              </w:rPr>
              <w:t>boolean</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accotementAsphalte</w:t>
            </w:r>
            <w:proofErr w:type="spellEnd"/>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this</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871094"/>
                <w:sz w:val="20"/>
                <w:szCs w:val="20"/>
                <w:lang w:eastAsia="fr-CA"/>
              </w:rPr>
              <w:t>nbKilometres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nbKilometres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this</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871094"/>
                <w:sz w:val="20"/>
                <w:szCs w:val="20"/>
                <w:lang w:eastAsia="fr-CA"/>
              </w:rPr>
              <w:t>nbPonts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nbPonts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this</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871094"/>
                <w:sz w:val="20"/>
                <w:szCs w:val="20"/>
                <w:lang w:eastAsia="fr-CA"/>
              </w:rPr>
              <w:t>nbPassagesFauniques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nbPassagesFauniques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proofErr w:type="spellStart"/>
            <w:r w:rsidRPr="00201404">
              <w:rPr>
                <w:rFonts w:ascii="Courier New" w:eastAsia="Times New Roman" w:hAnsi="Courier New" w:cs="Courier New"/>
                <w:color w:val="0033B3"/>
                <w:sz w:val="20"/>
                <w:szCs w:val="20"/>
                <w:lang w:eastAsia="fr-CA"/>
              </w:rPr>
              <w:t>this</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871094"/>
                <w:sz w:val="20"/>
                <w:szCs w:val="20"/>
                <w:lang w:eastAsia="fr-CA"/>
              </w:rPr>
              <w:t>accotementAsphalte</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080808"/>
                <w:sz w:val="20"/>
                <w:szCs w:val="20"/>
                <w:lang w:eastAsia="fr-CA"/>
              </w:rPr>
              <w:t>accotementAsphalte</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double </w:t>
            </w:r>
            <w:proofErr w:type="spellStart"/>
            <w:r w:rsidRPr="00201404">
              <w:rPr>
                <w:rFonts w:ascii="Courier New" w:eastAsia="Times New Roman" w:hAnsi="Courier New" w:cs="Courier New"/>
                <w:color w:val="00627A"/>
                <w:sz w:val="20"/>
                <w:szCs w:val="20"/>
                <w:lang w:eastAsia="fr-CA"/>
              </w:rPr>
              <w:t>getNbKilometres</w:t>
            </w:r>
            <w:proofErr w:type="spellEnd"/>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return </w:t>
            </w:r>
            <w:proofErr w:type="spellStart"/>
            <w:r w:rsidRPr="00201404">
              <w:rPr>
                <w:rFonts w:ascii="Courier New" w:eastAsia="Times New Roman" w:hAnsi="Courier New" w:cs="Courier New"/>
                <w:color w:val="871094"/>
                <w:sz w:val="20"/>
                <w:szCs w:val="20"/>
                <w:lang w:eastAsia="fr-CA"/>
              </w:rPr>
              <w:t>nbKilometres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627A"/>
                <w:sz w:val="20"/>
                <w:szCs w:val="20"/>
                <w:lang w:eastAsia="fr-CA"/>
              </w:rPr>
              <w:t>getNbPonts</w:t>
            </w:r>
            <w:proofErr w:type="spellEnd"/>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return </w:t>
            </w:r>
            <w:proofErr w:type="spellStart"/>
            <w:r w:rsidRPr="00201404">
              <w:rPr>
                <w:rFonts w:ascii="Courier New" w:eastAsia="Times New Roman" w:hAnsi="Courier New" w:cs="Courier New"/>
                <w:color w:val="871094"/>
                <w:sz w:val="20"/>
                <w:szCs w:val="20"/>
                <w:lang w:eastAsia="fr-CA"/>
              </w:rPr>
              <w:t>nbPonts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w:t>
            </w:r>
            <w:proofErr w:type="spellStart"/>
            <w:r w:rsidRPr="00201404">
              <w:rPr>
                <w:rFonts w:ascii="Courier New" w:eastAsia="Times New Roman" w:hAnsi="Courier New" w:cs="Courier New"/>
                <w:color w:val="0033B3"/>
                <w:sz w:val="20"/>
                <w:szCs w:val="20"/>
                <w:lang w:eastAsia="fr-CA"/>
              </w:rPr>
              <w:t>int</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627A"/>
                <w:sz w:val="20"/>
                <w:szCs w:val="20"/>
                <w:lang w:eastAsia="fr-CA"/>
              </w:rPr>
              <w:t>getNbPassagesFauniques</w:t>
            </w:r>
            <w:proofErr w:type="spellEnd"/>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return </w:t>
            </w:r>
            <w:proofErr w:type="spellStart"/>
            <w:r w:rsidRPr="00201404">
              <w:rPr>
                <w:rFonts w:ascii="Courier New" w:eastAsia="Times New Roman" w:hAnsi="Courier New" w:cs="Courier New"/>
                <w:color w:val="871094"/>
                <w:sz w:val="20"/>
                <w:szCs w:val="20"/>
                <w:lang w:eastAsia="fr-CA"/>
              </w:rPr>
              <w:t>nbPassagesFauniques</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w:t>
            </w:r>
            <w:proofErr w:type="spellStart"/>
            <w:r w:rsidRPr="00201404">
              <w:rPr>
                <w:rFonts w:ascii="Courier New" w:eastAsia="Times New Roman" w:hAnsi="Courier New" w:cs="Courier New"/>
                <w:color w:val="0033B3"/>
                <w:sz w:val="20"/>
                <w:szCs w:val="20"/>
                <w:lang w:eastAsia="fr-CA"/>
              </w:rPr>
              <w:t>boolean</w:t>
            </w:r>
            <w:proofErr w:type="spellEnd"/>
            <w:r w:rsidRPr="00201404">
              <w:rPr>
                <w:rFonts w:ascii="Courier New" w:eastAsia="Times New Roman" w:hAnsi="Courier New" w:cs="Courier New"/>
                <w:color w:val="0033B3"/>
                <w:sz w:val="20"/>
                <w:szCs w:val="20"/>
                <w:lang w:eastAsia="fr-CA"/>
              </w:rPr>
              <w:t xml:space="preserve"> </w:t>
            </w:r>
            <w:proofErr w:type="spellStart"/>
            <w:r w:rsidRPr="00201404">
              <w:rPr>
                <w:rFonts w:ascii="Courier New" w:eastAsia="Times New Roman" w:hAnsi="Courier New" w:cs="Courier New"/>
                <w:color w:val="00627A"/>
                <w:sz w:val="20"/>
                <w:szCs w:val="20"/>
                <w:lang w:eastAsia="fr-CA"/>
              </w:rPr>
              <w:t>isAccotementAsphalte</w:t>
            </w:r>
            <w:proofErr w:type="spellEnd"/>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return </w:t>
            </w:r>
            <w:proofErr w:type="spellStart"/>
            <w:r w:rsidRPr="00201404">
              <w:rPr>
                <w:rFonts w:ascii="Courier New" w:eastAsia="Times New Roman" w:hAnsi="Courier New" w:cs="Courier New"/>
                <w:color w:val="871094"/>
                <w:sz w:val="20"/>
                <w:szCs w:val="20"/>
                <w:lang w:eastAsia="fr-CA"/>
              </w:rPr>
              <w:t>accotementAsphalte</w:t>
            </w:r>
            <w:proofErr w:type="spellEnd"/>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public double  </w:t>
            </w:r>
            <w:proofErr w:type="spellStart"/>
            <w:r w:rsidRPr="00201404">
              <w:rPr>
                <w:rFonts w:ascii="Courier New" w:eastAsia="Times New Roman" w:hAnsi="Courier New" w:cs="Courier New"/>
                <w:color w:val="00627A"/>
                <w:sz w:val="20"/>
                <w:szCs w:val="20"/>
                <w:lang w:eastAsia="fr-CA"/>
              </w:rPr>
              <w:t>calculerCout</w:t>
            </w:r>
            <w:proofErr w:type="spellEnd"/>
            <w:r w:rsidRPr="00201404">
              <w:rPr>
                <w:rFonts w:ascii="Courier New" w:eastAsia="Times New Roman" w:hAnsi="Courier New" w:cs="Courier New"/>
                <w:color w:val="00627A"/>
                <w:sz w:val="20"/>
                <w:szCs w:val="20"/>
                <w:lang w:eastAsia="fr-CA"/>
              </w:rPr>
              <w:t xml:space="preserve"> </w:t>
            </w:r>
            <w:r w:rsidRPr="00201404">
              <w:rPr>
                <w:rFonts w:ascii="Courier New" w:eastAsia="Times New Roman" w:hAnsi="Courier New" w:cs="Courier New"/>
                <w:color w:val="080808"/>
                <w:sz w:val="20"/>
                <w:szCs w:val="20"/>
                <w:lang w:eastAsia="fr-CA"/>
              </w:rPr>
              <w:t>() {</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double </w:t>
            </w:r>
            <w:r w:rsidRPr="00201404">
              <w:rPr>
                <w:rFonts w:ascii="Courier New" w:eastAsia="Times New Roman" w:hAnsi="Courier New" w:cs="Courier New"/>
                <w:color w:val="000000"/>
                <w:sz w:val="20"/>
                <w:szCs w:val="20"/>
                <w:lang w:eastAsia="fr-CA"/>
              </w:rPr>
              <w:t xml:space="preserve">total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nbKilometres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r w:rsidRPr="00201404">
              <w:rPr>
                <w:rFonts w:ascii="Courier New" w:eastAsia="Times New Roman" w:hAnsi="Courier New" w:cs="Courier New"/>
                <w:color w:val="1750EB"/>
                <w:sz w:val="20"/>
                <w:szCs w:val="20"/>
                <w:lang w:eastAsia="fr-CA"/>
              </w:rPr>
              <w:t>3.4</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0000"/>
                <w:sz w:val="20"/>
                <w:szCs w:val="20"/>
                <w:lang w:eastAsia="fr-CA"/>
              </w:rPr>
              <w:t xml:space="preserve">total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nbPonts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r w:rsidRPr="00201404">
              <w:rPr>
                <w:rFonts w:ascii="Courier New" w:eastAsia="Times New Roman" w:hAnsi="Courier New" w:cs="Courier New"/>
                <w:color w:val="1750EB"/>
                <w:sz w:val="20"/>
                <w:szCs w:val="20"/>
                <w:lang w:eastAsia="fr-CA"/>
              </w:rPr>
              <w:t>6</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0000"/>
                <w:sz w:val="20"/>
                <w:szCs w:val="20"/>
                <w:lang w:eastAsia="fr-CA"/>
              </w:rPr>
              <w:t xml:space="preserve">total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nbPassagesFauniques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r w:rsidRPr="00201404">
              <w:rPr>
                <w:rFonts w:ascii="Courier New" w:eastAsia="Times New Roman" w:hAnsi="Courier New" w:cs="Courier New"/>
                <w:color w:val="1750EB"/>
                <w:sz w:val="20"/>
                <w:szCs w:val="20"/>
                <w:lang w:eastAsia="fr-CA"/>
              </w:rPr>
              <w:t>0.7</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if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accotementAsphalte</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0000"/>
                <w:sz w:val="20"/>
                <w:szCs w:val="20"/>
                <w:lang w:eastAsia="fr-CA"/>
              </w:rPr>
              <w:t xml:space="preserve">total </w:t>
            </w:r>
            <w:r w:rsidRPr="00201404">
              <w:rPr>
                <w:rFonts w:ascii="Courier New" w:eastAsia="Times New Roman" w:hAnsi="Courier New" w:cs="Courier New"/>
                <w:color w:val="080808"/>
                <w:sz w:val="20"/>
                <w:szCs w:val="20"/>
                <w:lang w:eastAsia="fr-CA"/>
              </w:rPr>
              <w:t xml:space="preserve">+= </w:t>
            </w:r>
            <w:proofErr w:type="spellStart"/>
            <w:r w:rsidRPr="00201404">
              <w:rPr>
                <w:rFonts w:ascii="Courier New" w:eastAsia="Times New Roman" w:hAnsi="Courier New" w:cs="Courier New"/>
                <w:color w:val="871094"/>
                <w:sz w:val="20"/>
                <w:szCs w:val="20"/>
                <w:lang w:eastAsia="fr-CA"/>
              </w:rPr>
              <w:t>nbKilometres</w:t>
            </w:r>
            <w:proofErr w:type="spellEnd"/>
            <w:r w:rsidRPr="00201404">
              <w:rPr>
                <w:rFonts w:ascii="Courier New" w:eastAsia="Times New Roman" w:hAnsi="Courier New" w:cs="Courier New"/>
                <w:color w:val="871094"/>
                <w:sz w:val="20"/>
                <w:szCs w:val="20"/>
                <w:lang w:eastAsia="fr-CA"/>
              </w:rPr>
              <w:t xml:space="preserve"> </w:t>
            </w:r>
            <w:r w:rsidRPr="00201404">
              <w:rPr>
                <w:rFonts w:ascii="Courier New" w:eastAsia="Times New Roman" w:hAnsi="Courier New" w:cs="Courier New"/>
                <w:color w:val="080808"/>
                <w:sz w:val="20"/>
                <w:szCs w:val="20"/>
                <w:lang w:eastAsia="fr-CA"/>
              </w:rPr>
              <w:t xml:space="preserve">* </w:t>
            </w:r>
            <w:r w:rsidRPr="00201404">
              <w:rPr>
                <w:rFonts w:ascii="Courier New" w:eastAsia="Times New Roman" w:hAnsi="Courier New" w:cs="Courier New"/>
                <w:color w:val="1750EB"/>
                <w:sz w:val="20"/>
                <w:szCs w:val="20"/>
                <w:lang w:eastAsia="fr-CA"/>
              </w:rPr>
              <w:t>0.1</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033B3"/>
                <w:sz w:val="20"/>
                <w:szCs w:val="20"/>
                <w:lang w:eastAsia="fr-CA"/>
              </w:rPr>
              <w:t xml:space="preserve">return </w:t>
            </w:r>
            <w:r w:rsidRPr="00201404">
              <w:rPr>
                <w:rFonts w:ascii="Courier New" w:eastAsia="Times New Roman" w:hAnsi="Courier New" w:cs="Courier New"/>
                <w:color w:val="000000"/>
                <w:sz w:val="20"/>
                <w:szCs w:val="20"/>
                <w:lang w:eastAsia="fr-CA"/>
              </w:rPr>
              <w:t>total</w:t>
            </w:r>
            <w:r w:rsidRPr="00201404">
              <w:rPr>
                <w:rFonts w:ascii="Courier New" w:eastAsia="Times New Roman" w:hAnsi="Courier New" w:cs="Courier New"/>
                <w:color w:val="080808"/>
                <w:sz w:val="20"/>
                <w:szCs w:val="20"/>
                <w:lang w:eastAsia="fr-CA"/>
              </w:rPr>
              <w:t>;</w:t>
            </w:r>
            <w:r w:rsidRPr="00201404">
              <w:rPr>
                <w:rFonts w:ascii="Courier New" w:eastAsia="Times New Roman" w:hAnsi="Courier New" w:cs="Courier New"/>
                <w:color w:val="080808"/>
                <w:sz w:val="20"/>
                <w:szCs w:val="20"/>
                <w:lang w:eastAsia="fr-CA"/>
              </w:rPr>
              <w:br/>
              <w:t xml:space="preserve">    }</w:t>
            </w:r>
            <w:r w:rsidRPr="00201404">
              <w:rPr>
                <w:rFonts w:ascii="Courier New" w:eastAsia="Times New Roman" w:hAnsi="Courier New" w:cs="Courier New"/>
                <w:color w:val="080808"/>
                <w:sz w:val="20"/>
                <w:szCs w:val="20"/>
                <w:lang w:eastAsia="fr-CA"/>
              </w:rPr>
              <w:br/>
              <w:t>}</w:t>
            </w:r>
          </w:p>
        </w:tc>
      </w:tr>
    </w:tbl>
    <w:p w14:paraId="3B5B5B69" w14:textId="667A8809" w:rsidR="00201404" w:rsidRDefault="00201404" w:rsidP="00065281">
      <w:pPr>
        <w:spacing w:after="0"/>
      </w:pPr>
    </w:p>
    <w:p w14:paraId="5E61BAE2" w14:textId="77777777" w:rsidR="00201404" w:rsidRDefault="00201404">
      <w:r>
        <w:br w:type="page"/>
      </w:r>
    </w:p>
    <w:p w14:paraId="05C19D23" w14:textId="178181EA" w:rsidR="00201404" w:rsidRDefault="00201404" w:rsidP="00065281">
      <w:pPr>
        <w:spacing w:after="0"/>
      </w:pPr>
      <w:r>
        <w:lastRenderedPageBreak/>
        <w:t>Classe Autoroute</w:t>
      </w:r>
    </w:p>
    <w:tbl>
      <w:tblPr>
        <w:tblStyle w:val="Grilledutableau"/>
        <w:tblW w:w="0" w:type="auto"/>
        <w:tblLook w:val="04A0" w:firstRow="1" w:lastRow="0" w:firstColumn="1" w:lastColumn="0" w:noHBand="0" w:noVBand="1"/>
      </w:tblPr>
      <w:tblGrid>
        <w:gridCol w:w="8630"/>
      </w:tblGrid>
      <w:tr w:rsidR="00201404" w14:paraId="60685DD8" w14:textId="77777777" w:rsidTr="00201404">
        <w:tc>
          <w:tcPr>
            <w:tcW w:w="8630" w:type="dxa"/>
          </w:tcPr>
          <w:p w14:paraId="426D63AE" w14:textId="77777777" w:rsidR="00201404" w:rsidRDefault="00201404" w:rsidP="00201404">
            <w:pPr>
              <w:pStyle w:val="PrformatHTML"/>
              <w:shd w:val="clear" w:color="auto" w:fill="FFFFFF"/>
              <w:rPr>
                <w:color w:val="080808"/>
              </w:rPr>
            </w:pPr>
            <w:r>
              <w:rPr>
                <w:color w:val="0033B3"/>
              </w:rPr>
              <w:t xml:space="preserve">package </w:t>
            </w:r>
            <w:proofErr w:type="spellStart"/>
            <w:r>
              <w:rPr>
                <w:color w:val="000000"/>
              </w:rPr>
              <w:t>projetroutes</w:t>
            </w:r>
            <w:proofErr w:type="spellEnd"/>
            <w:r>
              <w:rPr>
                <w:color w:val="080808"/>
              </w:rPr>
              <w:t>;</w:t>
            </w:r>
            <w:r>
              <w:rPr>
                <w:color w:val="080808"/>
              </w:rPr>
              <w:br/>
            </w:r>
            <w:r>
              <w:rPr>
                <w:color w:val="080808"/>
              </w:rPr>
              <w:br/>
            </w:r>
            <w:r>
              <w:rPr>
                <w:color w:val="0033B3"/>
              </w:rPr>
              <w:t xml:space="preserve">public class </w:t>
            </w:r>
            <w:r>
              <w:rPr>
                <w:color w:val="000000"/>
              </w:rPr>
              <w:t xml:space="preserve">Autoroute </w:t>
            </w:r>
            <w:proofErr w:type="spellStart"/>
            <w:r>
              <w:rPr>
                <w:color w:val="0033B3"/>
              </w:rPr>
              <w:t>extends</w:t>
            </w:r>
            <w:proofErr w:type="spellEnd"/>
            <w:r>
              <w:rPr>
                <w:color w:val="0033B3"/>
              </w:rPr>
              <w:t xml:space="preserve"> </w:t>
            </w:r>
            <w:r>
              <w:rPr>
                <w:color w:val="000000"/>
              </w:rPr>
              <w:t xml:space="preserve">Route </w:t>
            </w:r>
            <w:r>
              <w:rPr>
                <w:color w:val="080808"/>
              </w:rPr>
              <w:t>{</w:t>
            </w:r>
            <w:r>
              <w:rPr>
                <w:color w:val="080808"/>
              </w:rPr>
              <w:br/>
              <w:t xml:space="preserve">    </w:t>
            </w:r>
            <w:proofErr w:type="spellStart"/>
            <w:r>
              <w:rPr>
                <w:color w:val="0033B3"/>
              </w:rPr>
              <w:t>private</w:t>
            </w:r>
            <w:proofErr w:type="spellEnd"/>
            <w:r>
              <w:rPr>
                <w:color w:val="0033B3"/>
              </w:rPr>
              <w:t xml:space="preserve"> </w:t>
            </w:r>
            <w:proofErr w:type="spellStart"/>
            <w:r>
              <w:rPr>
                <w:color w:val="0033B3"/>
              </w:rPr>
              <w:t>int</w:t>
            </w:r>
            <w:proofErr w:type="spellEnd"/>
            <w:r>
              <w:rPr>
                <w:color w:val="0033B3"/>
              </w:rPr>
              <w:t xml:space="preserve"> </w:t>
            </w:r>
            <w:proofErr w:type="spellStart"/>
            <w:r>
              <w:rPr>
                <w:color w:val="871094"/>
              </w:rPr>
              <w:t>nbEchangeurs</w:t>
            </w:r>
            <w:proofErr w:type="spellEnd"/>
            <w:r>
              <w:rPr>
                <w:color w:val="080808"/>
              </w:rPr>
              <w:t>;</w:t>
            </w:r>
            <w:r>
              <w:rPr>
                <w:color w:val="080808"/>
              </w:rPr>
              <w:br/>
            </w:r>
            <w:r>
              <w:rPr>
                <w:color w:val="080808"/>
              </w:rPr>
              <w:br/>
              <w:t xml:space="preserve">    </w:t>
            </w:r>
            <w:r>
              <w:rPr>
                <w:color w:val="0033B3"/>
              </w:rPr>
              <w:t xml:space="preserve">public </w:t>
            </w:r>
            <w:r>
              <w:rPr>
                <w:color w:val="00627A"/>
              </w:rPr>
              <w:t>Autoroute</w:t>
            </w:r>
            <w:r>
              <w:rPr>
                <w:color w:val="080808"/>
              </w:rPr>
              <w:t>(</w:t>
            </w:r>
            <w:r>
              <w:rPr>
                <w:color w:val="0033B3"/>
              </w:rPr>
              <w:t xml:space="preserve">double </w:t>
            </w:r>
            <w:proofErr w:type="spellStart"/>
            <w:r>
              <w:rPr>
                <w:color w:val="080808"/>
              </w:rPr>
              <w:t>nbKilometres,</w:t>
            </w:r>
            <w:r>
              <w:rPr>
                <w:color w:val="0033B3"/>
              </w:rPr>
              <w:t>int</w:t>
            </w:r>
            <w:proofErr w:type="spellEnd"/>
            <w:r>
              <w:rPr>
                <w:color w:val="0033B3"/>
              </w:rPr>
              <w:t xml:space="preserve"> </w:t>
            </w:r>
            <w:proofErr w:type="spellStart"/>
            <w:r>
              <w:rPr>
                <w:color w:val="080808"/>
              </w:rPr>
              <w:t>nbPonts</w:t>
            </w:r>
            <w:proofErr w:type="spellEnd"/>
            <w:r>
              <w:rPr>
                <w:color w:val="080808"/>
              </w:rPr>
              <w:t xml:space="preserve">, </w:t>
            </w:r>
            <w:proofErr w:type="spellStart"/>
            <w:r>
              <w:rPr>
                <w:color w:val="0033B3"/>
              </w:rPr>
              <w:t>int</w:t>
            </w:r>
            <w:proofErr w:type="spellEnd"/>
            <w:r>
              <w:rPr>
                <w:color w:val="0033B3"/>
              </w:rPr>
              <w:t xml:space="preserve"> </w:t>
            </w:r>
            <w:proofErr w:type="spellStart"/>
            <w:r>
              <w:rPr>
                <w:color w:val="080808"/>
              </w:rPr>
              <w:t>nbPassagesFauniques,</w:t>
            </w:r>
            <w:r>
              <w:rPr>
                <w:color w:val="0033B3"/>
              </w:rPr>
              <w:t>int</w:t>
            </w:r>
            <w:proofErr w:type="spellEnd"/>
            <w:r>
              <w:rPr>
                <w:color w:val="0033B3"/>
              </w:rPr>
              <w:t xml:space="preserve"> </w:t>
            </w:r>
            <w:proofErr w:type="spellStart"/>
            <w:r>
              <w:rPr>
                <w:color w:val="080808"/>
              </w:rPr>
              <w:t>nbEchangeurs</w:t>
            </w:r>
            <w:proofErr w:type="spellEnd"/>
            <w:r>
              <w:rPr>
                <w:color w:val="080808"/>
              </w:rPr>
              <w:t xml:space="preserve"> ) {</w:t>
            </w:r>
            <w:r>
              <w:rPr>
                <w:color w:val="080808"/>
              </w:rPr>
              <w:br/>
              <w:t xml:space="preserve">        </w:t>
            </w:r>
            <w:r>
              <w:rPr>
                <w:color w:val="0033B3"/>
              </w:rPr>
              <w:t>super</w:t>
            </w:r>
            <w:r>
              <w:rPr>
                <w:color w:val="080808"/>
              </w:rPr>
              <w:t xml:space="preserve">( </w:t>
            </w:r>
            <w:proofErr w:type="spellStart"/>
            <w:r>
              <w:rPr>
                <w:color w:val="080808"/>
              </w:rPr>
              <w:t>nbKilometres</w:t>
            </w:r>
            <w:proofErr w:type="spellEnd"/>
            <w:r>
              <w:rPr>
                <w:color w:val="080808"/>
              </w:rPr>
              <w:t xml:space="preserve">, </w:t>
            </w:r>
            <w:proofErr w:type="spellStart"/>
            <w:r>
              <w:rPr>
                <w:color w:val="080808"/>
              </w:rPr>
              <w:t>nbPonts</w:t>
            </w:r>
            <w:proofErr w:type="spellEnd"/>
            <w:r>
              <w:rPr>
                <w:color w:val="080808"/>
              </w:rPr>
              <w:t xml:space="preserve">, </w:t>
            </w:r>
            <w:proofErr w:type="spellStart"/>
            <w:r>
              <w:rPr>
                <w:color w:val="080808"/>
              </w:rPr>
              <w:t>nbPassagesFauniques</w:t>
            </w:r>
            <w:proofErr w:type="spellEnd"/>
            <w:r>
              <w:rPr>
                <w:color w:val="080808"/>
              </w:rPr>
              <w:t xml:space="preserve">, </w:t>
            </w:r>
            <w:proofErr w:type="spellStart"/>
            <w:r>
              <w:rPr>
                <w:color w:val="0033B3"/>
              </w:rPr>
              <w:t>true</w:t>
            </w:r>
            <w:proofErr w:type="spellEnd"/>
            <w:r>
              <w:rPr>
                <w:color w:val="080808"/>
              </w:rPr>
              <w:t>);</w:t>
            </w:r>
            <w:r>
              <w:rPr>
                <w:color w:val="080808"/>
              </w:rPr>
              <w:br/>
              <w:t xml:space="preserve">        </w:t>
            </w:r>
            <w:proofErr w:type="spellStart"/>
            <w:r>
              <w:rPr>
                <w:color w:val="0033B3"/>
              </w:rPr>
              <w:t>this</w:t>
            </w:r>
            <w:r>
              <w:rPr>
                <w:color w:val="080808"/>
              </w:rPr>
              <w:t>.</w:t>
            </w:r>
            <w:r>
              <w:rPr>
                <w:color w:val="871094"/>
              </w:rPr>
              <w:t>nbEchangeurs</w:t>
            </w:r>
            <w:proofErr w:type="spellEnd"/>
            <w:r>
              <w:rPr>
                <w:color w:val="871094"/>
              </w:rPr>
              <w:t xml:space="preserve"> </w:t>
            </w:r>
            <w:r>
              <w:rPr>
                <w:color w:val="080808"/>
              </w:rPr>
              <w:t xml:space="preserve">= </w:t>
            </w:r>
            <w:proofErr w:type="spellStart"/>
            <w:r>
              <w:rPr>
                <w:color w:val="080808"/>
              </w:rPr>
              <w:t>nbEchangeurs</w:t>
            </w:r>
            <w:proofErr w:type="spellEnd"/>
            <w:r>
              <w:rPr>
                <w:color w:val="080808"/>
              </w:rPr>
              <w:t>;</w:t>
            </w:r>
            <w:r>
              <w:rPr>
                <w:color w:val="080808"/>
              </w:rPr>
              <w:br/>
              <w:t xml:space="preserve">    }</w:t>
            </w:r>
            <w:r>
              <w:rPr>
                <w:color w:val="080808"/>
              </w:rPr>
              <w:br/>
            </w:r>
            <w:r>
              <w:rPr>
                <w:color w:val="080808"/>
              </w:rPr>
              <w:br/>
            </w:r>
            <w:r>
              <w:rPr>
                <w:color w:val="080808"/>
              </w:rPr>
              <w:br/>
              <w:t xml:space="preserve">    </w:t>
            </w:r>
            <w:r>
              <w:rPr>
                <w:color w:val="0033B3"/>
              </w:rPr>
              <w:t xml:space="preserve">public </w:t>
            </w:r>
            <w:proofErr w:type="spellStart"/>
            <w:r>
              <w:rPr>
                <w:color w:val="0033B3"/>
              </w:rPr>
              <w:t>int</w:t>
            </w:r>
            <w:proofErr w:type="spellEnd"/>
            <w:r>
              <w:rPr>
                <w:color w:val="0033B3"/>
              </w:rPr>
              <w:t xml:space="preserve"> </w:t>
            </w:r>
            <w:proofErr w:type="spellStart"/>
            <w:r>
              <w:rPr>
                <w:color w:val="00627A"/>
              </w:rPr>
              <w:t>getNbEchangeurs</w:t>
            </w:r>
            <w:proofErr w:type="spellEnd"/>
            <w:r>
              <w:rPr>
                <w:color w:val="080808"/>
              </w:rPr>
              <w:t>() {</w:t>
            </w:r>
            <w:r>
              <w:rPr>
                <w:color w:val="080808"/>
              </w:rPr>
              <w:br/>
              <w:t xml:space="preserve">        </w:t>
            </w:r>
            <w:r>
              <w:rPr>
                <w:color w:val="0033B3"/>
              </w:rPr>
              <w:t xml:space="preserve">return </w:t>
            </w:r>
            <w:proofErr w:type="spellStart"/>
            <w:r>
              <w:rPr>
                <w:color w:val="871094"/>
              </w:rPr>
              <w:t>nbEchangeurs</w:t>
            </w:r>
            <w:proofErr w:type="spellEnd"/>
            <w:r>
              <w:rPr>
                <w:color w:val="080808"/>
              </w:rPr>
              <w:t>;</w:t>
            </w:r>
            <w:r>
              <w:rPr>
                <w:color w:val="080808"/>
              </w:rPr>
              <w:br/>
              <w:t xml:space="preserve">    }</w:t>
            </w:r>
            <w:r>
              <w:rPr>
                <w:color w:val="080808"/>
              </w:rPr>
              <w:br/>
            </w:r>
            <w:r>
              <w:rPr>
                <w:color w:val="080808"/>
              </w:rPr>
              <w:br/>
            </w:r>
            <w:r>
              <w:rPr>
                <w:color w:val="080808"/>
              </w:rPr>
              <w:br/>
            </w:r>
            <w:r>
              <w:rPr>
                <w:color w:val="080808"/>
              </w:rPr>
              <w:br/>
              <w:t xml:space="preserve">    </w:t>
            </w:r>
            <w:r>
              <w:rPr>
                <w:color w:val="0033B3"/>
              </w:rPr>
              <w:t xml:space="preserve">public double  </w:t>
            </w:r>
            <w:proofErr w:type="spellStart"/>
            <w:r>
              <w:rPr>
                <w:color w:val="00627A"/>
              </w:rPr>
              <w:t>calculerCout</w:t>
            </w:r>
            <w:proofErr w:type="spellEnd"/>
            <w:r>
              <w:rPr>
                <w:color w:val="00627A"/>
              </w:rPr>
              <w:t xml:space="preserve"> </w:t>
            </w:r>
            <w:r>
              <w:rPr>
                <w:color w:val="080808"/>
              </w:rPr>
              <w:t>() {</w:t>
            </w:r>
            <w:r>
              <w:rPr>
                <w:color w:val="080808"/>
              </w:rPr>
              <w:br/>
              <w:t xml:space="preserve">        </w:t>
            </w:r>
            <w:r>
              <w:rPr>
                <w:color w:val="0033B3"/>
              </w:rPr>
              <w:t xml:space="preserve">double </w:t>
            </w:r>
            <w:r>
              <w:rPr>
                <w:color w:val="000000"/>
              </w:rPr>
              <w:t xml:space="preserve">total </w:t>
            </w:r>
            <w:r>
              <w:rPr>
                <w:color w:val="080808"/>
              </w:rPr>
              <w:t xml:space="preserve">= </w:t>
            </w:r>
            <w:proofErr w:type="spellStart"/>
            <w:r>
              <w:rPr>
                <w:color w:val="080808"/>
              </w:rPr>
              <w:t>getNbKilometres</w:t>
            </w:r>
            <w:proofErr w:type="spellEnd"/>
            <w:r>
              <w:rPr>
                <w:color w:val="080808"/>
              </w:rPr>
              <w:t xml:space="preserve">() * </w:t>
            </w:r>
            <w:r>
              <w:rPr>
                <w:color w:val="1750EB"/>
              </w:rPr>
              <w:t>6.8</w:t>
            </w:r>
            <w:r>
              <w:rPr>
                <w:color w:val="080808"/>
              </w:rPr>
              <w:t>;</w:t>
            </w:r>
            <w:r>
              <w:rPr>
                <w:color w:val="080808"/>
              </w:rPr>
              <w:br/>
              <w:t xml:space="preserve">        </w:t>
            </w:r>
            <w:r>
              <w:rPr>
                <w:color w:val="000000"/>
              </w:rPr>
              <w:t xml:space="preserve">total </w:t>
            </w:r>
            <w:r>
              <w:rPr>
                <w:color w:val="080808"/>
              </w:rPr>
              <w:t xml:space="preserve">+= </w:t>
            </w:r>
            <w:proofErr w:type="spellStart"/>
            <w:r>
              <w:rPr>
                <w:color w:val="080808"/>
              </w:rPr>
              <w:t>getNbPonts</w:t>
            </w:r>
            <w:proofErr w:type="spellEnd"/>
            <w:r>
              <w:rPr>
                <w:color w:val="080808"/>
              </w:rPr>
              <w:t xml:space="preserve">() * </w:t>
            </w:r>
            <w:r>
              <w:rPr>
                <w:color w:val="1750EB"/>
              </w:rPr>
              <w:t>6</w:t>
            </w:r>
            <w:r>
              <w:rPr>
                <w:color w:val="080808"/>
              </w:rPr>
              <w:t>;</w:t>
            </w:r>
            <w:r>
              <w:rPr>
                <w:color w:val="080808"/>
              </w:rPr>
              <w:br/>
              <w:t xml:space="preserve">        </w:t>
            </w:r>
            <w:r>
              <w:rPr>
                <w:color w:val="000000"/>
              </w:rPr>
              <w:t xml:space="preserve">total </w:t>
            </w:r>
            <w:r>
              <w:rPr>
                <w:color w:val="080808"/>
              </w:rPr>
              <w:t xml:space="preserve">+= </w:t>
            </w:r>
            <w:proofErr w:type="spellStart"/>
            <w:r>
              <w:rPr>
                <w:color w:val="080808"/>
              </w:rPr>
              <w:t>getNbPassagesFauniques</w:t>
            </w:r>
            <w:proofErr w:type="spellEnd"/>
            <w:r>
              <w:rPr>
                <w:color w:val="080808"/>
              </w:rPr>
              <w:t xml:space="preserve">() * </w:t>
            </w:r>
            <w:r>
              <w:rPr>
                <w:color w:val="1750EB"/>
              </w:rPr>
              <w:t>0.7</w:t>
            </w:r>
            <w:r>
              <w:rPr>
                <w:color w:val="080808"/>
              </w:rPr>
              <w:t>;</w:t>
            </w:r>
            <w:r>
              <w:rPr>
                <w:color w:val="080808"/>
              </w:rPr>
              <w:br/>
              <w:t xml:space="preserve">        </w:t>
            </w:r>
            <w:r>
              <w:rPr>
                <w:color w:val="000000"/>
              </w:rPr>
              <w:t xml:space="preserve">total </w:t>
            </w:r>
            <w:r>
              <w:rPr>
                <w:color w:val="080808"/>
              </w:rPr>
              <w:t xml:space="preserve">+= </w:t>
            </w:r>
            <w:proofErr w:type="spellStart"/>
            <w:r>
              <w:rPr>
                <w:color w:val="080808"/>
              </w:rPr>
              <w:t>getNbKilometres</w:t>
            </w:r>
            <w:proofErr w:type="spellEnd"/>
            <w:r>
              <w:rPr>
                <w:color w:val="080808"/>
              </w:rPr>
              <w:t xml:space="preserve">() * </w:t>
            </w:r>
            <w:r>
              <w:rPr>
                <w:color w:val="1750EB"/>
              </w:rPr>
              <w:t>0.2</w:t>
            </w:r>
            <w:r>
              <w:rPr>
                <w:color w:val="080808"/>
              </w:rPr>
              <w:t>;</w:t>
            </w:r>
            <w:r>
              <w:rPr>
                <w:color w:val="080808"/>
              </w:rPr>
              <w:br/>
              <w:t xml:space="preserve">        </w:t>
            </w:r>
            <w:r>
              <w:rPr>
                <w:color w:val="000000"/>
              </w:rPr>
              <w:t xml:space="preserve">total </w:t>
            </w:r>
            <w:r>
              <w:rPr>
                <w:color w:val="080808"/>
              </w:rPr>
              <w:t xml:space="preserve">+= </w:t>
            </w:r>
            <w:proofErr w:type="spellStart"/>
            <w:r>
              <w:rPr>
                <w:color w:val="871094"/>
              </w:rPr>
              <w:t>nbEchangeurs</w:t>
            </w:r>
            <w:proofErr w:type="spellEnd"/>
            <w:r>
              <w:rPr>
                <w:color w:val="871094"/>
              </w:rPr>
              <w:t xml:space="preserve"> </w:t>
            </w:r>
            <w:r>
              <w:rPr>
                <w:color w:val="080808"/>
              </w:rPr>
              <w:t xml:space="preserve">* </w:t>
            </w:r>
            <w:r>
              <w:rPr>
                <w:color w:val="1750EB"/>
              </w:rPr>
              <w:t>7</w:t>
            </w:r>
            <w:r>
              <w:rPr>
                <w:color w:val="080808"/>
              </w:rPr>
              <w:t>;</w:t>
            </w:r>
            <w:r>
              <w:rPr>
                <w:color w:val="080808"/>
              </w:rPr>
              <w:br/>
              <w:t xml:space="preserve">        </w:t>
            </w:r>
            <w:r>
              <w:rPr>
                <w:color w:val="0033B3"/>
              </w:rPr>
              <w:t xml:space="preserve">return </w:t>
            </w:r>
            <w:r>
              <w:rPr>
                <w:color w:val="000000"/>
              </w:rPr>
              <w:t>total</w:t>
            </w:r>
            <w:r>
              <w:rPr>
                <w:color w:val="080808"/>
              </w:rPr>
              <w:t>;</w:t>
            </w:r>
            <w:r>
              <w:rPr>
                <w:color w:val="080808"/>
              </w:rPr>
              <w:br/>
              <w:t xml:space="preserve">    }</w:t>
            </w:r>
            <w:r>
              <w:rPr>
                <w:color w:val="080808"/>
              </w:rPr>
              <w:br/>
              <w:t>}</w:t>
            </w:r>
          </w:p>
          <w:p w14:paraId="459E2E70" w14:textId="77777777" w:rsidR="00201404" w:rsidRDefault="00201404" w:rsidP="00065281"/>
        </w:tc>
      </w:tr>
    </w:tbl>
    <w:p w14:paraId="73B5C528" w14:textId="77777777" w:rsidR="00201404" w:rsidRDefault="00201404" w:rsidP="00065281">
      <w:pPr>
        <w:spacing w:after="0"/>
      </w:pPr>
    </w:p>
    <w:sectPr w:rsidR="00201404" w:rsidSect="00270E1A">
      <w:headerReference w:type="default" r:id="rId8"/>
      <w:footerReference w:type="default" r:id="rId9"/>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A74D" w14:textId="77777777" w:rsidR="00BE5133" w:rsidRDefault="00BE5133" w:rsidP="00270E1A">
      <w:pPr>
        <w:spacing w:after="0" w:line="240" w:lineRule="auto"/>
      </w:pPr>
      <w:r>
        <w:separator/>
      </w:r>
    </w:p>
  </w:endnote>
  <w:endnote w:type="continuationSeparator" w:id="0">
    <w:p w14:paraId="381BBA17" w14:textId="77777777" w:rsidR="00BE5133" w:rsidRDefault="00BE5133"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E8F1"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xml:space="preserve">© Éric </w:t>
    </w:r>
    <w:proofErr w:type="spellStart"/>
    <w:r w:rsidRPr="00270E1A">
      <w:rPr>
        <w:i/>
        <w:color w:val="5B9BD5" w:themeColor="accent1"/>
      </w:rPr>
      <w:t>Labonté</w:t>
    </w:r>
    <w:proofErr w:type="spellEnd"/>
    <w:r w:rsidRPr="00270E1A">
      <w:rPr>
        <w:i/>
        <w:color w:val="5B9BD5" w:themeColor="accent1"/>
      </w:rPr>
      <w:t>, Cégep du Vieux Montréal</w:t>
    </w:r>
  </w:p>
  <w:p w14:paraId="5EFCE8F2" w14:textId="77777777" w:rsidR="00270E1A" w:rsidRDefault="00270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6985" w14:textId="77777777" w:rsidR="00BE5133" w:rsidRDefault="00BE5133" w:rsidP="00270E1A">
      <w:pPr>
        <w:spacing w:after="0" w:line="240" w:lineRule="auto"/>
      </w:pPr>
      <w:r>
        <w:separator/>
      </w:r>
    </w:p>
  </w:footnote>
  <w:footnote w:type="continuationSeparator" w:id="0">
    <w:p w14:paraId="7C3365B1" w14:textId="77777777" w:rsidR="00BE5133" w:rsidRDefault="00BE5133"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E8EE" w14:textId="1A506774"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 xml:space="preserve">Cours </w:t>
    </w:r>
    <w:r w:rsidR="00966795">
      <w:rPr>
        <w:i/>
        <w:color w:val="5B9BD5" w:themeColor="accent1"/>
      </w:rPr>
      <w:t>C34</w:t>
    </w:r>
    <w:r w:rsidRPr="00A71027">
      <w:rPr>
        <w:i/>
        <w:color w:val="5B9BD5" w:themeColor="accent1"/>
      </w:rPr>
      <w:t xml:space="preserve"> – </w:t>
    </w:r>
    <w:r w:rsidR="00966795">
      <w:rPr>
        <w:i/>
        <w:color w:val="5B9BD5" w:themeColor="accent1"/>
      </w:rPr>
      <w:t xml:space="preserve">Programmation </w:t>
    </w:r>
    <w:r w:rsidRPr="00A71027">
      <w:rPr>
        <w:i/>
        <w:color w:val="5B9BD5" w:themeColor="accent1"/>
      </w:rPr>
      <w:t>orienté</w:t>
    </w:r>
    <w:r w:rsidR="00966795">
      <w:rPr>
        <w:i/>
        <w:color w:val="5B9BD5" w:themeColor="accent1"/>
      </w:rPr>
      <w:t xml:space="preserve"> </w:t>
    </w:r>
    <w:r w:rsidRPr="00A71027">
      <w:rPr>
        <w:i/>
        <w:color w:val="5B9BD5" w:themeColor="accent1"/>
      </w:rPr>
      <w:t>objet</w:t>
    </w:r>
    <w:r w:rsidR="00966795">
      <w:rPr>
        <w:i/>
        <w:color w:val="5B9BD5" w:themeColor="accent1"/>
      </w:rPr>
      <w:t xml:space="preserve"> 1</w:t>
    </w:r>
  </w:p>
  <w:p w14:paraId="5EFCE8EF"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62"/>
    <w:multiLevelType w:val="hybridMultilevel"/>
    <w:tmpl w:val="98E63C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512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9A9"/>
    <w:rsid w:val="00065281"/>
    <w:rsid w:val="001A3690"/>
    <w:rsid w:val="00201404"/>
    <w:rsid w:val="0025286E"/>
    <w:rsid w:val="00270E1A"/>
    <w:rsid w:val="002D5613"/>
    <w:rsid w:val="003B49A9"/>
    <w:rsid w:val="003E4ABC"/>
    <w:rsid w:val="00462291"/>
    <w:rsid w:val="008E0DC0"/>
    <w:rsid w:val="00962A15"/>
    <w:rsid w:val="00966795"/>
    <w:rsid w:val="009B26B8"/>
    <w:rsid w:val="009C5E19"/>
    <w:rsid w:val="00A71027"/>
    <w:rsid w:val="00A7627E"/>
    <w:rsid w:val="00B320BB"/>
    <w:rsid w:val="00BE5133"/>
    <w:rsid w:val="00C80BA6"/>
    <w:rsid w:val="00CB3280"/>
    <w:rsid w:val="00E65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E897"/>
  <w15:chartTrackingRefBased/>
  <w15:docId w15:val="{C7D211FB-1AAD-4EB6-AA58-D7BB9C8C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 w:type="table" w:styleId="Grilledutableau">
    <w:name w:val="Table Grid"/>
    <w:basedOn w:val="TableauNormal"/>
    <w:uiPriority w:val="39"/>
    <w:rsid w:val="003B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0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201404"/>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920">
      <w:bodyDiv w:val="1"/>
      <w:marLeft w:val="0"/>
      <w:marRight w:val="0"/>
      <w:marTop w:val="0"/>
      <w:marBottom w:val="0"/>
      <w:divBdr>
        <w:top w:val="none" w:sz="0" w:space="0" w:color="auto"/>
        <w:left w:val="none" w:sz="0" w:space="0" w:color="auto"/>
        <w:bottom w:val="none" w:sz="0" w:space="0" w:color="auto"/>
        <w:right w:val="none" w:sz="0" w:space="0" w:color="auto"/>
      </w:divBdr>
      <w:divsChild>
        <w:div w:id="1175917276">
          <w:marLeft w:val="0"/>
          <w:marRight w:val="0"/>
          <w:marTop w:val="0"/>
          <w:marBottom w:val="0"/>
          <w:divBdr>
            <w:top w:val="none" w:sz="0" w:space="0" w:color="auto"/>
            <w:left w:val="none" w:sz="0" w:space="0" w:color="auto"/>
            <w:bottom w:val="none" w:sz="0" w:space="0" w:color="auto"/>
            <w:right w:val="none" w:sz="0" w:space="0" w:color="auto"/>
          </w:divBdr>
        </w:div>
      </w:divsChild>
    </w:div>
    <w:div w:id="111363944">
      <w:bodyDiv w:val="1"/>
      <w:marLeft w:val="0"/>
      <w:marRight w:val="0"/>
      <w:marTop w:val="0"/>
      <w:marBottom w:val="0"/>
      <w:divBdr>
        <w:top w:val="none" w:sz="0" w:space="0" w:color="auto"/>
        <w:left w:val="none" w:sz="0" w:space="0" w:color="auto"/>
        <w:bottom w:val="none" w:sz="0" w:space="0" w:color="auto"/>
        <w:right w:val="none" w:sz="0" w:space="0" w:color="auto"/>
      </w:divBdr>
      <w:divsChild>
        <w:div w:id="18220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8</TotalTime>
  <Pages>4</Pages>
  <Words>759</Words>
  <Characters>4178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Labonté</dc:creator>
  <cp:keywords/>
  <dc:description/>
  <cp:lastModifiedBy>Webster Patrick</cp:lastModifiedBy>
  <cp:revision>8</cp:revision>
  <dcterms:created xsi:type="dcterms:W3CDTF">2015-08-24T18:10:00Z</dcterms:created>
  <dcterms:modified xsi:type="dcterms:W3CDTF">2023-11-02T23:23:00Z</dcterms:modified>
</cp:coreProperties>
</file>