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8705" w14:textId="51080AA7" w:rsidR="004D7FD0" w:rsidRDefault="009262E8" w:rsidP="009262E8">
      <w:pPr>
        <w:pStyle w:val="Titre1"/>
      </w:pPr>
      <w:r w:rsidRPr="009262E8">
        <w:t xml:space="preserve">Annexe4B - </w:t>
      </w:r>
      <w:r w:rsidR="004D7FD0" w:rsidRPr="009262E8">
        <w:t>Le système de sécurité</w:t>
      </w:r>
    </w:p>
    <w:p w14:paraId="4AE1BC77" w14:textId="77777777" w:rsidR="009262E8" w:rsidRPr="009262E8" w:rsidRDefault="009262E8" w:rsidP="009262E8"/>
    <w:p w14:paraId="5FC0C506" w14:textId="77777777" w:rsidR="004D7FD0" w:rsidRDefault="004D7FD0" w:rsidP="004D7FD0">
      <w:pPr>
        <w:tabs>
          <w:tab w:val="left" w:pos="840"/>
        </w:tabs>
        <w:ind w:left="720"/>
      </w:pPr>
      <w:r>
        <w:t xml:space="preserve">Soit une application permettant de désactiver à distance un système de sécurité. </w:t>
      </w:r>
    </w:p>
    <w:p w14:paraId="01535AEA" w14:textId="77777777" w:rsidR="004D7FD0" w:rsidRDefault="004D7FD0" w:rsidP="004D7FD0">
      <w:pPr>
        <w:tabs>
          <w:tab w:val="left" w:pos="840"/>
        </w:tabs>
      </w:pPr>
    </w:p>
    <w:p w14:paraId="75D36D6A" w14:textId="20E9029D" w:rsidR="004D7FD0" w:rsidRDefault="004D7FD0" w:rsidP="00F1124B">
      <w:pPr>
        <w:pStyle w:val="Paragraphedeliste"/>
        <w:numPr>
          <w:ilvl w:val="0"/>
          <w:numId w:val="1"/>
        </w:numPr>
        <w:tabs>
          <w:tab w:val="left" w:pos="840"/>
        </w:tabs>
        <w:jc w:val="both"/>
      </w:pPr>
      <w:r>
        <w:t>Dessinez l’interface suivante en y intégrant un clavier numérique composé de widgets Button</w:t>
      </w:r>
      <w:r w:rsidR="009262E8">
        <w:t>. Profitez-en pour utiliser un/des LinearLayouts / TableLayouts</w:t>
      </w:r>
      <w:r w:rsidR="00F1124B">
        <w:t xml:space="preserve"> plutöt qu'un ConstraintLayout</w:t>
      </w:r>
      <w:r>
        <w:t> :</w:t>
      </w:r>
    </w:p>
    <w:p w14:paraId="4B19745E" w14:textId="77777777" w:rsidR="004D7FD0" w:rsidRDefault="004D7FD0" w:rsidP="004D7FD0">
      <w:pPr>
        <w:pStyle w:val="Paragraphedeliste"/>
        <w:tabs>
          <w:tab w:val="left" w:pos="840"/>
        </w:tabs>
      </w:pPr>
    </w:p>
    <w:p w14:paraId="2A921F14" w14:textId="77777777" w:rsidR="004D7FD0" w:rsidRDefault="004D7FD0" w:rsidP="004D7FD0">
      <w:pPr>
        <w:pStyle w:val="Paragraphedeliste"/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AA58E" wp14:editId="32BDEDDC">
                <wp:simplePos x="0" y="0"/>
                <wp:positionH relativeFrom="column">
                  <wp:posOffset>2543175</wp:posOffset>
                </wp:positionH>
                <wp:positionV relativeFrom="paragraph">
                  <wp:posOffset>207645</wp:posOffset>
                </wp:positionV>
                <wp:extent cx="3228975" cy="402907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2A3CA" w14:textId="77777777" w:rsidR="004D7FD0" w:rsidRDefault="004D7FD0" w:rsidP="004D7FD0">
                            <w:r>
                              <w:t>B- Faites la gestion des événements sur les boutons de manière à ce que :</w:t>
                            </w:r>
                          </w:p>
                          <w:p w14:paraId="68625EE9" w14:textId="77777777" w:rsidR="004D7FD0" w:rsidRDefault="004D7FD0" w:rsidP="004D7F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Un clic sur un bouton affiche ce numéro dans le champ texte; de cette manière un code composé de 4 numéros sera constitué</w:t>
                            </w:r>
                          </w:p>
                          <w:p w14:paraId="20E00B61" w14:textId="77777777" w:rsidR="004D7FD0" w:rsidRDefault="004D7FD0" w:rsidP="004D7FD0">
                            <w:pPr>
                              <w:pStyle w:val="Paragraphedeliste"/>
                              <w:jc w:val="both"/>
                            </w:pPr>
                          </w:p>
                          <w:p w14:paraId="4E214FF2" w14:textId="77777777" w:rsidR="004D7FD0" w:rsidRDefault="004D7FD0" w:rsidP="004D7FD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Si le code est identique au bon code ( que vous déterminez vous-mêmes ), faites en sorte que le fond de l’interface devienne vert sinon il devient rouge.</w:t>
                            </w:r>
                          </w:p>
                          <w:p w14:paraId="6F04CA3B" w14:textId="77777777" w:rsidR="004D7FD0" w:rsidRDefault="004D7FD0" w:rsidP="004D7FD0"/>
                          <w:p w14:paraId="25CF390A" w14:textId="77777777" w:rsidR="004D7FD0" w:rsidRDefault="004D7FD0" w:rsidP="004D7FD0">
                            <w:pPr>
                              <w:jc w:val="both"/>
                            </w:pPr>
                            <w:r>
                              <w:t>C- Est-ce logique d’énumérer les différentes sources de manière quasi-identique ou de faire un cas pour chacun des boutons ?</w:t>
                            </w:r>
                          </w:p>
                          <w:p w14:paraId="19CBF500" w14:textId="77777777" w:rsidR="004D7FD0" w:rsidRDefault="004D7FD0" w:rsidP="004D7FD0"/>
                          <w:p w14:paraId="4082B59A" w14:textId="5AFDFFB2" w:rsidR="004D7FD0" w:rsidRDefault="004D7FD0" w:rsidP="004D7FD0">
                            <w:pPr>
                              <w:jc w:val="both"/>
                            </w:pPr>
                            <w:r>
                              <w:t>Faites une recherche dans la superclasse</w:t>
                            </w:r>
                            <w:r w:rsidR="00171ACF">
                              <w:t xml:space="preserve"> des conteneurs</w:t>
                            </w:r>
                            <w:r>
                              <w:t xml:space="preserve"> </w:t>
                            </w:r>
                            <w:r w:rsidRPr="001671E8">
                              <w:rPr>
                                <w:rFonts w:ascii="Courier New" w:hAnsi="Courier New" w:cs="Courier New"/>
                              </w:rPr>
                              <w:t>ViewGroup</w:t>
                            </w:r>
                            <w:r>
                              <w:t xml:space="preserve"> afin de trouver des méthodes permettant d’éviter cela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AA5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0.25pt;margin-top:16.35pt;width:254.25pt;height:3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ifDwIAACA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">
                <v:textbox>
                  <w:txbxContent>
                    <w:p w14:paraId="6752A3CA" w14:textId="77777777" w:rsidR="004D7FD0" w:rsidRDefault="004D7FD0" w:rsidP="004D7FD0">
                      <w:r>
                        <w:t>B- Faites la gestion des événements sur les boutons de manière à ce que :</w:t>
                      </w:r>
                    </w:p>
                    <w:p w14:paraId="68625EE9" w14:textId="77777777" w:rsidR="004D7FD0" w:rsidRDefault="004D7FD0" w:rsidP="004D7F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Un clic sur un bouton affiche ce numéro dans le champ texte; de cette manière un code composé de 4 numéros sera constitué</w:t>
                      </w:r>
                    </w:p>
                    <w:p w14:paraId="20E00B61" w14:textId="77777777" w:rsidR="004D7FD0" w:rsidRDefault="004D7FD0" w:rsidP="004D7FD0">
                      <w:pPr>
                        <w:pStyle w:val="Paragraphedeliste"/>
                        <w:jc w:val="both"/>
                      </w:pPr>
                    </w:p>
                    <w:p w14:paraId="4E214FF2" w14:textId="77777777" w:rsidR="004D7FD0" w:rsidRDefault="004D7FD0" w:rsidP="004D7FD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Si le code est identique au bon code ( que vous déterminez vous-mêmes ), faites en sorte que le fond de l’interface devienne vert sinon il devient rouge.</w:t>
                      </w:r>
                    </w:p>
                    <w:p w14:paraId="6F04CA3B" w14:textId="77777777" w:rsidR="004D7FD0" w:rsidRDefault="004D7FD0" w:rsidP="004D7FD0"/>
                    <w:p w14:paraId="25CF390A" w14:textId="77777777" w:rsidR="004D7FD0" w:rsidRDefault="004D7FD0" w:rsidP="004D7FD0">
                      <w:pPr>
                        <w:jc w:val="both"/>
                      </w:pPr>
                      <w:r>
                        <w:t>C- Est-ce logique d’énumérer les différentes sources de manière quasi-identique ou de faire un cas pour chacun des boutons ?</w:t>
                      </w:r>
                    </w:p>
                    <w:p w14:paraId="19CBF500" w14:textId="77777777" w:rsidR="004D7FD0" w:rsidRDefault="004D7FD0" w:rsidP="004D7FD0"/>
                    <w:p w14:paraId="4082B59A" w14:textId="5AFDFFB2" w:rsidR="004D7FD0" w:rsidRDefault="004D7FD0" w:rsidP="004D7FD0">
                      <w:pPr>
                        <w:jc w:val="both"/>
                      </w:pPr>
                      <w:r>
                        <w:t>Faites une recherche dans la superclasse</w:t>
                      </w:r>
                      <w:r w:rsidR="00171ACF">
                        <w:t xml:space="preserve"> des conteneurs</w:t>
                      </w:r>
                      <w:r>
                        <w:t xml:space="preserve"> </w:t>
                      </w:r>
                      <w:r w:rsidRPr="001671E8">
                        <w:rPr>
                          <w:rFonts w:ascii="Courier New" w:hAnsi="Courier New" w:cs="Courier New"/>
                        </w:rPr>
                        <w:t>ViewGroup</w:t>
                      </w:r>
                      <w:r>
                        <w:t xml:space="preserve"> afin de trouver des méthodes permettant d’éviter cela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B5AF062" wp14:editId="2AC4A2D0">
            <wp:extent cx="1850027" cy="3924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43" r="8280"/>
                    <a:stretch/>
                  </pic:blipFill>
                  <pic:spPr bwMode="auto">
                    <a:xfrm>
                      <a:off x="0" y="0"/>
                      <a:ext cx="1854356" cy="393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F0F71" w14:textId="77777777" w:rsidR="004D7FD0" w:rsidRDefault="004D7FD0" w:rsidP="004D7FD0">
      <w:pPr>
        <w:tabs>
          <w:tab w:val="left" w:pos="840"/>
        </w:tabs>
        <w:ind w:left="360"/>
      </w:pPr>
    </w:p>
    <w:p w14:paraId="36C03F56" w14:textId="77777777" w:rsidR="004D7FD0" w:rsidRPr="0061150B" w:rsidRDefault="004D7FD0" w:rsidP="004D7FD0">
      <w:pPr>
        <w:tabs>
          <w:tab w:val="left" w:pos="840"/>
        </w:tabs>
        <w:ind w:left="360"/>
      </w:pPr>
    </w:p>
    <w:p w14:paraId="51A0D634" w14:textId="77777777" w:rsidR="007416D4" w:rsidRDefault="007416D4"/>
    <w:sectPr w:rsidR="007416D4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7E2D" w14:textId="77777777" w:rsidR="00BC1D46" w:rsidRDefault="00BC1D46">
      <w:pPr>
        <w:spacing w:after="0" w:line="240" w:lineRule="auto"/>
      </w:pPr>
      <w:r>
        <w:separator/>
      </w:r>
    </w:p>
  </w:endnote>
  <w:endnote w:type="continuationSeparator" w:id="0">
    <w:p w14:paraId="466BDD6A" w14:textId="77777777" w:rsidR="00BC1D46" w:rsidRDefault="00BC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564F43E6" w14:textId="77777777" w:rsidR="00EF4BC3" w:rsidRPr="001C50A6" w:rsidRDefault="00000000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54685DE" wp14:editId="5D8A742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18593" w14:textId="77777777" w:rsidR="00EF4BC3" w:rsidRPr="001C50A6" w:rsidRDefault="00000000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4685D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1D018593" w14:textId="77777777" w:rsidR="00EF4BC3" w:rsidRPr="001C50A6" w:rsidRDefault="00000000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DECA" w14:textId="77777777" w:rsidR="00BC1D46" w:rsidRDefault="00BC1D46">
      <w:pPr>
        <w:spacing w:after="0" w:line="240" w:lineRule="auto"/>
      </w:pPr>
      <w:r>
        <w:separator/>
      </w:r>
    </w:p>
  </w:footnote>
  <w:footnote w:type="continuationSeparator" w:id="0">
    <w:p w14:paraId="4106EE78" w14:textId="77777777" w:rsidR="00BC1D46" w:rsidRDefault="00BC1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B0E0" w14:textId="77777777" w:rsidR="00EF4BC3" w:rsidRDefault="00000000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4697C147" wp14:editId="46DE9D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A6DCC7" w14:textId="77777777" w:rsidR="00EF4BC3" w:rsidRDefault="0000000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97C147" id="Rectangle 197" o:spid="_x0000_s1027" style="position:absolute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A6DCC7" w14:textId="77777777" w:rsidR="00EF4BC3" w:rsidRDefault="0000000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7941">
    <w:abstractNumId w:val="1"/>
  </w:num>
  <w:num w:numId="2" w16cid:durableId="156842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8B"/>
    <w:rsid w:val="00171ACF"/>
    <w:rsid w:val="0046038B"/>
    <w:rsid w:val="004A0D0D"/>
    <w:rsid w:val="004D7FD0"/>
    <w:rsid w:val="007416D4"/>
    <w:rsid w:val="009262E8"/>
    <w:rsid w:val="00BC1D46"/>
    <w:rsid w:val="00C472D4"/>
    <w:rsid w:val="00EF4BC3"/>
    <w:rsid w:val="00F1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9E74"/>
  <w15:chartTrackingRefBased/>
  <w15:docId w15:val="{8FF08C74-65CC-407D-A0DA-7B3FAEEA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D0"/>
    <w:rPr>
      <w:rFonts w:ascii="Bell MT" w:hAnsi="Bell MT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2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FD0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7FD0"/>
    <w:rPr>
      <w:rFonts w:ascii="Bell MT" w:eastAsiaTheme="majorEastAsia" w:hAnsi="Bell MT" w:cstheme="majorBidi"/>
      <w:i/>
      <w:color w:val="C00000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34"/>
    <w:qFormat/>
    <w:rsid w:val="004D7F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D7F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FD0"/>
    <w:rPr>
      <w:rFonts w:ascii="Bell MT" w:hAnsi="Bell MT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D7F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FD0"/>
    <w:rPr>
      <w:rFonts w:ascii="Bell MT" w:hAnsi="Bell MT"/>
      <w:kern w:val="0"/>
      <w:sz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262E8"/>
    <w:rPr>
      <w:rFonts w:asciiTheme="majorHAnsi" w:eastAsiaTheme="majorEastAsia" w:hAnsiTheme="majorHAnsi" w:cstheme="majorBidi"/>
      <w:color w:val="C00000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3</cp:revision>
  <dcterms:created xsi:type="dcterms:W3CDTF">2024-01-30T02:02:00Z</dcterms:created>
  <dcterms:modified xsi:type="dcterms:W3CDTF">2024-02-01T02:50:00Z</dcterms:modified>
</cp:coreProperties>
</file>