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00"/>
        <w:jc w:val="center"/>
      </w:pPr>
      <w:r>
        <w:rPr>
          <w:rFonts w:ascii="Arial" w:cs="Arial" w:eastAsia="Arial" w:hAnsi="Arial"/>
          <w:b/>
          <w:bCs/>
          <w:color w:val="1F4E79"/>
          <w:sz w:val="40"/>
          <w:szCs w:val="40"/>
        </w:rPr>
        <w:t xml:space="preserve">CAHIER DES CHARGES</w:t>
      </w:r>
    </w:p>
    <w:p>
      <w:pPr>
        <w:pBdr>
          <w:bottom w:val="single" w:color="2E75B6" w:sz="8" w:space="2"/>
        </w:pBdr>
        <w:spacing w:before="0" w:after="400"/>
        <w:jc w:val="center"/>
      </w:pPr>
      <w:r>
        <w:rPr>
          <w:rFonts w:ascii="Arial" w:cs="Arial" w:eastAsia="Arial" w:hAnsi="Arial"/>
          <w:i/>
          <w:iCs/>
          <w:color w:val="2E75B6"/>
          <w:sz w:val="26"/>
          <w:szCs w:val="26"/>
        </w:rPr>
        <w:t xml:space="preserve">Application de Gestion de File d'Attente par QR Code</w:t>
      </w:r>
    </w:p>
    <w:p>
      <w:pPr>
        <w:pStyle w:val="Heading1"/>
        <w:pBdr>
          <w:bottom w:val="single" w:color="2E75B6" w:sz="6" w:space="1"/>
        </w:pBdr>
        <w:spacing w:before="300" w:after="120"/>
      </w:pPr>
      <w:r>
        <w:rPr>
          <w:rFonts w:ascii="Arial" w:cs="Arial" w:eastAsia="Arial" w:hAnsi="Arial"/>
          <w:b/>
          <w:bCs/>
          <w:color w:val="1F4E79"/>
          <w:sz w:val="28"/>
          <w:szCs w:val="28"/>
        </w:rPr>
        <w:t xml:space="preserve">1. Présentation du projet</w:t>
      </w:r>
    </w:p>
    <w:p>
      <w:pPr>
        <w:spacing w:before="80" w:after="80"/>
      </w:pPr>
      <w:r>
        <w:rPr>
          <w:rFonts w:ascii="Arial" w:cs="Arial" w:eastAsia="Arial" w:hAnsi="Arial"/>
          <w:b/>
          <w:bCs/>
          <w:color w:val="1F4E79"/>
          <w:sz w:val="22"/>
          <w:szCs w:val="22"/>
        </w:rPr>
        <w:t xml:space="preserve">Nom du projet : </w:t>
      </w:r>
      <w:r>
        <w:rPr>
          <w:rFonts w:ascii="Arial" w:cs="Arial" w:eastAsia="Arial" w:hAnsi="Arial"/>
          <w:color w:val="333333"/>
          <w:sz w:val="22"/>
          <w:szCs w:val="22"/>
        </w:rPr>
        <w:t xml:space="preserve">QR-Queue — Application de gestion de file d'attente par QR Code</w:t>
      </w:r>
    </w:p>
    <w:p>
      <w:pPr>
        <w:spacing w:before="80" w:after="80"/>
      </w:pPr>
      <w:r>
        <w:rPr>
          <w:rFonts w:ascii="Arial" w:cs="Arial" w:eastAsia="Arial" w:hAnsi="Arial"/>
          <w:b/>
          <w:bCs/>
          <w:color w:val="1F4E79"/>
          <w:sz w:val="22"/>
          <w:szCs w:val="22"/>
        </w:rPr>
        <w:t xml:space="preserve">Structure / Institution : </w:t>
      </w:r>
      <w:r>
        <w:rPr>
          <w:rFonts w:ascii="Arial" w:cs="Arial" w:eastAsia="Arial" w:hAnsi="Arial"/>
          <w:color w:val="333333"/>
          <w:sz w:val="22"/>
          <w:szCs w:val="22"/>
        </w:rPr>
        <w:t xml:space="preserve">Ecoobankck (Service Clientèle et Agences)</w:t>
      </w:r>
    </w:p>
    <w:p>
      <w:pPr>
        <w:spacing w:before="80" w:after="80"/>
      </w:pPr>
      <w:r>
        <w:rPr>
          <w:rFonts w:ascii="Arial" w:cs="Arial" w:eastAsia="Arial" w:hAnsi="Arial"/>
          <w:b/>
          <w:bCs/>
          <w:color w:val="1F4E79"/>
          <w:sz w:val="22"/>
          <w:szCs w:val="22"/>
        </w:rPr>
        <w:t xml:space="preserve">Responsable du projet : </w:t>
      </w:r>
      <w:r>
        <w:rPr>
          <w:rFonts w:ascii="Arial" w:cs="Arial" w:eastAsia="Arial" w:hAnsi="Arial"/>
          <w:color w:val="333333"/>
          <w:sz w:val="22"/>
          <w:szCs w:val="22"/>
        </w:rPr>
        <w:t xml:space="preserve">Direction des Systèmes d'Information (DSI)</w:t>
      </w:r>
    </w:p>
    <w:p>
      <w:pPr>
        <w:spacing w:before="80" w:after="80"/>
      </w:pPr>
      <w:r>
        <w:rPr>
          <w:rFonts w:ascii="Arial" w:cs="Arial" w:eastAsia="Arial" w:hAnsi="Arial"/>
          <w:b/>
          <w:bCs/>
          <w:color w:val="1F4E79"/>
          <w:sz w:val="22"/>
          <w:szCs w:val="22"/>
        </w:rPr>
        <w:t xml:space="preserve">Date : </w:t>
      </w:r>
      <w:r>
        <w:rPr>
          <w:rFonts w:ascii="Arial" w:cs="Arial" w:eastAsia="Arial" w:hAnsi="Arial"/>
          <w:color w:val="333333"/>
          <w:sz w:val="22"/>
          <w:szCs w:val="22"/>
        </w:rPr>
        <w:t xml:space="preserve">Mars 2026</w:t>
      </w:r>
    </w:p>
    <w:p>
      <w:pPr>
        <w:pStyle w:val="Heading1"/>
        <w:pBdr>
          <w:bottom w:val="single" w:color="2E75B6" w:sz="6" w:space="1"/>
        </w:pBdr>
        <w:spacing w:before="300" w:after="120"/>
      </w:pPr>
      <w:r>
        <w:rPr>
          <w:rFonts w:ascii="Arial" w:cs="Arial" w:eastAsia="Arial" w:hAnsi="Arial"/>
          <w:b/>
          <w:bCs/>
          <w:color w:val="1F4E79"/>
          <w:sz w:val="28"/>
          <w:szCs w:val="28"/>
        </w:rPr>
        <w:t xml:space="preserve">2. Contexte et justification</w:t>
      </w:r>
    </w:p>
    <w:p>
      <w:pPr>
        <w:spacing w:before="60" w:after="60"/>
      </w:pPr>
      <w:r>
        <w:rPr>
          <w:rFonts w:ascii="Arial" w:cs="Arial" w:eastAsia="Arial" w:hAnsi="Arial"/>
          <w:b w:val="false"/>
          <w:bCs w:val="false"/>
          <w:color w:val="222222"/>
          <w:sz w:val="22"/>
          <w:szCs w:val="22"/>
        </w:rPr>
        <w:t xml:space="preserve">Dans les agences de services financiers telles qu'Ecoobank, les clients font face à de longues files d'attente sans visibilité sur leur position réelle ni leur temps d'attente estimé. Cette situation engendre frustration, désorganisation et une expérience client dégradée. L'absence d'un système numérique de gestion des flux clients oblige le personnel à gérer manuellement les priorités, source d'inefficacité et d'inéquité.</w:t>
      </w:r>
    </w:p>
    <w:p>
      <w:pPr>
        <w:spacing w:before="60" w:after="60"/>
      </w:pPr>
      <w:r>
        <w:rPr>
          <w:rFonts w:ascii="Arial" w:cs="Arial" w:eastAsia="Arial" w:hAnsi="Arial"/>
          <w:b w:val="false"/>
          <w:bCs w:val="false"/>
          <w:color w:val="222222"/>
          <w:sz w:val="22"/>
          <w:szCs w:val="22"/>
        </w:rPr>
        <w:t xml:space="preserve">Il est donc nécessaire de mettre en place une solution digitale permettant à chaque client de s'enregistrer à son arrivée via un QR Code, d'obtenir automatiquement un numéro de rang dans la file d'attente, et de suivre en temps réel l'avancement de la queue.</w:t>
      </w:r>
    </w:p>
    <w:p>
      <w:pPr>
        <w:pStyle w:val="Heading1"/>
        <w:pBdr>
          <w:bottom w:val="single" w:color="2E75B6" w:sz="6" w:space="1"/>
        </w:pBdr>
        <w:spacing w:before="300" w:after="120"/>
      </w:pPr>
      <w:r>
        <w:rPr>
          <w:rFonts w:ascii="Arial" w:cs="Arial" w:eastAsia="Arial" w:hAnsi="Arial"/>
          <w:b/>
          <w:bCs/>
          <w:color w:val="1F4E79"/>
          <w:sz w:val="28"/>
          <w:szCs w:val="28"/>
        </w:rPr>
        <w:t xml:space="preserve">3. Objectifs du projet</w:t>
      </w:r>
    </w:p>
    <w:p>
      <w:pPr>
        <w:pStyle w:val="Heading2"/>
        <w:spacing w:before="200" w:after="80"/>
      </w:pPr>
      <w:r>
        <w:rPr>
          <w:rFonts w:ascii="Arial" w:cs="Arial" w:eastAsia="Arial" w:hAnsi="Arial"/>
          <w:b/>
          <w:bCs/>
          <w:color w:val="2E75B6"/>
          <w:sz w:val="24"/>
          <w:szCs w:val="24"/>
        </w:rPr>
        <w:t xml:space="preserve">Objectif général</w:t>
      </w:r>
    </w:p>
    <w:p>
      <w:pPr>
        <w:spacing w:before="60" w:after="60"/>
      </w:pPr>
      <w:r>
        <w:rPr>
          <w:rFonts w:ascii="Arial" w:cs="Arial" w:eastAsia="Arial" w:hAnsi="Arial"/>
          <w:b w:val="false"/>
          <w:bCs w:val="false"/>
          <w:color w:val="222222"/>
          <w:sz w:val="22"/>
          <w:szCs w:val="22"/>
        </w:rPr>
        <w:t xml:space="preserve">Développer une application web/mobile permettant aux clients d'Ecoobank de scanner un QR Code à leur arrivée afin de s'enregistrer automatiquement dans la file d'attente, d'obtenir leur numéro de rang et de suivre l'état de la file en temps réel.</w:t>
      </w:r>
    </w:p>
    <w:p>
      <w:pPr>
        <w:pStyle w:val="Heading2"/>
        <w:spacing w:before="200" w:after="80"/>
      </w:pPr>
      <w:r>
        <w:rPr>
          <w:rFonts w:ascii="Arial" w:cs="Arial" w:eastAsia="Arial" w:hAnsi="Arial"/>
          <w:b/>
          <w:bCs/>
          <w:color w:val="2E75B6"/>
          <w:sz w:val="24"/>
          <w:szCs w:val="24"/>
        </w:rPr>
        <w:t xml:space="preserve">Objectifs spécifiques</w:t>
      </w:r>
    </w:p>
    <w:p>
      <w:pPr>
        <w:pStyle w:val="ListParagraph"/>
        <w:numPr>
          <w:ilvl w:val="0"/>
          <w:numId w:val="2"/>
        </w:numPr>
        <w:spacing w:before="40" w:after="40"/>
      </w:pPr>
      <w:r>
        <w:rPr>
          <w:rFonts w:ascii="Arial" w:cs="Arial" w:eastAsia="Arial" w:hAnsi="Arial"/>
          <w:color w:val="333333"/>
          <w:sz w:val="22"/>
          <w:szCs w:val="22"/>
        </w:rPr>
        <w:t xml:space="preserve">Générer et afficher un QR Code unique par agence ou guichet de service.</w:t>
      </w:r>
    </w:p>
    <w:p>
      <w:pPr>
        <w:pStyle w:val="ListParagraph"/>
        <w:numPr>
          <w:ilvl w:val="0"/>
          <w:numId w:val="2"/>
        </w:numPr>
        <w:spacing w:before="40" w:after="40"/>
      </w:pPr>
      <w:r>
        <w:rPr>
          <w:rFonts w:ascii="Arial" w:cs="Arial" w:eastAsia="Arial" w:hAnsi="Arial"/>
          <w:color w:val="333333"/>
          <w:sz w:val="22"/>
          <w:szCs w:val="22"/>
        </w:rPr>
        <w:t xml:space="preserve">Permettre au client de scanner le QR Code et d'enregistrer sa présence instantanément.</w:t>
      </w:r>
    </w:p>
    <w:p>
      <w:pPr>
        <w:pStyle w:val="ListParagraph"/>
        <w:numPr>
          <w:ilvl w:val="0"/>
          <w:numId w:val="2"/>
        </w:numPr>
        <w:spacing w:before="40" w:after="40"/>
      </w:pPr>
      <w:r>
        <w:rPr>
          <w:rFonts w:ascii="Arial" w:cs="Arial" w:eastAsia="Arial" w:hAnsi="Arial"/>
          <w:color w:val="333333"/>
          <w:sz w:val="22"/>
          <w:szCs w:val="22"/>
        </w:rPr>
        <w:t xml:space="preserve">Attribuer automatiquement un rang (numéro de ticket) à chaque client enregistré.</w:t>
      </w:r>
    </w:p>
    <w:p>
      <w:pPr>
        <w:pStyle w:val="ListParagraph"/>
        <w:numPr>
          <w:ilvl w:val="0"/>
          <w:numId w:val="2"/>
        </w:numPr>
        <w:spacing w:before="40" w:after="40"/>
      </w:pPr>
      <w:r>
        <w:rPr>
          <w:rFonts w:ascii="Arial" w:cs="Arial" w:eastAsia="Arial" w:hAnsi="Arial"/>
          <w:color w:val="333333"/>
          <w:sz w:val="22"/>
          <w:szCs w:val="22"/>
        </w:rPr>
        <w:t xml:space="preserve">Afficher en temps réel la position du client dans la file d'attente (rang actuel vs rang du client).</w:t>
      </w:r>
    </w:p>
    <w:p>
      <w:pPr>
        <w:pStyle w:val="ListParagraph"/>
        <w:numPr>
          <w:ilvl w:val="0"/>
          <w:numId w:val="2"/>
        </w:numPr>
        <w:spacing w:before="40" w:after="40"/>
      </w:pPr>
      <w:r>
        <w:rPr>
          <w:rFonts w:ascii="Arial" w:cs="Arial" w:eastAsia="Arial" w:hAnsi="Arial"/>
          <w:color w:val="333333"/>
          <w:sz w:val="22"/>
          <w:szCs w:val="22"/>
        </w:rPr>
        <w:t xml:space="preserve">Notifier le client lorsqu'il est sur le point d'être appelé (notification push ou SMS).</w:t>
      </w:r>
    </w:p>
    <w:p>
      <w:pPr>
        <w:pStyle w:val="ListParagraph"/>
        <w:numPr>
          <w:ilvl w:val="0"/>
          <w:numId w:val="2"/>
        </w:numPr>
        <w:spacing w:before="40" w:after="40"/>
      </w:pPr>
      <w:r>
        <w:rPr>
          <w:rFonts w:ascii="Arial" w:cs="Arial" w:eastAsia="Arial" w:hAnsi="Arial"/>
          <w:color w:val="333333"/>
          <w:sz w:val="22"/>
          <w:szCs w:val="22"/>
        </w:rPr>
        <w:t xml:space="preserve">Permettre aux agents de gérer et de faire avancer la file depuis un tableau de bord dédié.</w:t>
      </w:r>
    </w:p>
    <w:p>
      <w:pPr>
        <w:pStyle w:val="Heading1"/>
        <w:pBdr>
          <w:bottom w:val="single" w:color="2E75B6" w:sz="6" w:space="1"/>
        </w:pBdr>
        <w:spacing w:before="300" w:after="120"/>
      </w:pPr>
      <w:r>
        <w:rPr>
          <w:rFonts w:ascii="Arial" w:cs="Arial" w:eastAsia="Arial" w:hAnsi="Arial"/>
          <w:b/>
          <w:bCs/>
          <w:color w:val="1F4E79"/>
          <w:sz w:val="28"/>
          <w:szCs w:val="28"/>
        </w:rPr>
        <w:t xml:space="preserve">4. Public cible / Utilisateurs</w:t>
      </w:r>
    </w:p>
    <w:p>
      <w:pPr>
        <w:spacing w:before="60" w:after="60"/>
      </w:pPr>
      <w:r>
        <w:rPr>
          <w:rFonts w:ascii="Arial" w:cs="Arial" w:eastAsia="Arial" w:hAnsi="Arial"/>
          <w:b w:val="false"/>
          <w:bCs w:val="false"/>
          <w:color w:val="222222"/>
          <w:sz w:val="22"/>
          <w:szCs w:val="22"/>
        </w:rPr>
        <w:t xml:space="preserve">L'application s'adresse à trois catégories d'utilisateurs :</w:t>
      </w:r>
    </w:p>
    <w:p>
      <w:pPr>
        <w:pStyle w:val="ListParagraph"/>
        <w:numPr>
          <w:ilvl w:val="0"/>
          <w:numId w:val="2"/>
        </w:numPr>
        <w:spacing w:before="40" w:after="40"/>
      </w:pPr>
      <w:r>
        <w:rPr>
          <w:rFonts w:ascii="Arial" w:cs="Arial" w:eastAsia="Arial" w:hAnsi="Arial"/>
          <w:color w:val="333333"/>
          <w:sz w:val="22"/>
          <w:szCs w:val="22"/>
        </w:rPr>
        <w:t xml:space="preserve">Utilisateurs principaux : Les clients d'Ecoobank se présentant en agence pour un service.</w:t>
      </w:r>
    </w:p>
    <w:p>
      <w:pPr>
        <w:pStyle w:val="ListParagraph"/>
        <w:numPr>
          <w:ilvl w:val="0"/>
          <w:numId w:val="2"/>
        </w:numPr>
        <w:spacing w:before="40" w:after="40"/>
      </w:pPr>
      <w:r>
        <w:rPr>
          <w:rFonts w:ascii="Arial" w:cs="Arial" w:eastAsia="Arial" w:hAnsi="Arial"/>
          <w:color w:val="333333"/>
          <w:sz w:val="22"/>
          <w:szCs w:val="22"/>
        </w:rPr>
        <w:t xml:space="preserve">Utilisateurs secondaires : Les agents d'accueil et conseillers clientèle en agence.</w:t>
      </w:r>
    </w:p>
    <w:p>
      <w:pPr>
        <w:pStyle w:val="ListParagraph"/>
        <w:numPr>
          <w:ilvl w:val="0"/>
          <w:numId w:val="2"/>
        </w:numPr>
        <w:spacing w:before="40" w:after="40"/>
      </w:pPr>
      <w:r>
        <w:rPr>
          <w:rFonts w:ascii="Arial" w:cs="Arial" w:eastAsia="Arial" w:hAnsi="Arial"/>
          <w:color w:val="333333"/>
          <w:sz w:val="22"/>
          <w:szCs w:val="22"/>
        </w:rPr>
        <w:t xml:space="preserve">Parties prenantes : La direction générale, les responsables d'agence et la DSI d'Ecoobank.</w:t>
      </w:r>
    </w:p>
    <w:p>
      <w:pPr>
        <w:pStyle w:val="Heading1"/>
        <w:pBdr>
          <w:bottom w:val="single" w:color="2E75B6" w:sz="6" w:space="1"/>
        </w:pBdr>
        <w:spacing w:before="300" w:after="120"/>
      </w:pPr>
      <w:r>
        <w:rPr>
          <w:rFonts w:ascii="Arial" w:cs="Arial" w:eastAsia="Arial" w:hAnsi="Arial"/>
          <w:b/>
          <w:bCs/>
          <w:color w:val="1F4E79"/>
          <w:sz w:val="28"/>
          <w:szCs w:val="28"/>
        </w:rPr>
        <w:t xml:space="preserve">5. Description des besoins</w:t>
      </w:r>
    </w:p>
    <w:p>
      <w:pPr>
        <w:pStyle w:val="Heading2"/>
        <w:spacing w:before="200" w:after="80"/>
      </w:pPr>
      <w:r>
        <w:rPr>
          <w:rFonts w:ascii="Arial" w:cs="Arial" w:eastAsia="Arial" w:hAnsi="Arial"/>
          <w:b/>
          <w:bCs/>
          <w:color w:val="2E75B6"/>
          <w:sz w:val="24"/>
          <w:szCs w:val="24"/>
        </w:rPr>
        <w:t xml:space="preserve">5.1 Besoins fonctionnels (ce que le système doit faire)</w:t>
      </w:r>
    </w:p>
    <w:p>
      <w:pPr>
        <w:pStyle w:val="ListParagraph"/>
        <w:numPr>
          <w:ilvl w:val="0"/>
          <w:numId w:val="2"/>
        </w:numPr>
        <w:spacing w:before="40" w:after="40"/>
      </w:pPr>
      <w:r>
        <w:rPr>
          <w:rFonts w:ascii="Arial" w:cs="Arial" w:eastAsia="Arial" w:hAnsi="Arial"/>
          <w:color w:val="333333"/>
          <w:sz w:val="22"/>
          <w:szCs w:val="22"/>
        </w:rPr>
        <w:t xml:space="preserve">Génération d'un QR Code unique par agence, par guichet ou par type de service.</w:t>
      </w:r>
    </w:p>
    <w:p>
      <w:pPr>
        <w:pStyle w:val="ListParagraph"/>
        <w:numPr>
          <w:ilvl w:val="0"/>
          <w:numId w:val="2"/>
        </w:numPr>
        <w:spacing w:before="40" w:after="40"/>
      </w:pPr>
      <w:r>
        <w:rPr>
          <w:rFonts w:ascii="Arial" w:cs="Arial" w:eastAsia="Arial" w:hAnsi="Arial"/>
          <w:color w:val="333333"/>
          <w:sz w:val="22"/>
          <w:szCs w:val="22"/>
        </w:rPr>
        <w:t xml:space="preserve">Interface de scan accessible via le navigateur mobile du client, sans installation obligatoire d'une application.</w:t>
      </w:r>
    </w:p>
    <w:p>
      <w:pPr>
        <w:pStyle w:val="ListParagraph"/>
        <w:numPr>
          <w:ilvl w:val="0"/>
          <w:numId w:val="2"/>
        </w:numPr>
        <w:spacing w:before="40" w:after="40"/>
      </w:pPr>
      <w:r>
        <w:rPr>
          <w:rFonts w:ascii="Arial" w:cs="Arial" w:eastAsia="Arial" w:hAnsi="Arial"/>
          <w:color w:val="333333"/>
          <w:sz w:val="22"/>
          <w:szCs w:val="22"/>
        </w:rPr>
        <w:t xml:space="preserve">Attribution automatique d'un numéro de rang à chaque client après scan réussi.</w:t>
      </w:r>
    </w:p>
    <w:p>
      <w:pPr>
        <w:pStyle w:val="ListParagraph"/>
        <w:numPr>
          <w:ilvl w:val="0"/>
          <w:numId w:val="2"/>
        </w:numPr>
        <w:spacing w:before="40" w:after="40"/>
      </w:pPr>
      <w:r>
        <w:rPr>
          <w:rFonts w:ascii="Arial" w:cs="Arial" w:eastAsia="Arial" w:hAnsi="Arial"/>
          <w:color w:val="333333"/>
          <w:sz w:val="22"/>
          <w:szCs w:val="22"/>
        </w:rPr>
        <w:t xml:space="preserve">Affichage en temps réel du rang du client et du nombre de personnes avant lui dans la file.</w:t>
      </w:r>
    </w:p>
    <w:p>
      <w:pPr>
        <w:pStyle w:val="ListParagraph"/>
        <w:numPr>
          <w:ilvl w:val="0"/>
          <w:numId w:val="2"/>
        </w:numPr>
        <w:spacing w:before="40" w:after="40"/>
      </w:pPr>
      <w:r>
        <w:rPr>
          <w:rFonts w:ascii="Arial" w:cs="Arial" w:eastAsia="Arial" w:hAnsi="Arial"/>
          <w:color w:val="333333"/>
          <w:sz w:val="22"/>
          <w:szCs w:val="22"/>
        </w:rPr>
        <w:t xml:space="preserve">Tableau de bord agent : visualisation de la file, appel du prochain client, gestion des absences.</w:t>
      </w:r>
    </w:p>
    <w:p>
      <w:pPr>
        <w:pStyle w:val="ListParagraph"/>
        <w:numPr>
          <w:ilvl w:val="0"/>
          <w:numId w:val="2"/>
        </w:numPr>
        <w:spacing w:before="40" w:after="40"/>
      </w:pPr>
      <w:r>
        <w:rPr>
          <w:rFonts w:ascii="Arial" w:cs="Arial" w:eastAsia="Arial" w:hAnsi="Arial"/>
          <w:color w:val="333333"/>
          <w:sz w:val="22"/>
          <w:szCs w:val="22"/>
        </w:rPr>
        <w:t xml:space="preserve">Historique des passages et statistiques de fréquentation par agence et par plage horaire.</w:t>
      </w:r>
    </w:p>
    <w:p>
      <w:pPr>
        <w:pStyle w:val="ListParagraph"/>
        <w:numPr>
          <w:ilvl w:val="0"/>
          <w:numId w:val="2"/>
        </w:numPr>
        <w:spacing w:before="40" w:after="40"/>
      </w:pPr>
      <w:r>
        <w:rPr>
          <w:rFonts w:ascii="Arial" w:cs="Arial" w:eastAsia="Arial" w:hAnsi="Arial"/>
          <w:color w:val="333333"/>
          <w:sz w:val="22"/>
          <w:szCs w:val="22"/>
        </w:rPr>
        <w:t xml:space="preserve">Système d'alerte (notification push / SMS) lorsque le client est appelé ou proche de son tour.</w:t>
      </w:r>
    </w:p>
    <w:p>
      <w:pPr>
        <w:pStyle w:val="Heading2"/>
        <w:spacing w:before="200" w:after="80"/>
      </w:pPr>
      <w:r>
        <w:rPr>
          <w:rFonts w:ascii="Arial" w:cs="Arial" w:eastAsia="Arial" w:hAnsi="Arial"/>
          <w:b/>
          <w:bCs/>
          <w:color w:val="2E75B6"/>
          <w:sz w:val="24"/>
          <w:szCs w:val="24"/>
        </w:rPr>
        <w:t xml:space="preserve">5.2 Besoins non fonctionnels (contraintes techniques et qualité)</w:t>
      </w:r>
    </w:p>
    <w:p>
      <w:pPr>
        <w:spacing w:before="80" w:after="80"/>
      </w:pPr>
      <w:r>
        <w:rPr>
          <w:rFonts w:ascii="Arial" w:cs="Arial" w:eastAsia="Arial" w:hAnsi="Arial"/>
          <w:b/>
          <w:bCs/>
          <w:color w:val="1F4E79"/>
          <w:sz w:val="22"/>
          <w:szCs w:val="22"/>
        </w:rPr>
        <w:t xml:space="preserve">Sécurité : </w:t>
      </w:r>
      <w:r>
        <w:rPr>
          <w:rFonts w:ascii="Arial" w:cs="Arial" w:eastAsia="Arial" w:hAnsi="Arial"/>
          <w:color w:val="333333"/>
          <w:sz w:val="22"/>
          <w:szCs w:val="22"/>
        </w:rPr>
        <w:t xml:space="preserve">Authentification des agents, protection des données clients selon les normes RGPD, chiffrement des échanges (HTTPS/TLS).</w:t>
      </w:r>
    </w:p>
    <w:p>
      <w:pPr>
        <w:spacing w:before="80" w:after="80"/>
      </w:pPr>
      <w:r>
        <w:rPr>
          <w:rFonts w:ascii="Arial" w:cs="Arial" w:eastAsia="Arial" w:hAnsi="Arial"/>
          <w:b/>
          <w:bCs/>
          <w:color w:val="1F4E79"/>
          <w:sz w:val="22"/>
          <w:szCs w:val="22"/>
        </w:rPr>
        <w:t xml:space="preserve">Performance : </w:t>
      </w:r>
      <w:r>
        <w:rPr>
          <w:rFonts w:ascii="Arial" w:cs="Arial" w:eastAsia="Arial" w:hAnsi="Arial"/>
          <w:color w:val="333333"/>
          <w:sz w:val="22"/>
          <w:szCs w:val="22"/>
        </w:rPr>
        <w:t xml:space="preserve">Temps de réponse inférieur à 2 secondes lors du scan du QR Code ; support de 200 utilisateurs simultanés minimum par agence.</w:t>
      </w:r>
    </w:p>
    <w:p>
      <w:pPr>
        <w:spacing w:before="80" w:after="80"/>
      </w:pPr>
      <w:r>
        <w:rPr>
          <w:rFonts w:ascii="Arial" w:cs="Arial" w:eastAsia="Arial" w:hAnsi="Arial"/>
          <w:b/>
          <w:bCs/>
          <w:color w:val="1F4E79"/>
          <w:sz w:val="22"/>
          <w:szCs w:val="22"/>
        </w:rPr>
        <w:t xml:space="preserve">Accessibilité : </w:t>
      </w:r>
      <w:r>
        <w:rPr>
          <w:rFonts w:ascii="Arial" w:cs="Arial" w:eastAsia="Arial" w:hAnsi="Arial"/>
          <w:color w:val="333333"/>
          <w:sz w:val="22"/>
          <w:szCs w:val="22"/>
        </w:rPr>
        <w:t xml:space="preserve">Interface responsive adaptée aux smartphones Android et iOS ; affichage clair du QR Code sur écran ou impression.</w:t>
      </w:r>
    </w:p>
    <w:p>
      <w:pPr>
        <w:spacing w:before="80" w:after="80"/>
      </w:pPr>
      <w:r>
        <w:rPr>
          <w:rFonts w:ascii="Arial" w:cs="Arial" w:eastAsia="Arial" w:hAnsi="Arial"/>
          <w:b/>
          <w:bCs/>
          <w:color w:val="1F4E79"/>
          <w:sz w:val="22"/>
          <w:szCs w:val="22"/>
        </w:rPr>
        <w:t xml:space="preserve">Compatibilité : </w:t>
      </w:r>
      <w:r>
        <w:rPr>
          <w:rFonts w:ascii="Arial" w:cs="Arial" w:eastAsia="Arial" w:hAnsi="Arial"/>
          <w:color w:val="333333"/>
          <w:sz w:val="22"/>
          <w:szCs w:val="22"/>
        </w:rPr>
        <w:t xml:space="preserve">Compatible avec les navigateurs modernes (Chrome, Firefox, Safari) sans nécessiter d'application native.</w:t>
      </w:r>
    </w:p>
    <w:p>
      <w:pPr>
        <w:pStyle w:val="Heading1"/>
        <w:pBdr>
          <w:bottom w:val="single" w:color="2E75B6" w:sz="6" w:space="1"/>
        </w:pBdr>
        <w:spacing w:before="300" w:after="120"/>
      </w:pPr>
      <w:r>
        <w:rPr>
          <w:rFonts w:ascii="Arial" w:cs="Arial" w:eastAsia="Arial" w:hAnsi="Arial"/>
          <w:b/>
          <w:bCs/>
          <w:color w:val="1F4E79"/>
          <w:sz w:val="28"/>
          <w:szCs w:val="28"/>
        </w:rPr>
        <w:t xml:space="preserve">6. Périmètre du projet</w:t>
      </w:r>
    </w:p>
    <w:p>
      <w:pPr>
        <w:pStyle w:val="Heading2"/>
        <w:spacing w:before="200" w:after="80"/>
      </w:pPr>
      <w:r>
        <w:rPr>
          <w:rFonts w:ascii="Arial" w:cs="Arial" w:eastAsia="Arial" w:hAnsi="Arial"/>
          <w:b/>
          <w:bCs/>
          <w:color w:val="2E75B6"/>
          <w:sz w:val="24"/>
          <w:szCs w:val="24"/>
        </w:rPr>
        <w:t xml:space="preserve">Inclus dans le projet</w:t>
      </w:r>
    </w:p>
    <w:p>
      <w:pPr>
        <w:pStyle w:val="ListParagraph"/>
        <w:numPr>
          <w:ilvl w:val="0"/>
          <w:numId w:val="2"/>
        </w:numPr>
        <w:spacing w:before="40" w:after="40"/>
      </w:pPr>
      <w:r>
        <w:rPr>
          <w:rFonts w:ascii="Arial" w:cs="Arial" w:eastAsia="Arial" w:hAnsi="Arial"/>
          <w:color w:val="333333"/>
          <w:sz w:val="22"/>
          <w:szCs w:val="22"/>
        </w:rPr>
        <w:t xml:space="preserve">Module de génération et d'affichage du QR Code par agence/guichet.</w:t>
      </w:r>
    </w:p>
    <w:p>
      <w:pPr>
        <w:pStyle w:val="ListParagraph"/>
        <w:numPr>
          <w:ilvl w:val="0"/>
          <w:numId w:val="2"/>
        </w:numPr>
        <w:spacing w:before="40" w:after="40"/>
      </w:pPr>
      <w:r>
        <w:rPr>
          <w:rFonts w:ascii="Arial" w:cs="Arial" w:eastAsia="Arial" w:hAnsi="Arial"/>
          <w:color w:val="333333"/>
          <w:sz w:val="22"/>
          <w:szCs w:val="22"/>
        </w:rPr>
        <w:t xml:space="preserve">Interface client de scan, enregistrement de présence et suivi du rang en temps réel.</w:t>
      </w:r>
    </w:p>
    <w:p>
      <w:pPr>
        <w:pStyle w:val="ListParagraph"/>
        <w:numPr>
          <w:ilvl w:val="0"/>
          <w:numId w:val="2"/>
        </w:numPr>
        <w:spacing w:before="40" w:after="40"/>
      </w:pPr>
      <w:r>
        <w:rPr>
          <w:rFonts w:ascii="Arial" w:cs="Arial" w:eastAsia="Arial" w:hAnsi="Arial"/>
          <w:color w:val="333333"/>
          <w:sz w:val="22"/>
          <w:szCs w:val="22"/>
        </w:rPr>
        <w:t xml:space="preserve">Tableau de bord agent pour la gestion de la file d'attente.</w:t>
      </w:r>
    </w:p>
    <w:p>
      <w:pPr>
        <w:pStyle w:val="ListParagraph"/>
        <w:numPr>
          <w:ilvl w:val="0"/>
          <w:numId w:val="2"/>
        </w:numPr>
        <w:spacing w:before="40" w:after="40"/>
      </w:pPr>
      <w:r>
        <w:rPr>
          <w:rFonts w:ascii="Arial" w:cs="Arial" w:eastAsia="Arial" w:hAnsi="Arial"/>
          <w:color w:val="333333"/>
          <w:sz w:val="22"/>
          <w:szCs w:val="22"/>
        </w:rPr>
        <w:t xml:space="preserve">Module de notifications (push navigateur et SMS basique).</w:t>
      </w:r>
    </w:p>
    <w:p>
      <w:pPr>
        <w:pStyle w:val="ListParagraph"/>
        <w:numPr>
          <w:ilvl w:val="0"/>
          <w:numId w:val="2"/>
        </w:numPr>
        <w:spacing w:before="40" w:after="40"/>
      </w:pPr>
      <w:r>
        <w:rPr>
          <w:rFonts w:ascii="Arial" w:cs="Arial" w:eastAsia="Arial" w:hAnsi="Arial"/>
          <w:color w:val="333333"/>
          <w:sz w:val="22"/>
          <w:szCs w:val="22"/>
        </w:rPr>
        <w:t xml:space="preserve">Tableau de bord administrateur avec statistiques et rapports de fréquentation.</w:t>
      </w:r>
    </w:p>
    <w:p>
      <w:pPr>
        <w:pStyle w:val="Heading2"/>
        <w:spacing w:before="200" w:after="80"/>
      </w:pPr>
      <w:r>
        <w:rPr>
          <w:rFonts w:ascii="Arial" w:cs="Arial" w:eastAsia="Arial" w:hAnsi="Arial"/>
          <w:b/>
          <w:bCs/>
          <w:color w:val="2E75B6"/>
          <w:sz w:val="24"/>
          <w:szCs w:val="24"/>
        </w:rPr>
        <w:t xml:space="preserve">Non inclus dans le projet</w:t>
      </w:r>
    </w:p>
    <w:p>
      <w:pPr>
        <w:pStyle w:val="ListParagraph"/>
        <w:numPr>
          <w:ilvl w:val="0"/>
          <w:numId w:val="2"/>
        </w:numPr>
        <w:spacing w:before="40" w:after="40"/>
      </w:pPr>
      <w:r>
        <w:rPr>
          <w:rFonts w:ascii="Arial" w:cs="Arial" w:eastAsia="Arial" w:hAnsi="Arial"/>
          <w:color w:val="333333"/>
          <w:sz w:val="22"/>
          <w:szCs w:val="22"/>
        </w:rPr>
        <w:t xml:space="preserve">Intégration avec le système bancaire central ou les logiciels métiers existants d'Ecoobank (phase ultérieure).</w:t>
      </w:r>
    </w:p>
    <w:p>
      <w:pPr>
        <w:pStyle w:val="ListParagraph"/>
        <w:numPr>
          <w:ilvl w:val="0"/>
          <w:numId w:val="2"/>
        </w:numPr>
        <w:spacing w:before="40" w:after="40"/>
      </w:pPr>
      <w:r>
        <w:rPr>
          <w:rFonts w:ascii="Arial" w:cs="Arial" w:eastAsia="Arial" w:hAnsi="Arial"/>
          <w:color w:val="333333"/>
          <w:sz w:val="22"/>
          <w:szCs w:val="22"/>
        </w:rPr>
        <w:t xml:space="preserve">Application native iOS/Android (la solution cible le web mobile dans un premier temps).</w:t>
      </w:r>
    </w:p>
    <w:p>
      <w:pPr>
        <w:pStyle w:val="ListParagraph"/>
        <w:numPr>
          <w:ilvl w:val="0"/>
          <w:numId w:val="2"/>
        </w:numPr>
        <w:spacing w:before="40" w:after="40"/>
      </w:pPr>
      <w:r>
        <w:rPr>
          <w:rFonts w:ascii="Arial" w:cs="Arial" w:eastAsia="Arial" w:hAnsi="Arial"/>
          <w:color w:val="333333"/>
          <w:sz w:val="22"/>
          <w:szCs w:val="22"/>
        </w:rPr>
        <w:t xml:space="preserve">Gestion des rendez-vous planifiés à l'avance (fonctionnalité envisagée en V2).</w:t>
      </w:r>
    </w:p>
    <w:p>
      <w:pPr>
        <w:pStyle w:val="Heading1"/>
        <w:pBdr>
          <w:bottom w:val="single" w:color="2E75B6" w:sz="6" w:space="1"/>
        </w:pBdr>
        <w:spacing w:before="300" w:after="120"/>
      </w:pPr>
      <w:r>
        <w:rPr>
          <w:rFonts w:ascii="Arial" w:cs="Arial" w:eastAsia="Arial" w:hAnsi="Arial"/>
          <w:b/>
          <w:bCs/>
          <w:color w:val="1F4E79"/>
          <w:sz w:val="28"/>
          <w:szCs w:val="28"/>
        </w:rPr>
        <w:t xml:space="preserve">7. Livrables attendus</w:t>
      </w:r>
    </w:p>
    <w:p>
      <w:pPr>
        <w:pStyle w:val="ListParagraph"/>
        <w:numPr>
          <w:ilvl w:val="0"/>
          <w:numId w:val="2"/>
        </w:numPr>
        <w:spacing w:before="40" w:after="40"/>
      </w:pPr>
      <w:r>
        <w:rPr>
          <w:rFonts w:ascii="Arial" w:cs="Arial" w:eastAsia="Arial" w:hAnsi="Arial"/>
          <w:color w:val="333333"/>
          <w:sz w:val="22"/>
          <w:szCs w:val="22"/>
        </w:rPr>
        <w:t xml:space="preserve">Application web déployée et fonctionnelle (front-end et back-end).</w:t>
      </w:r>
    </w:p>
    <w:p>
      <w:pPr>
        <w:pStyle w:val="ListParagraph"/>
        <w:numPr>
          <w:ilvl w:val="0"/>
          <w:numId w:val="2"/>
        </w:numPr>
        <w:spacing w:before="40" w:after="40"/>
      </w:pPr>
      <w:r>
        <w:rPr>
          <w:rFonts w:ascii="Arial" w:cs="Arial" w:eastAsia="Arial" w:hAnsi="Arial"/>
          <w:color w:val="333333"/>
          <w:sz w:val="22"/>
          <w:szCs w:val="22"/>
        </w:rPr>
        <w:t xml:space="preserve">Module d'affichage QR Code configurable par agence.</w:t>
      </w:r>
    </w:p>
    <w:p>
      <w:pPr>
        <w:pStyle w:val="ListParagraph"/>
        <w:numPr>
          <w:ilvl w:val="0"/>
          <w:numId w:val="2"/>
        </w:numPr>
        <w:spacing w:before="40" w:after="40"/>
      </w:pPr>
      <w:r>
        <w:rPr>
          <w:rFonts w:ascii="Arial" w:cs="Arial" w:eastAsia="Arial" w:hAnsi="Arial"/>
          <w:color w:val="333333"/>
          <w:sz w:val="22"/>
          <w:szCs w:val="22"/>
        </w:rPr>
        <w:t xml:space="preserve">Interface client responsive (scan + suivi de rang en temps réel).</w:t>
      </w:r>
    </w:p>
    <w:p>
      <w:pPr>
        <w:pStyle w:val="ListParagraph"/>
        <w:numPr>
          <w:ilvl w:val="0"/>
          <w:numId w:val="2"/>
        </w:numPr>
        <w:spacing w:before="40" w:after="40"/>
      </w:pPr>
      <w:r>
        <w:rPr>
          <w:rFonts w:ascii="Arial" w:cs="Arial" w:eastAsia="Arial" w:hAnsi="Arial"/>
          <w:color w:val="333333"/>
          <w:sz w:val="22"/>
          <w:szCs w:val="22"/>
        </w:rPr>
        <w:t xml:space="preserve">Tableau de bord agent et tableau de bord administrateur.</w:t>
      </w:r>
    </w:p>
    <w:p>
      <w:pPr>
        <w:pStyle w:val="ListParagraph"/>
        <w:numPr>
          <w:ilvl w:val="0"/>
          <w:numId w:val="2"/>
        </w:numPr>
        <w:spacing w:before="40" w:after="40"/>
      </w:pPr>
      <w:r>
        <w:rPr>
          <w:rFonts w:ascii="Arial" w:cs="Arial" w:eastAsia="Arial" w:hAnsi="Arial"/>
          <w:color w:val="333333"/>
          <w:sz w:val="22"/>
          <w:szCs w:val="22"/>
        </w:rPr>
        <w:t xml:space="preserve">Documentation technique complète (architecture, API, base de données).</w:t>
      </w:r>
    </w:p>
    <w:p>
      <w:pPr>
        <w:pStyle w:val="ListParagraph"/>
        <w:numPr>
          <w:ilvl w:val="0"/>
          <w:numId w:val="2"/>
        </w:numPr>
        <w:spacing w:before="40" w:after="40"/>
      </w:pPr>
      <w:r>
        <w:rPr>
          <w:rFonts w:ascii="Arial" w:cs="Arial" w:eastAsia="Arial" w:hAnsi="Arial"/>
          <w:color w:val="333333"/>
          <w:sz w:val="22"/>
          <w:szCs w:val="22"/>
        </w:rPr>
        <w:t xml:space="preserve">Manuel utilisateur (clients et agents) et guide d'administration.</w:t>
      </w:r>
    </w:p>
    <w:p>
      <w:pPr>
        <w:pStyle w:val="ListParagraph"/>
        <w:numPr>
          <w:ilvl w:val="0"/>
          <w:numId w:val="2"/>
        </w:numPr>
        <w:spacing w:before="40" w:after="40"/>
      </w:pPr>
      <w:r>
        <w:rPr>
          <w:rFonts w:ascii="Arial" w:cs="Arial" w:eastAsia="Arial" w:hAnsi="Arial"/>
          <w:color w:val="333333"/>
          <w:sz w:val="22"/>
          <w:szCs w:val="22"/>
        </w:rPr>
        <w:t xml:space="preserve">Rapport de tests et de recette.</w:t>
      </w:r>
    </w:p>
    <w:p>
      <w:pPr>
        <w:pStyle w:val="Heading1"/>
        <w:pBdr>
          <w:bottom w:val="single" w:color="2E75B6" w:sz="6" w:space="1"/>
        </w:pBdr>
        <w:spacing w:before="300" w:after="120"/>
      </w:pPr>
      <w:r>
        <w:rPr>
          <w:rFonts w:ascii="Arial" w:cs="Arial" w:eastAsia="Arial" w:hAnsi="Arial"/>
          <w:b/>
          <w:bCs/>
          <w:color w:val="1F4E79"/>
          <w:sz w:val="28"/>
          <w:szCs w:val="28"/>
        </w:rPr>
        <w:t xml:space="preserve">8. Ressources nécessaires</w:t>
      </w:r>
    </w:p>
    <w:p>
      <w:pPr>
        <w:pStyle w:val="Heading2"/>
        <w:spacing w:before="200" w:after="80"/>
      </w:pPr>
      <w:r>
        <w:rPr>
          <w:rFonts w:ascii="Arial" w:cs="Arial" w:eastAsia="Arial" w:hAnsi="Arial"/>
          <w:b/>
          <w:bCs/>
          <w:color w:val="2E75B6"/>
          <w:sz w:val="24"/>
          <w:szCs w:val="24"/>
        </w:rPr>
        <w:t xml:space="preserve">Ressources humaines</w:t>
      </w:r>
    </w:p>
    <w:p>
      <w:pPr>
        <w:pStyle w:val="ListParagraph"/>
        <w:numPr>
          <w:ilvl w:val="0"/>
          <w:numId w:val="2"/>
        </w:numPr>
        <w:spacing w:before="40" w:after="40"/>
      </w:pPr>
      <w:r>
        <w:rPr>
          <w:rFonts w:ascii="Arial" w:cs="Arial" w:eastAsia="Arial" w:hAnsi="Arial"/>
          <w:color w:val="333333"/>
          <w:sz w:val="22"/>
          <w:szCs w:val="22"/>
        </w:rPr>
        <w:t xml:space="preserve">1 Chef de projet / Product Owner.</w:t>
      </w:r>
    </w:p>
    <w:p>
      <w:pPr>
        <w:pStyle w:val="ListParagraph"/>
        <w:numPr>
          <w:ilvl w:val="0"/>
          <w:numId w:val="2"/>
        </w:numPr>
        <w:spacing w:before="40" w:after="40"/>
      </w:pPr>
      <w:r>
        <w:rPr>
          <w:rFonts w:ascii="Arial" w:cs="Arial" w:eastAsia="Arial" w:hAnsi="Arial"/>
          <w:color w:val="333333"/>
          <w:sz w:val="22"/>
          <w:szCs w:val="22"/>
        </w:rPr>
        <w:t xml:space="preserve">2 Développeurs Full-Stack (React.js / Node.js ou Django).</w:t>
      </w:r>
    </w:p>
    <w:p>
      <w:pPr>
        <w:pStyle w:val="ListParagraph"/>
        <w:numPr>
          <w:ilvl w:val="0"/>
          <w:numId w:val="2"/>
        </w:numPr>
        <w:spacing w:before="40" w:after="40"/>
      </w:pPr>
      <w:r>
        <w:rPr>
          <w:rFonts w:ascii="Arial" w:cs="Arial" w:eastAsia="Arial" w:hAnsi="Arial"/>
          <w:color w:val="333333"/>
          <w:sz w:val="22"/>
          <w:szCs w:val="22"/>
        </w:rPr>
        <w:t xml:space="preserve">1 Designer UI/UX.</w:t>
      </w:r>
    </w:p>
    <w:p>
      <w:pPr>
        <w:pStyle w:val="ListParagraph"/>
        <w:numPr>
          <w:ilvl w:val="0"/>
          <w:numId w:val="2"/>
        </w:numPr>
        <w:spacing w:before="40" w:after="40"/>
      </w:pPr>
      <w:r>
        <w:rPr>
          <w:rFonts w:ascii="Arial" w:cs="Arial" w:eastAsia="Arial" w:hAnsi="Arial"/>
          <w:color w:val="333333"/>
          <w:sz w:val="22"/>
          <w:szCs w:val="22"/>
        </w:rPr>
        <w:t xml:space="preserve">1 Ingénieur QA / Testeur.</w:t>
      </w:r>
    </w:p>
    <w:p>
      <w:pPr>
        <w:pStyle w:val="ListParagraph"/>
        <w:numPr>
          <w:ilvl w:val="0"/>
          <w:numId w:val="2"/>
        </w:numPr>
        <w:spacing w:before="40" w:after="40"/>
      </w:pPr>
      <w:r>
        <w:rPr>
          <w:rFonts w:ascii="Arial" w:cs="Arial" w:eastAsia="Arial" w:hAnsi="Arial"/>
          <w:color w:val="333333"/>
          <w:sz w:val="22"/>
          <w:szCs w:val="22"/>
        </w:rPr>
        <w:t xml:space="preserve">1 Administrateur système / DevOps.</w:t>
      </w:r>
    </w:p>
    <w:p>
      <w:pPr>
        <w:pStyle w:val="Heading2"/>
        <w:spacing w:before="200" w:after="80"/>
      </w:pPr>
      <w:r>
        <w:rPr>
          <w:rFonts w:ascii="Arial" w:cs="Arial" w:eastAsia="Arial" w:hAnsi="Arial"/>
          <w:b/>
          <w:bCs/>
          <w:color w:val="2E75B6"/>
          <w:sz w:val="24"/>
          <w:szCs w:val="24"/>
        </w:rPr>
        <w:t xml:space="preserve">Ressources matérielles</w:t>
      </w:r>
    </w:p>
    <w:p>
      <w:pPr>
        <w:pStyle w:val="ListParagraph"/>
        <w:numPr>
          <w:ilvl w:val="0"/>
          <w:numId w:val="2"/>
        </w:numPr>
        <w:spacing w:before="40" w:after="40"/>
      </w:pPr>
      <w:r>
        <w:rPr>
          <w:rFonts w:ascii="Arial" w:cs="Arial" w:eastAsia="Arial" w:hAnsi="Arial"/>
          <w:color w:val="333333"/>
          <w:sz w:val="22"/>
          <w:szCs w:val="22"/>
        </w:rPr>
        <w:t xml:space="preserve">Serveur de production (Cloud ou infrastructure on-premise d'Ecoobank).</w:t>
      </w:r>
    </w:p>
    <w:p>
      <w:pPr>
        <w:pStyle w:val="ListParagraph"/>
        <w:numPr>
          <w:ilvl w:val="0"/>
          <w:numId w:val="2"/>
        </w:numPr>
        <w:spacing w:before="40" w:after="40"/>
      </w:pPr>
      <w:r>
        <w:rPr>
          <w:rFonts w:ascii="Arial" w:cs="Arial" w:eastAsia="Arial" w:hAnsi="Arial"/>
          <w:color w:val="333333"/>
          <w:sz w:val="22"/>
          <w:szCs w:val="22"/>
        </w:rPr>
        <w:t xml:space="preserve">Écrans ou tablettes en agence pour l'affichage du QR Code.</w:t>
      </w:r>
    </w:p>
    <w:p>
      <w:pPr>
        <w:pStyle w:val="ListParagraph"/>
        <w:numPr>
          <w:ilvl w:val="0"/>
          <w:numId w:val="2"/>
        </w:numPr>
        <w:spacing w:before="40" w:after="40"/>
      </w:pPr>
      <w:r>
        <w:rPr>
          <w:rFonts w:ascii="Arial" w:cs="Arial" w:eastAsia="Arial" w:hAnsi="Arial"/>
          <w:color w:val="333333"/>
          <w:sz w:val="22"/>
          <w:szCs w:val="22"/>
        </w:rPr>
        <w:t xml:space="preserve">Connexion Internet stable dans les agences pilotes.</w:t>
      </w:r>
    </w:p>
    <w:p>
      <w:pPr>
        <w:pStyle w:val="Heading2"/>
        <w:spacing w:before="200" w:after="80"/>
      </w:pPr>
      <w:r>
        <w:rPr>
          <w:rFonts w:ascii="Arial" w:cs="Arial" w:eastAsia="Arial" w:hAnsi="Arial"/>
          <w:b/>
          <w:bCs/>
          <w:color w:val="2E75B6"/>
          <w:sz w:val="24"/>
          <w:szCs w:val="24"/>
        </w:rPr>
        <w:t xml:space="preserve">Budget estimatif</w:t>
      </w:r>
    </w:p>
    <w:p>
      <w:pPr>
        <w:spacing w:before="60" w:after="60"/>
      </w:pPr>
      <w:r>
        <w:rPr>
          <w:rFonts w:ascii="Arial" w:cs="Arial" w:eastAsia="Arial" w:hAnsi="Arial"/>
          <w:b w:val="false"/>
          <w:bCs w:val="false"/>
          <w:color w:val="555555"/>
          <w:sz w:val="22"/>
          <w:szCs w:val="22"/>
        </w:rPr>
        <w:t xml:space="preserve">Le budget prévisionnel couvre le développement (6–8 semaines), les licences logicielles, l'hébergement cloud et la formation du personnel. Une estimation détaillée sera fournie à l'issue de la phase d'analyse.</w:t>
      </w:r>
    </w:p>
    <w:p>
      <w:pPr>
        <w:pStyle w:val="Heading1"/>
        <w:pBdr>
          <w:bottom w:val="single" w:color="2E75B6" w:sz="6" w:space="1"/>
        </w:pBdr>
        <w:spacing w:before="300" w:after="120"/>
      </w:pPr>
      <w:r>
        <w:rPr>
          <w:rFonts w:ascii="Arial" w:cs="Arial" w:eastAsia="Arial" w:hAnsi="Arial"/>
          <w:b/>
          <w:bCs/>
          <w:color w:val="1F4E79"/>
          <w:sz w:val="28"/>
          <w:szCs w:val="28"/>
        </w:rPr>
        <w:t xml:space="preserve">9. Planning prévisionnel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800"/>
        <w:gridCol w:w="1826"/>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1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Responsable</w:t>
            </w:r>
          </w:p>
        </w:tc>
        <w:tc>
          <w:tcPr>
            <w:tcW w:type="dxa" w:w="18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Durée</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Analyse</w:t>
            </w:r>
          </w:p>
        </w:tc>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Étude des besoins, état des lieux des flux clients dans les agences</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Chef de projet</w:t>
            </w:r>
          </w:p>
        </w:tc>
        <w:tc>
          <w:tcPr>
            <w:tcW w:type="dxa" w:w="18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2 semaines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Conception</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Architecture technique, maquettes UI/UX, modèle de données QR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Équipe technique</w:t>
            </w:r>
          </w:p>
        </w:tc>
        <w:tc>
          <w:tcPr>
            <w:tcW w:type="dxa" w:w="1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semaines</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Développement</w:t>
            </w:r>
          </w:p>
        </w:tc>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Développement de l'app, génération QR, gestion des files d'attente</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Développeurs</w:t>
            </w:r>
          </w:p>
        </w:tc>
        <w:tc>
          <w:tcPr>
            <w:tcW w:type="dxa" w:w="18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6 semaines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Tests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Tests unitaires, tests utilisateurs, simulations en agence pilote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QA / Testeurs</w:t>
            </w:r>
          </w:p>
        </w:tc>
        <w:tc>
          <w:tcPr>
            <w:tcW w:type="dxa" w:w="1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semaines</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Déploiement</w:t>
            </w:r>
          </w:p>
        </w:tc>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Mise en production, formation du personnel, support post-lancement</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Chef de projet</w:t>
            </w:r>
          </w:p>
        </w:tc>
        <w:tc>
          <w:tcPr>
            <w:tcW w:type="dxa" w:w="18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1 semaine</w:t>
            </w:r>
          </w:p>
        </w:tc>
      </w:tr>
    </w:tbl>
    <w:p>
      <w:pPr>
        <w:pStyle w:val="Heading1"/>
        <w:pBdr>
          <w:bottom w:val="single" w:color="2E75B6" w:sz="6" w:space="1"/>
        </w:pBdr>
        <w:spacing w:before="300" w:after="120"/>
      </w:pPr>
      <w:r>
        <w:rPr>
          <w:rFonts w:ascii="Arial" w:cs="Arial" w:eastAsia="Arial" w:hAnsi="Arial"/>
          <w:b/>
          <w:bCs/>
          <w:color w:val="1F4E79"/>
          <w:sz w:val="28"/>
          <w:szCs w:val="28"/>
        </w:rPr>
        <w:t xml:space="preserve">10. Critères de réussite du projet</w:t>
      </w:r>
    </w:p>
    <w:p>
      <w:pPr>
        <w:pStyle w:val="ListParagraph"/>
        <w:numPr>
          <w:ilvl w:val="0"/>
          <w:numId w:val="2"/>
        </w:numPr>
        <w:spacing w:before="40" w:after="40"/>
      </w:pPr>
      <w:r>
        <w:rPr>
          <w:rFonts w:ascii="Arial" w:cs="Arial" w:eastAsia="Arial" w:hAnsi="Arial"/>
          <w:color w:val="333333"/>
          <w:sz w:val="22"/>
          <w:szCs w:val="22"/>
        </w:rPr>
        <w:t xml:space="preserve">Le client peut scanner le QR Code et obtenir son rang en moins de 5 secondes.</w:t>
      </w:r>
    </w:p>
    <w:p>
      <w:pPr>
        <w:pStyle w:val="ListParagraph"/>
        <w:numPr>
          <w:ilvl w:val="0"/>
          <w:numId w:val="2"/>
        </w:numPr>
        <w:spacing w:before="40" w:after="40"/>
      </w:pPr>
      <w:r>
        <w:rPr>
          <w:rFonts w:ascii="Arial" w:cs="Arial" w:eastAsia="Arial" w:hAnsi="Arial"/>
          <w:color w:val="333333"/>
          <w:sz w:val="22"/>
          <w:szCs w:val="22"/>
        </w:rPr>
        <w:t xml:space="preserve">La file d'attente est mise à jour en temps réel pour tous les utilisateurs sans rechargement manuel.</w:t>
      </w:r>
    </w:p>
    <w:p>
      <w:pPr>
        <w:pStyle w:val="ListParagraph"/>
        <w:numPr>
          <w:ilvl w:val="0"/>
          <w:numId w:val="2"/>
        </w:numPr>
        <w:spacing w:before="40" w:after="40"/>
      </w:pPr>
      <w:r>
        <w:rPr>
          <w:rFonts w:ascii="Arial" w:cs="Arial" w:eastAsia="Arial" w:hAnsi="Arial"/>
          <w:color w:val="333333"/>
          <w:sz w:val="22"/>
          <w:szCs w:val="22"/>
        </w:rPr>
        <w:t xml:space="preserve">Le temps d'attente moyen en agence est réduit d'au moins 30 % après déploiement.</w:t>
      </w:r>
    </w:p>
    <w:p>
      <w:pPr>
        <w:pStyle w:val="ListParagraph"/>
        <w:numPr>
          <w:ilvl w:val="0"/>
          <w:numId w:val="2"/>
        </w:numPr>
        <w:spacing w:before="40" w:after="40"/>
      </w:pPr>
      <w:r>
        <w:rPr>
          <w:rFonts w:ascii="Arial" w:cs="Arial" w:eastAsia="Arial" w:hAnsi="Arial"/>
          <w:color w:val="333333"/>
          <w:sz w:val="22"/>
          <w:szCs w:val="22"/>
        </w:rPr>
        <w:t xml:space="preserve">Au moins 80 % des clients déclarent trouver l'interface intuitive lors des tests utilisateurs.</w:t>
      </w:r>
    </w:p>
    <w:p>
      <w:pPr>
        <w:pStyle w:val="ListParagraph"/>
        <w:numPr>
          <w:ilvl w:val="0"/>
          <w:numId w:val="2"/>
        </w:numPr>
        <w:spacing w:before="40" w:after="40"/>
      </w:pPr>
      <w:r>
        <w:rPr>
          <w:rFonts w:ascii="Arial" w:cs="Arial" w:eastAsia="Arial" w:hAnsi="Arial"/>
          <w:color w:val="333333"/>
          <w:sz w:val="22"/>
          <w:szCs w:val="22"/>
        </w:rPr>
        <w:t xml:space="preserve">Zéro perte de données enregistrées lors des tests de charge et de résilience.</w:t>
      </w:r>
    </w:p>
    <w:p>
      <w:pPr>
        <w:pStyle w:val="ListParagraph"/>
        <w:numPr>
          <w:ilvl w:val="0"/>
          <w:numId w:val="2"/>
        </w:numPr>
        <w:spacing w:before="40" w:after="40"/>
      </w:pPr>
      <w:r>
        <w:rPr>
          <w:rFonts w:ascii="Arial" w:cs="Arial" w:eastAsia="Arial" w:hAnsi="Arial"/>
          <w:color w:val="333333"/>
          <w:sz w:val="22"/>
          <w:szCs w:val="22"/>
        </w:rPr>
        <w:t xml:space="preserve">Le tableau de bord agent est adopté par 100 % des agents formés dans les agences pilotes.</w:t>
      </w:r>
    </w:p>
    <w:p>
      <w:pPr>
        <w:pStyle w:val="Heading1"/>
        <w:pBdr>
          <w:bottom w:val="single" w:color="2E75B6" w:sz="6" w:space="1"/>
        </w:pBdr>
        <w:spacing w:before="300" w:after="120"/>
      </w:pPr>
      <w:r>
        <w:rPr>
          <w:rFonts w:ascii="Arial" w:cs="Arial" w:eastAsia="Arial" w:hAnsi="Arial"/>
          <w:b/>
          <w:bCs/>
          <w:color w:val="1F4E79"/>
          <w:sz w:val="28"/>
          <w:szCs w:val="28"/>
        </w:rPr>
        <w:t xml:space="preserve">11. Validation</w:t>
      </w:r>
    </w:p>
    <w:p>
      <w:pPr>
        <w:spacing w:before="2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AAAAA" w:sz="1"/>
              <w:left w:val="single" w:color="AAAAAA" w:sz="1"/>
              <w:bottom w:val="single" w:color="AAAAAA" w:sz="1"/>
              <w:right w:val="single" w:color="AAAAAA" w:sz="1"/>
            </w:tcBorders>
            <w:shd w:fill="F0F4FA" w:val="clear"/>
            <w:tcMar>
              <w:top w:type="dxa" w:w="100"/>
              <w:left w:type="dxa" w:w="180"/>
              <w:bottom w:type="dxa" w:w="100"/>
              <w:right w:type="dxa" w:w="180"/>
            </w:tcMar>
          </w:tcPr>
          <w:p>
            <w:r>
              <w:rPr>
                <w:rFonts w:ascii="Arial" w:cs="Arial" w:eastAsia="Arial" w:hAnsi="Arial"/>
                <w:b/>
                <w:bCs/>
                <w:color w:val="1F4E79"/>
                <w:sz w:val="22"/>
                <w:szCs w:val="22"/>
              </w:rPr>
              <w:t xml:space="preserve">Nom du validateur :</w:t>
            </w:r>
          </w:p>
          <w:p>
            <w:r>
              <w:rPr>
                <w:rFonts w:ascii="Arial" w:cs="Arial" w:eastAsia="Arial" w:hAnsi="Arial"/>
                <w:color w:val="888888"/>
                <w:sz w:val="22"/>
                <w:szCs w:val="22"/>
              </w:rPr>
              <w:t xml:space="preserve">..........................................</w:t>
            </w:r>
          </w:p>
          <w:p>
            <w:pPr>
              <w:spacing w:before="100"/>
            </w:pPr>
            <w:r>
              <w:rPr>
                <w:rFonts w:ascii="Arial" w:cs="Arial" w:eastAsia="Arial" w:hAnsi="Arial"/>
                <w:b/>
                <w:bCs/>
                <w:color w:val="1F4E79"/>
                <w:sz w:val="22"/>
                <w:szCs w:val="22"/>
              </w:rPr>
              <w:t xml:space="preserve">Fonction :</w:t>
            </w:r>
          </w:p>
          <w:p>
            <w:r>
              <w:rPr>
                <w:rFonts w:ascii="Arial" w:cs="Arial" w:eastAsia="Arial" w:hAnsi="Arial"/>
                <w:color w:val="888888"/>
                <w:sz w:val="22"/>
                <w:szCs w:val="22"/>
              </w:rPr>
              <w:t xml:space="preserve">..........................................</w:t>
            </w:r>
          </w:p>
        </w:tc>
        <w:tc>
          <w:tcPr>
            <w:tcW w:type="dxa" w:w="4513"/>
            <w:tcBorders>
              <w:top w:val="single" w:color="AAAAAA" w:sz="1"/>
              <w:left w:val="single" w:color="AAAAAA" w:sz="1"/>
              <w:bottom w:val="single" w:color="AAAAAA" w:sz="1"/>
              <w:right w:val="single" w:color="AAAAAA" w:sz="1"/>
            </w:tcBorders>
            <w:shd w:fill="F0F4FA" w:val="clear"/>
            <w:tcMar>
              <w:top w:type="dxa" w:w="100"/>
              <w:left w:type="dxa" w:w="180"/>
              <w:bottom w:type="dxa" w:w="100"/>
              <w:right w:type="dxa" w:w="180"/>
            </w:tcMar>
          </w:tcPr>
          <w:p>
            <w:r>
              <w:rPr>
                <w:rFonts w:ascii="Arial" w:cs="Arial" w:eastAsia="Arial" w:hAnsi="Arial"/>
                <w:b/>
                <w:bCs/>
                <w:color w:val="1F4E79"/>
                <w:sz w:val="22"/>
                <w:szCs w:val="22"/>
              </w:rPr>
              <w:t xml:space="preserve">Date :</w:t>
            </w:r>
          </w:p>
          <w:p>
            <w:r>
              <w:rPr>
                <w:rFonts w:ascii="Arial" w:cs="Arial" w:eastAsia="Arial" w:hAnsi="Arial"/>
                <w:color w:val="888888"/>
                <w:sz w:val="22"/>
                <w:szCs w:val="22"/>
              </w:rPr>
              <w:t xml:space="preserve">..........................................</w:t>
            </w:r>
          </w:p>
          <w:p>
            <w:pPr>
              <w:spacing w:before="100"/>
            </w:pPr>
            <w:r>
              <w:rPr>
                <w:rFonts w:ascii="Arial" w:cs="Arial" w:eastAsia="Arial" w:hAnsi="Arial"/>
                <w:b/>
                <w:bCs/>
                <w:color w:val="1F4E79"/>
                <w:sz w:val="22"/>
                <w:szCs w:val="22"/>
              </w:rPr>
              <w:t xml:space="preserve">Signature :</w:t>
            </w:r>
          </w:p>
          <w:p>
            <w:r>
              <w:rPr>
                <w:rFonts w:ascii="Arial" w:cs="Arial" w:eastAsia="Arial" w:hAnsi="Arial"/>
                <w:sz w:val="44"/>
                <w:szCs w:val="44"/>
              </w:rPr>
              <w:t xml:space="preserve"> </w:t>
            </w:r>
          </w:p>
        </w:tc>
      </w:tr>
    </w:tbl>
    <w:sectPr>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2026-03-05T10:35:53.948Z</dcterms:created>
  <dcterms:modified xsi:type="dcterms:W3CDTF">2026-03-05T10:35:53.949Z</dcterms:modified>
</cp:coreProperties>
</file>

<file path=docProps/custom.xml><?xml version="1.0" encoding="utf-8"?>
<Properties xmlns="http://schemas.openxmlformats.org/officeDocument/2006/custom-properties" xmlns:vt="http://schemas.openxmlformats.org/officeDocument/2006/docPropsVTypes"/>
</file>