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jpg" ContentType="image/jpeg"/>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laurentperrinet/2023-01-31_formes-et-perception@3df887c</w:t>
        </w:r>
      </w:hyperlink>
      <w:r>
        <w:t xml:space="preserve"> </w:t>
      </w:r>
      <w:r>
        <w:t xml:space="preserve">on March 25,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peut nous rendre conscients de la relation intime entre la réalité et la façon dont nous la percevons. Les récentes avancées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à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40" w:name="fig:Retinotopy"/>
      <w:r>
        <w:drawing>
          <wp:inline>
            <wp:extent cx="5943600" cy="1311462"/>
            <wp:effectExtent b="0" l="0" r="0" t="0"/>
            <wp:docPr descr="Figure 1: Retinotopie. Une image (extraite du tableau « Les ambassadeurs » d’Hans Holbein le Jeune) peut être représentée sur une grille régulière dénotée ici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ement les parties sous l’axe de vue (ici la bouche)." title="" id="38" name="Picture"/>
            <a:graphic>
              <a:graphicData uri="http://schemas.openxmlformats.org/drawingml/2006/picture">
                <pic:pic>
                  <pic:nvPicPr>
                    <pic:cNvPr descr="images/retinotopy.png" id="39" name="Picture"/>
                    <pic:cNvPicPr>
                      <a:picLocks noChangeArrowheads="1" noChangeAspect="1"/>
                    </pic:cNvPicPr>
                  </pic:nvPicPr>
                  <pic:blipFill>
                    <a:blip r:embed="rId37"/>
                    <a:stretch>
                      <a:fillRect/>
                    </a:stretch>
                  </pic:blipFill>
                  <pic:spPr bwMode="auto">
                    <a:xfrm>
                      <a:off x="0" y="0"/>
                      <a:ext cx="5943600" cy="1311462"/>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1">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peut être représentée sur une grille régulière dénotée ici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sensiblement similaire à celui de la rétine, et notamment,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l’activité neurale qui active des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Trames Instabilité (Etienne Rey, 2018). Cette sérigraphie sur papier (100 x 100 cm) est basée sur des principes d’occultations partielles en couches associées à des trames qui font émerger une dimension immatérielle et instable. Copyright E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Trames Instabilité</w:t>
      </w:r>
      <w:r>
        <w:t xml:space="preserve"> </w:t>
      </w:r>
      <w:hyperlink r:id="rId46">
        <w:r>
          <w:rPr>
            <w:rStyle w:val="Hyperlink"/>
          </w:rPr>
          <w:t xml:space="preserve">(Etienne Rey, 2018)</w:t>
        </w:r>
      </w:hyperlink>
      <w:r>
        <w:t xml:space="preserve">. Cette sérigraphie sur papier (100 x 100 cm) est basée sur des principes d’occultations partielles en couches associées à des trames qui font émerger une dimension immatérielle et instable. Copyright Etienne Rey (ADAGP).</w:t>
      </w:r>
    </w:p>
    <w:bookmarkEnd w:id="0"/>
    <w:p>
      <w:pPr>
        <w:pStyle w:val="BodyText"/>
      </w:pPr>
      <w:r>
        <w:t xml:space="preserve">L’œuvre «</w:t>
      </w:r>
      <w:r>
        <w:t xml:space="preserve"> </w:t>
      </w:r>
      <w:r>
        <w:rPr>
          <w:iCs/>
          <w:i/>
        </w:rPr>
        <w:t xml:space="preserve">Trames Instabilité</w:t>
      </w:r>
      <w:r>
        <w:t xml:space="preserve"> </w:t>
      </w:r>
      <w:r>
        <w:t xml:space="preserve">»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moiré d’oscillation plus lente. Cette œuvre est calibrée pour rentrer en résonance avec les limites induites par l’anatomie de la rétine. Les deux échelles interagissent spatialement avec l’arrangement des photorécepteurs de la rétine et créent une impression d’instabilité. Les points semblent s’organiser suivant des alignements en périphérie, suggérant une organisation en profondeur, mais cette perception disparaît dès qu’on veut la saisir, un mouvement oculaire tel qu’une saccade, ce qui invite à la remplacer par une autre.</w:t>
      </w:r>
    </w:p>
    <w:p>
      <w:pPr>
        <w:pStyle w:val="BodyText"/>
      </w:pPr>
      <w:r>
        <w:t xml:space="preserve">Depuis la description de ces phénomènes,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Celle-ci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Densité – Flou (Etienne Rey, 2019). Des points placés au hasard sont reliés par triangulation et imprimés par sérigraphie sur papier (100 x 100 cm). Leur observation provoque l’émergence de formes et volumes. Copyright E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w:t>
      </w:r>
      <w:r>
        <w:t xml:space="preserve"> </w:t>
      </w:r>
      <w:r>
        <w:rPr>
          <w:bCs/>
          <w:b/>
        </w:rPr>
        <w:t xml:space="preserve">Densité – Flou</w:t>
      </w:r>
      <w:r>
        <w:t xml:space="preserve"> </w:t>
      </w:r>
      <w:hyperlink r:id="rId52">
        <w:r>
          <w:rPr>
            <w:rStyle w:val="Hyperlink"/>
          </w:rPr>
          <w:t xml:space="preserve">(Etienne Rey, 2019)</w:t>
        </w:r>
      </w:hyperlink>
      <w:r>
        <w:t xml:space="preserve">. Des points placés au hasard sont reliés par triangulation et imprimés par sérigraphie sur papier (100 x 100 cm). Leur observation provoque l’émergence de formes et volumes. Copyright Etienne Rey (ADAGP).</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w:t>
      </w:r>
      <w:r>
        <w:t xml:space="preserve"> </w:t>
      </w:r>
      <w:r>
        <w:rPr>
          <w:iCs/>
          <w:i/>
        </w:rPr>
        <w:t xml:space="preserve">Densité – Flou</w:t>
      </w:r>
      <w:r>
        <w:t xml:space="preserve"> </w:t>
      </w:r>
      <w:r>
        <w:t xml:space="preserve">»,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w:t>
      </w:r>
      <w:r>
        <w:t xml:space="preserve"> </w:t>
      </w:r>
      <w:r>
        <w:rPr>
          <w:iCs/>
          <w:i/>
        </w:rPr>
        <w:t xml:space="preserve">Trame Élasticité</w:t>
      </w:r>
      <w:r>
        <w:t xml:space="preserve"> </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les mondes réel et perçu.</w:t>
      </w:r>
    </w:p>
    <w:bookmarkStart w:id="0" w:name="fig:Élasticité"/>
    <w:p>
      <w:pPr>
        <w:pStyle w:val="CaptionedFigure"/>
      </w:pPr>
      <w:bookmarkStart w:id="56" w:name="fig:Élasticité"/>
      <w:r>
        <w:drawing>
          <wp:inline>
            <wp:extent cx="5943600" cy="3343275"/>
            <wp:effectExtent b="0" l="0" r="0" t="0"/>
            <wp:docPr descr="Figure 4: Trame Élasticité (Etienne Rey, 2016), dans un hommage à Victor Vasarely dans le cadre de la Fondation d’Aix-en-Provence en 2016. Copyright Etienne Rey (ADAGP)." title="" id="54" name="Picture"/>
            <a:graphic>
              <a:graphicData uri="http://schemas.openxmlformats.org/drawingml/2006/picture">
                <pic:pic>
                  <pic:nvPicPr>
                    <pic:cNvPr descr="http://ondesparalleles.org/wp-content/uploads/2017/01/EtienneRey-TRAME-Vasarely-C.jpg" id="55"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bookmarkEnd w:id="56"/>
    </w:p>
    <w:p>
      <w:pPr>
        <w:pStyle w:val="ImageCaption"/>
      </w:pPr>
      <w:r>
        <w:t xml:space="preserve">Figure 4:</w:t>
      </w:r>
      <w:r>
        <w:t xml:space="preserve"> </w:t>
      </w:r>
      <w:r>
        <w:rPr>
          <w:bCs/>
          <w:b/>
        </w:rPr>
        <w:t xml:space="preserve">Trame Élasticité</w:t>
      </w:r>
      <w:r>
        <w:t xml:space="preserve"> </w:t>
      </w:r>
      <w:hyperlink r:id="rId57">
        <w:r>
          <w:rPr>
            <w:rStyle w:val="Hyperlink"/>
          </w:rPr>
          <w:t xml:space="preserve">(Etienne Rey, 2016)</w:t>
        </w:r>
      </w:hyperlink>
      <w:r>
        <w:t xml:space="preserve">, dans un hommage à Victor Vasarely dans le cadre de la Fondation d’Aix-en-Provence en 2016. Copyright Etienne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1">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décrire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2" w:name="fig:Tropique"/>
      <w:r>
        <w:drawing>
          <wp:inline>
            <wp:extent cx="5943600" cy="3343275"/>
            <wp:effectExtent b="0" l="0" r="0" t="0"/>
            <wp:docPr descr="Figure 5: Tropique (Etienne Rey, 2013) Capture de deux personnes plongées dans la sculpture formée par la projection de segments dynamique dans l’espace de l’installation. Copyright E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w:t>
      </w:r>
      <w:r>
        <w:t xml:space="preserve"> </w:t>
      </w:r>
      <w:r>
        <w:rPr>
          <w:bCs/>
          <w:b/>
        </w:rPr>
        <w:t xml:space="preserve">Tropique</w:t>
      </w:r>
      <w:r>
        <w:t xml:space="preserve"> </w:t>
      </w:r>
      <w:hyperlink r:id="rId63">
        <w:r>
          <w:rPr>
            <w:rStyle w:val="Hyperlink"/>
          </w:rPr>
          <w:t xml:space="preserve">(Etienne Rey, 2013)</w:t>
        </w:r>
      </w:hyperlink>
      <w:r>
        <w:t xml:space="preserve"> </w:t>
      </w:r>
      <w:r>
        <w:t xml:space="preserve">Capture de deux personnes plongées dans la sculpture formée par la projection de segments dynamique dans l’espace de l’installation. Copyright Etienne Rey (ADAGP).</w:t>
      </w:r>
    </w:p>
    <w:bookmarkEnd w:id="0"/>
    <w:p>
      <w:pPr>
        <w:pStyle w:val="BodyText"/>
      </w:pPr>
      <w:r>
        <w:t xml:space="preserve">Illustrons ce point grâce à «</w:t>
      </w:r>
      <w:r>
        <w:t xml:space="preserve"> </w:t>
      </w:r>
      <w:r>
        <w:rPr>
          <w:iCs/>
          <w:i/>
        </w:rPr>
        <w:t xml:space="preserve">Tropique</w:t>
      </w:r>
      <w:r>
        <w:t xml:space="preserve"> </w:t>
      </w:r>
      <w:r>
        <w:t xml:space="preserve">». «</w:t>
      </w:r>
      <w:r>
        <w:t xml:space="preserve"> </w:t>
      </w:r>
      <w:r>
        <w:rPr>
          <w:iCs/>
          <w:i/>
        </w:rPr>
        <w:t xml:space="preserve">Tropique</w:t>
      </w:r>
      <w:r>
        <w:t xml:space="preserve"> </w:t>
      </w:r>
      <w:r>
        <w:t xml:space="preserve">»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 «</w:t>
      </w:r>
      <w:r>
        <w:t xml:space="preserve"> </w:t>
      </w:r>
      <w:r>
        <w:rPr>
          <w:iCs/>
          <w:i/>
        </w:rPr>
        <w:t xml:space="preserve">Tropique</w:t>
      </w:r>
      <w:r>
        <w:t xml:space="preserve"> </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Pour conclure, Art et Sciences questionnent ce rapport avec des outils différent mais complémentaires. Ils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jp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7" Target="media/rId37.png" /><Relationship Type="http://schemas.openxmlformats.org/officeDocument/2006/relationships/hyperlink" Id="rId41"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3df887cc62d315c223a7321ad07647e569bdf832" TargetMode="External" /><Relationship Type="http://schemas.openxmlformats.org/officeDocument/2006/relationships/hyperlink" Id="rId20" Target="https://laurentperrinet.github.io/2023-01-31_formes-et-perception/v/3df887cc62d315c223a7321ad07647e569bdf832/"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1"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3df887cc62d315c223a7321ad07647e569bdf832" TargetMode="External" /><Relationship Type="http://schemas.openxmlformats.org/officeDocument/2006/relationships/hyperlink" Id="rId20" Target="https://laurentperrinet.github.io/2023-01-31_formes-et-perception/v/3df887cc62d315c223a7321ad07647e569bdf832/"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2023-03-25T17:20:17Z</dcterms:created>
  <dcterms:modified xsi:type="dcterms:W3CDTF">2023-03-25T17:20:17Z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