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8640"/>
      </w:tblGrid>
      <w:tr>
        <w:tc>
          <w:tcPr>
            <w:tcW w:type="dxa" w:w="8640"/>
            <w:shd w:val="clear" w:fill="FFF3C4"/>
          </w:tcPr>
          <w:p>
            <w:r>
              <w:rPr>
                <w:b/>
              </w:rPr>
              <w:t>⏱  In 30 Sekunden erledigt</w:t>
            </w:r>
          </w:p>
          <w:p>
            <w:r>
              <w:rPr>
                <w:sz w:val="21"/>
              </w:rPr>
              <w:t>Das ist der fertige Blog-Beitrag, wie er online gehen soll.</w:t>
            </w:r>
          </w:p>
          <w:p>
            <w:r>
              <w:rPr>
                <w:sz w:val="21"/>
              </w:rPr>
              <w:t>Bitte NUR die GELB markierten Stellen prüfen – das sind die wissenschaftlichen Quellen.</w:t>
            </w:r>
          </w:p>
          <w:p>
            <w:r>
              <w:rPr>
                <w:sz w:val="21"/>
              </w:rPr>
              <w:t>Unter jeder Quelle: ☐ stimmt  /  ☐ korrigieren  /  ☐ streichen ankreuzen.</w:t>
            </w:r>
          </w:p>
          <w:p>
            <w:r>
              <w:rPr>
                <w:sz w:val="21"/>
              </w:rPr>
              <w:t>Den restlichen Text müssen Sie nicht lesen.</w:t>
            </w:r>
          </w:p>
        </w:tc>
      </w:tr>
    </w:tbl>
    <w:p/>
    <w:p>
      <w:pPr>
        <w:pStyle w:val="Title"/>
      </w:pPr>
      <w:r>
        <w:t>Ozempic Nebenwirkungen: Was Sie sachlich wissen sollten</w:t>
      </w:r>
    </w:p>
    <w:p>
      <w:pPr>
        <w:pStyle w:val="Heading1"/>
      </w:pPr>
      <w:r>
        <w:t>Worum es geht</w:t>
      </w:r>
    </w:p>
    <w:p>
      <w:r>
        <w:t>GLP-1-Rezeptoragonisten mit dem Wirkstoff Semaglutid – bekannt unter Handelsnamen wie Ozempic und Wegovy – sind moderne, gut untersuchte Medikamente zur Behandlung von Typ-2-Diabetes und Adipositas. Wie bei jedem wirksamen Arzneimittel können auch hier Nebenwirkungen auftreten. Wer die Therapie erwägt oder bereits begonnen hat, möchte verständlicherweise wissen, womit zu rechnen ist.</w:t>
      </w:r>
    </w:p>
    <w:p>
      <w:r>
        <w:t>Dieser Beitrag gibt einen sachlichen Überblick über Ozempic Nebenwirkungen – ohne Verharmlosung und ohne Panikmache. Wichtig vorab: Ozempic ist verschreibungspflichtig. Die Verordnung, Dosierung und Überwachung der Therapie erfolgt durch den behandelnden Arzt, der auch die verbindliche Fachinformation kennt und Ihre individuelle Situation einordnet.</w:t>
      </w:r>
    </w:p>
    <w:p>
      <w:pPr>
        <w:pStyle w:val="Heading1"/>
      </w:pPr>
      <w:r>
        <w:t>Häufige Nebenwirkungen</w:t>
      </w:r>
    </w:p>
    <w:p>
      <w:r>
        <w:t>Die am häufigsten beschriebenen Semaglutid Nebenwirkungen betreffen den Magen-Darm-Trakt. Sie hängen mit der Wirkweise des Medikaments zusammen, das unter anderem die Magenentleerung verlangsamt und das Sättigungsgefühl beeinflusst. Dazu gehören typischerweise:</w:t>
      </w:r>
    </w:p>
    <w:p>
      <w:pPr>
        <w:pStyle w:val="ListBullet"/>
      </w:pPr>
      <w:r>
        <w:t>Übelkeit: eine der am häufigsten genannten Beschwerden, besonders zu Beginn der Therapie oder nach einer Dosissteigerung.</w:t>
      </w:r>
    </w:p>
    <w:p>
      <w:pPr>
        <w:pStyle w:val="ListBullet"/>
      </w:pPr>
      <w:r>
        <w:t>Erbrechen und Durchfall: können vor allem in der Anfangsphase auftreten.</w:t>
      </w:r>
    </w:p>
    <w:p>
      <w:pPr>
        <w:pStyle w:val="ListBullet"/>
      </w:pPr>
      <w:r>
        <w:t>Verstopfung und Völlegefühl: ebenfalls häufig im Zusammenhang mit der verlangsamten Magenentleerung.</w:t>
      </w:r>
    </w:p>
    <w:p>
      <w:pPr>
        <w:pStyle w:val="ListBullet"/>
      </w:pPr>
      <w:r>
        <w:t>Bauchschmerzen und Blähungen: meist mild bis mittelgradig.</w:t>
      </w:r>
    </w:p>
    <w:p>
      <w:pPr>
        <w:pStyle w:val="ListBullet"/>
      </w:pPr>
      <w:r>
        <w:t>Appetitlosigkeit: ein Teil der erwünschten Wirkung, kann aber auch als unangenehm empfunden werden.</w:t>
      </w:r>
    </w:p>
    <w:p>
      <w:r>
        <w:t xml:space="preserve">Studien und Erfahrungsberichte deuten darauf hin, dass viele dieser Beschwerden bei einem Teil der Patientinnen und Patienten mit der Zeit nachlassen, wenn sich der Körper an das Medikament gewöhnt. Auch ein behutsames, ärztlich gesteuertes Einschleichen der Dosis kann die Verträglichkeit verbessern. Daneben werden gelegentlich Kopfschmerzen, Müdigkeit oder Schwindel beschrieben </w:t>
      </w:r>
      <w:r>
        <w:rPr>
          <w:highlight w:val="yellow"/>
        </w:rPr>
        <w:t>(Art und Häufigkeit gemäß Fachinformation/SmPC von Ozempic® / Wegovy® sowie Sicherheitsdaten der STEP-Studienreihe)</w:t>
      </w:r>
      <w:r>
        <w:t>.</w:t>
      </w:r>
    </w:p>
    <w:p>
      <w:pPr>
        <w:pStyle w:val="Heading1"/>
      </w:pPr>
      <w:r>
        <w:t>Seltenere und ernstere Aspekte</w:t>
      </w:r>
    </w:p>
    <w:p>
      <w:r>
        <w:t>Neben den häufigen, meist gut beherrschbaren Beschwerden gibt es seltenere Aspekte, die sachlich erwähnt werden sollten – ohne daraus eine pauschale Warnung abzuleiten:</w:t>
      </w:r>
    </w:p>
    <w:p>
      <w:pPr>
        <w:pStyle w:val="ListBullet"/>
      </w:pPr>
      <w:r>
        <w:t>Bauchspeicheldrüse: In seltenen Fällen werden Entzündungen der Bauchspeicheldrüse (Pankreatitis) beschrieben. Anhaltende, starke Bauchschmerzen, die in den Rücken ausstrahlen, sollten ärztlich abgeklärt werden.</w:t>
      </w:r>
    </w:p>
    <w:p>
      <w:pPr>
        <w:pStyle w:val="ListBullet"/>
      </w:pPr>
      <w:r>
        <w:t>Gallenwege: Eine rasche Gewichtsabnahme kann generell das Risiko für Gallensteine erhöhen; entsprechende Beschwerden gehören in ärztliche Hände.</w:t>
      </w:r>
    </w:p>
    <w:p>
      <w:pPr>
        <w:pStyle w:val="ListBullet"/>
      </w:pPr>
      <w:r>
        <w:t>Unterzuckerung: Bei Menschen mit Diabetes, die zusätzlich blutzuckersenkende Medikamente einnehmen, kann das Risiko für Unterzuckerungen steigen. Die Therapie wird hier ärztlich abgestimmt.</w:t>
      </w:r>
    </w:p>
    <w:p>
      <w:pPr>
        <w:pStyle w:val="ListBullet"/>
      </w:pPr>
      <w:r>
        <w:t>Allergische Reaktionen: Wie bei anderen Medikamenten möglich, aber selten; Hautausschlag, Schwellungen oder Atemnot erfordern rasche ärztliche Abklärung.</w:t>
      </w:r>
    </w:p>
    <w:p>
      <w:r>
        <w:t>Im Zweifel gilt immer: Beschwerden, die ungewöhnlich, anhaltend oder stark sind, sollten ärztlich abgeklärt werden, statt sie selbst einzuordnen. Welche Aspekte für Sie persönlich relevant sind, hängt von Vorerkrankungen und Begleitmedikation ab – auch das beurteilt der behandelnde Arzt.</w:t>
      </w:r>
    </w:p>
    <w:p>
      <w:pPr>
        <w:pStyle w:val="Heading1"/>
      </w:pPr>
      <w:r>
        <w:t>Tipps zum Umgang mit Nebenwirkungen</w:t>
      </w:r>
    </w:p>
    <w:p>
      <w:r>
        <w:t>Für den Alltag berichten viele Menschen über allgemeine Maßnahmen, die das Wohlbefinden unterstützen können. Sie ersetzen keine ärztliche Beratung, können aber besprochen werden:</w:t>
      </w:r>
    </w:p>
    <w:p>
      <w:pPr>
        <w:pStyle w:val="ListBullet"/>
      </w:pPr>
      <w:r>
        <w:t>Kleinere Mahlzeiten über den Tag verteilt statt großer Portionen.</w:t>
      </w:r>
    </w:p>
    <w:p>
      <w:pPr>
        <w:pStyle w:val="ListBullet"/>
      </w:pPr>
      <w:r>
        <w:t>Langsam essen und auf das Sättigungsgefühl achten.</w:t>
      </w:r>
    </w:p>
    <w:p>
      <w:pPr>
        <w:pStyle w:val="ListBullet"/>
      </w:pPr>
      <w:r>
        <w:t>Sehr fettreiche, frittierte oder stark gewürzte Speisen meiden, da sie Übelkeit verstärken können.</w:t>
      </w:r>
    </w:p>
    <w:p>
      <w:pPr>
        <w:pStyle w:val="ListBullet"/>
      </w:pPr>
      <w:r>
        <w:t>Ausreichend trinken, besonders bei Durchfall oder Erbrechen.</w:t>
      </w:r>
    </w:p>
    <w:p>
      <w:pPr>
        <w:pStyle w:val="ListBullet"/>
      </w:pPr>
      <w:r>
        <w:t>Ballaststoffe und Bewegung können bei Verstopfung helfen.</w:t>
      </w:r>
    </w:p>
    <w:p>
      <w:r>
        <w:t>Wenn Beschwerden belastend bleiben, ist das Gespräch mit dem behandelnden Arzt der richtige Weg. Häufig lässt sich die Verträglichkeit durch ein angepasstes Dosierungsschema verbessern – etwa durch ein langsameres Steigern. Eigenmächtige Änderungen der Dosis sind nicht ratsam.</w:t>
      </w:r>
    </w:p>
    <w:p>
      <w:pPr>
        <w:pStyle w:val="Heading1"/>
      </w:pPr>
      <w:r>
        <w:t>Was tun, wenn man die Spritze nicht verträgt?</w:t>
      </w:r>
    </w:p>
    <w:p>
      <w:r>
        <w:t>Manche Menschen vertragen Wegovy oder Ozempic trotz aller Maßnahmen nicht gut. Auch dann gibt es Optionen, die individuell und ärztlich begleitet geprüft werden sollten:</w:t>
      </w:r>
    </w:p>
    <w:p>
      <w:pPr>
        <w:pStyle w:val="Heading2"/>
      </w:pPr>
      <w:r>
        <w:t>Ärztliche Anpassung oder Wechsel des Wirkstoffs</w:t>
      </w:r>
    </w:p>
    <w:p>
      <w:r>
        <w:t>Der behandelnde Arzt kann eine niedrigere Dosis, ein langsameres Einschleichen oder den Wechsel auf einen anderen Wirkstoff erwägen. Diese Entscheidungen liegen ausschließlich in ärztlicher Hand.</w:t>
      </w:r>
    </w:p>
    <w:p>
      <w:pPr>
        <w:pStyle w:val="Heading2"/>
      </w:pPr>
      <w:r>
        <w:t>Konservative Maßnahmen</w:t>
      </w:r>
    </w:p>
    <w:p>
      <w:r>
        <w:t>Unabhängig vom Medikament bleiben Ernährungsmedizin, Bewegung und psychologische Begleitung wichtige Bausteine einer Adipositas-Behandlung. Eine interdisziplinäre Begleitung hilft, einen tragfähigen, langfristigen Weg zu finden.</w:t>
      </w:r>
    </w:p>
    <w:p>
      <w:pPr>
        <w:pStyle w:val="Heading2"/>
      </w:pPr>
      <w:r>
        <w:t>Chirurgische Optionen für geeignete Patienten</w:t>
      </w:r>
    </w:p>
    <w:p>
      <w:r>
        <w:t>Für bestimmte Patientinnen und Patienten – insbesondere bei ausgeprägter Adipositas oder begleitendem Typ-2-Diabetes – kann eine metabolische beziehungsweise bariatrische Operation eine wirksame, dauerhaft angelegte Behandlungsoption sein. Sie ist keine pauschale Alternative für jeden, sondern kommt nach sorgfältiger interdisziplinärer Abklärung und bei Erfüllung der medizinischen Voraussetzungen infrage. Univ.-Prof. Dr. Gerhard Prager, Universitätsprofessor für Bariatrische Chirurgie an der Medizinischen Universität Wien und Leiter der Adipositas-Ambulanz am AKH Wien, ordnet die individuelle Situation ein und stellt alle realistischen Optionen dar – ergebnisoffen.</w:t>
      </w:r>
    </w:p>
    <w:p>
      <w:pPr>
        <w:pStyle w:val="Heading1"/>
      </w:pPr>
      <w:r>
        <w:t>Häufig gestellte Fragen</w:t>
      </w:r>
    </w:p>
    <w:p>
      <w:r>
        <w:t>F: Welche Nebenwirkungen hat Ozempic? A: Am häufigsten Magen-Darm-Beschwerden wie Übelkeit, Erbrechen, Durchfall, Verstopfung, Völlegefühl und Bauchschmerzen, oft zu Beginn oder nach einer Dosissteigerung. Bei vielen lassen sie mit der Zeit nach. Daneben sind u. a. Appetitlosigkeit, Kopfschmerzen oder Müdigkeit möglich. Verbindliche Angaben liefert die Fachinformation und der behandelnde Arzt.</w:t>
      </w:r>
    </w:p>
    <w:p>
      <w:r>
        <w:t>F: Sind die Nebenwirkungen von Ozempic gefährlich? A: Die meisten sind leicht bis mittelgradig und betreffen den Magen-Darm-Trakt. Seltener werden ernstere Aspekte wie Entzündungen der Bauchspeicheldrüse oder Gallenwegsbeschwerden beschrieben. Anhaltende starke Bauchschmerzen, wiederholtes Erbrechen oder Zeichen einer Allergie sollten ärztlich abgeklärt werden.</w:t>
      </w:r>
    </w:p>
    <w:p>
      <w:r>
        <w:t>F: Was hilft gegen Übelkeit bei der Abnehmspritze? A: Allgemein können kleinere, fettärmere Mahlzeiten, langsames Essen, ausreichendes Trinken und der Verzicht auf sehr fettreiche Speisen helfen. Häufig bessern sich die Beschwerden mit der Zeit oder nach ärztlicher Anpassung des Dosierungsschemas. Bei starker oder anhaltender Übelkeit den Arzt einbeziehen.</w:t>
      </w:r>
    </w:p>
    <w:p>
      <w:r>
        <w:t>F: Welche Alternativen gibt es, wenn ich Ozempic nicht vertrage? A: Der Arzt kann Dosis anpassen, langsamer steigern oder den Wirkstoff wechseln. Wichtig bleiben konservative Maßnahmen wie Ernährungsmedizin, Bewegung und psychologische Begleitung. Für geeignete Patienten kann zudem eine metabolische oder bariatrische Operation eine langfristige Option sein – immer individuell und ärztlich begleitet.</w:t>
      </w:r>
    </w:p>
    <w:p>
      <w:pPr>
        <w:pStyle w:val="Heading1"/>
      </w:pPr>
      <w:r>
        <w:t>Wissenschaftliche Quellen</w:t>
      </w:r>
    </w:p>
    <w:p>
      <w:r>
        <w:t>Diese Quellenangaben werden vor Veröffentlichung von Univ.-Prof. Dr. Gerhard Prager fachlich bestätigt.</w:t>
      </w:r>
    </w:p>
    <w:p>
      <w:pPr>
        <w:pStyle w:val="ListBullet"/>
      </w:pPr>
      <w:r>
        <w:rPr>
          <w:highlight w:val="yellow"/>
        </w:rPr>
        <w:t>Fachinformation (SmPC) von Ozempic® / Wegovy® – Art und Häufigkeit der Nebenwirkungen.</w:t>
      </w:r>
    </w:p>
    <w:p>
      <w:pPr>
        <w:spacing w:after="40"/>
      </w:pPr>
      <w:r>
        <w:rPr>
          <w:color w:val="993300"/>
          <w:sz w:val="20"/>
        </w:rPr>
        <w:t>☐ stimmt    ☐ korrigieren: __________________________    ☐ streichen</w:t>
      </w:r>
    </w:p>
    <w:p>
      <w:pPr>
        <w:spacing w:after="160"/>
      </w:pPr>
      <w:r>
        <w:rPr>
          <w:color w:val="993300"/>
          <w:sz w:val="20"/>
        </w:rPr>
        <w:t>Genauer Link (optional): _______________________________________</w:t>
      </w:r>
    </w:p>
    <w:p>
      <w:pPr>
        <w:pStyle w:val="ListBullet"/>
      </w:pPr>
      <w:r>
        <w:rPr>
          <w:highlight w:val="yellow"/>
        </w:rPr>
        <w:t>STEP-Studienreihe (Semaglutid) – Sicherheitsdaten.</w:t>
      </w:r>
    </w:p>
    <w:p>
      <w:pPr>
        <w:spacing w:after="40"/>
      </w:pPr>
      <w:r>
        <w:rPr>
          <w:color w:val="993300"/>
          <w:sz w:val="20"/>
        </w:rPr>
        <w:t>☐ stimmt    ☐ korrigieren: __________________________    ☐ streichen</w:t>
      </w:r>
    </w:p>
    <w:p>
      <w:pPr>
        <w:spacing w:after="160"/>
      </w:pPr>
      <w:r>
        <w:rPr>
          <w:color w:val="993300"/>
          <w:sz w:val="20"/>
        </w:rPr>
        <w:t>Genauer Link (optional): _______________________________________</w:t>
      </w:r>
    </w:p>
    <w:p>
      <w:r>
        <w:t>Hinweis: Dieser Beitrag dient der allgemeinen Information und ersetzt keine ärztliche Beratung. Entscheidungen über Medikamente oder Operationen sollten immer individuell mit Ihrem Arzt getroffen werden.</w:t>
      </w:r>
    </w:p>
    <w:p>
      <w:pPr>
        <w:pStyle w:val="Heading1"/>
      </w:pPr>
      <w:r>
        <w:t>Ihr nächster Schritt</w:t>
      </w:r>
    </w:p>
    <w:p>
      <w:r>
        <w:t>Wenn Sie unsicher sind, ob die Therapie für Sie passt, oder wenn Nebenwirkungen Sie belasten, hilft eine fundierte Einordnung Ihrer Situation. Ein ergebnisoffenes Erstgespräch gibt Ihnen Klarheit über alle Behandlungsmöglichkeiten – ohne Verpflichtung zu einem bestimmten Weg.</w:t>
      </w:r>
    </w:p>
    <w:p>
      <w:pPr>
        <w:pStyle w:val="Heading2"/>
      </w:pPr>
      <w:r>
        <w:t>Vereinbaren Sie ein ergebnisoffenes Erstgespräch</w:t>
      </w:r>
    </w:p>
    <w:p>
      <w:r>
        <w:t>Telefon: +43 660 489 58 51</w:t>
      </w:r>
    </w:p>
    <w:p>
      <w:r>
        <w:t>Privatordination Univ.-Prof. Dr. Gerhard Prager, Wien · Zum Kontaktformular</w:t>
      </w:r>
    </w:p>
    <w:p>
      <w:r>
        <w:t>Das Erstgespräch ist eine offene Abklärung – ohne Verpflichtung zu einer Operation.</w:t>
      </w:r>
    </w:p>
    <w:p>
      <w:pPr>
        <w:pStyle w:val="Heading1"/>
      </w:pPr>
      <w:r>
        <w:t>Weitere Ressourcen</w:t>
      </w:r>
    </w:p>
    <w:p>
      <w:pPr>
        <w:pStyle w:val="ListBullet"/>
      </w:pPr>
      <w:r>
        <w:t>Ozempic wirkt nicht mehr? Ursachen und Optionen</w:t>
      </w:r>
    </w:p>
    <w:p>
      <w:pPr>
        <w:pStyle w:val="ListBullet"/>
      </w:pPr>
      <w:r>
        <w:t>Nach Ozempic wieder zugenommen? Was Sie tun können</w:t>
      </w:r>
    </w:p>
    <w:p>
      <w:pPr>
        <w:pStyle w:val="ListBullet"/>
      </w:pPr>
      <w:r>
        <w:t>Abnehmspritze oder Operation: Was passt zu wem?</w:t>
      </w:r>
    </w:p>
    <w:p>
      <w:pPr>
        <w:pStyle w:val="ListBullet"/>
      </w:pPr>
      <w:r>
        <w:t>Diabetes Typ 2 und Adipositas-Operation</w:t>
      </w:r>
    </w:p>
    <w:p>
      <w:pPr>
        <w:pStyle w:val="ListBullet"/>
      </w:pPr>
      <w:r>
        <w:t>Adipositas-Behandlung Wien: Der erste Schritt</w:t>
      </w:r>
    </w:p>
    <w:p>
      <w:pPr>
        <w:pStyle w:val="ListBullet"/>
      </w:pPr>
      <w:r>
        <w:t>Alle Eingriffe im Überblick</w:t>
      </w:r>
    </w:p>
    <w:p>
      <w:pPr>
        <w:pStyle w:val="ListBullet"/>
      </w:pPr>
      <w:r>
        <w:t>Termin und Kontakt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