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MARKETING-STRATEGIE</w:t>
      </w:r>
    </w:p>
    <w:p>
      <w:pPr>
        <w:spacing w:after="100"/>
        <w:jc w:val="center"/>
      </w:pPr>
      <w:r>
        <w:rPr>
          <w:rFonts w:ascii="Arial" w:cs="Arial" w:eastAsia="Arial" w:hAnsi="Arial"/>
          <w:b/>
          <w:bCs/>
          <w:color w:val="1B3A5C"/>
          <w:sz w:val="52"/>
          <w:szCs w:val="52"/>
        </w:rPr>
        <w:t xml:space="preserve">&amp; SEO-MASTERPLAN</w:t>
      </w:r>
    </w:p>
    <w:p>
      <w:pPr>
        <w:pBdr>
          <w:bottom w:val="single" w:color="2E5A88" w:sz="6" w:space="1"/>
        </w:pBdr>
        <w:spacing w:after="400"/>
        <w:jc w:val="center"/>
      </w:pPr>
    </w:p>
    <w:p>
      <w:pPr>
        <w:spacing w:after="100"/>
        <w:jc w:val="center"/>
      </w:pPr>
      <w:r>
        <w:rPr>
          <w:rFonts w:ascii="Arial" w:cs="Arial" w:eastAsia="Arial" w:hAnsi="Arial"/>
          <w:color w:val="333333"/>
          <w:sz w:val="36"/>
          <w:szCs w:val="36"/>
        </w:rPr>
        <w:t xml:space="preserve">Univ.-Prof. Dr. Gerhard Prager</w:t>
      </w:r>
    </w:p>
    <w:p>
      <w:pPr>
        <w:spacing w:after="60"/>
        <w:jc w:val="center"/>
      </w:pPr>
      <w:r>
        <w:rPr>
          <w:rFonts w:ascii="Arial" w:cs="Arial" w:eastAsia="Arial" w:hAnsi="Arial"/>
          <w:color w:val="666666"/>
          <w:sz w:val="26"/>
          <w:szCs w:val="26"/>
        </w:rPr>
        <w:t xml:space="preserve">Bariatrische &amp; Endokrine Chirurgie | Wien</w:t>
      </w:r>
    </w:p>
    <w:p>
      <w:pPr>
        <w:spacing w:after="60"/>
        <w:jc w:val="center"/>
      </w:pPr>
      <w:r>
        <w:rPr>
          <w:rFonts w:ascii="Arial" w:cs="Arial" w:eastAsia="Arial" w:hAnsi="Arial"/>
          <w:color w:val="666666"/>
          <w:sz w:val="26"/>
          <w:szCs w:val="26"/>
        </w:rPr>
        <w:t xml:space="preserve">Ehem. IFSO-Weltprasident 2023/2024</w:t>
      </w:r>
    </w:p>
    <w:p>
      <w:pPr>
        <w:spacing w:before="1200"/>
        <w:jc w:val="center"/>
      </w:pPr>
      <w:r>
        <w:rPr>
          <w:rFonts w:ascii="Arial" w:cs="Arial" w:eastAsia="Arial" w:hAnsi="Arial"/>
          <w:color w:val="999999"/>
          <w:sz w:val="22"/>
          <w:szCs w:val="22"/>
        </w:rPr>
        <w:t xml:space="preserve">Erstellt: Marz 2026</w:t>
      </w:r>
    </w:p>
    <w:p>
      <w:pPr>
        <w:jc w:val="center"/>
      </w:pPr>
      <w:r>
        <w:rPr>
          <w:rFonts w:ascii="Arial" w:cs="Arial" w:eastAsia="Arial" w:hAnsi="Arial"/>
          <w:color w:val="999999"/>
          <w:sz w:val="22"/>
          <w:szCs w:val="22"/>
        </w:rPr>
        <w:t xml:space="preserve">gerhardprager.eu</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Dieses Dokument enthalt die komplette Marketing- und SEO-Strategie fur Prof. Dr. Gerhard Prager, einen der weltweit fuhrenden Experten fur bariatrische und endokrine Chirurgie. Als ehemaliger Weltprasident der IFSO (International Federation for the Surgery of Obesity and Metabolic Disorders) 2023/2024, Universitatsprofessor an der MedUni Wien und Chirurg mit uber 9.900 durchgefuhrten Eingriffen verfugt er uber eine einzigartige Kombination aus klinischer Expertise und internationaler Reputation.</w:t>
      </w:r>
    </w:p>
    <w:p>
      <w:pPr>
        <w:spacing w:after="120"/>
      </w:pPr>
      <w:r>
        <w:t xml:space="preserve">Ziel ist es, Prof. Prager europa- und weltweit als DEN Top-Experten fur Adipositaschirurgie zu positionieren und gleichzeitig mehr Privatpatienten fur die Ordination in der Kaiserstrasse 43/4a, 1070 Wien zu gewinnen.</w:t>
      </w:r>
    </w:p>
    <w:p>
      <w:pPr>
        <w:pStyle w:val="Heading3"/>
      </w:pPr>
      <w:r>
        <w:t xml:space="preserve">Kernziele</w:t>
      </w:r>
    </w:p>
    <w:p>
      <w:pPr>
        <w:pStyle w:val="ListParagraph"/>
        <w:numPr>
          <w:ilvl w:val="0"/>
          <w:numId w:val="2"/>
        </w:numPr>
        <w:spacing w:after="60"/>
      </w:pPr>
      <w:r>
        <w:rPr>
          <w:b/>
          <w:bCs/>
        </w:rPr>
        <w:t xml:space="preserve">Google-Ranking #1 </w:t>
      </w:r>
      <w:r>
        <w:t xml:space="preserve">fur alle relevanten bariatrischen Keywords im DACH-Raum</w:t>
      </w:r>
    </w:p>
    <w:p>
      <w:pPr>
        <w:pStyle w:val="ListParagraph"/>
        <w:numPr>
          <w:ilvl w:val="0"/>
          <w:numId w:val="2"/>
        </w:numPr>
        <w:spacing w:after="60"/>
      </w:pPr>
      <w:r>
        <w:rPr>
          <w:b/>
          <w:bCs/>
        </w:rPr>
        <w:t xml:space="preserve">AI-Sichtbarkeit: </w:t>
      </w:r>
      <w:r>
        <w:t xml:space="preserve">Wenn Patienten ChatGPT, Perplexity oder Google Gemini nach Adipositaschirurgie fragen, soll Prof. Prager als Empfehlung erscheinen</w:t>
      </w:r>
    </w:p>
    <w:p>
      <w:pPr>
        <w:pStyle w:val="ListParagraph"/>
        <w:numPr>
          <w:ilvl w:val="0"/>
          <w:numId w:val="2"/>
        </w:numPr>
        <w:spacing w:after="60"/>
      </w:pPr>
      <w:r>
        <w:rPr>
          <w:b/>
          <w:bCs/>
        </w:rPr>
        <w:t xml:space="preserve">Internationales Branding: </w:t>
      </w:r>
      <w:r>
        <w:t xml:space="preserve">Positionierung als Top-Destination fur Medical Tourism in der bariatrischen Chirurgie</w:t>
      </w:r>
    </w:p>
    <w:p>
      <w:pPr>
        <w:pStyle w:val="ListParagraph"/>
        <w:numPr>
          <w:ilvl w:val="0"/>
          <w:numId w:val="2"/>
        </w:numPr>
        <w:spacing w:after="60"/>
      </w:pPr>
      <w:r>
        <w:rPr>
          <w:b/>
          <w:bCs/>
        </w:rPr>
        <w:t xml:space="preserve">Mehr Privatpatienten: </w:t>
      </w:r>
      <w:r>
        <w:t xml:space="preserve">Steigerung der Anfragen uber die Privatordination um 50-100%</w:t>
      </w:r>
    </w:p>
    <w:p>
      <w:r>
        <w:br w:type="page"/>
      </w:r>
    </w:p>
    <w:p>
      <w:pPr>
        <w:pStyle w:val="Heading1"/>
      </w:pPr>
      <w:r>
        <w:t xml:space="preserve">2. Ist-Analyse: Website &amp; Online-Prasenz</w:t>
      </w:r>
    </w:p>
    <w:p>
      <w:pPr>
        <w:pStyle w:val="Heading2"/>
      </w:pPr>
      <w:r>
        <w:t xml:space="preserve">2.1 Technischer SEO-Audit</w:t>
      </w:r>
    </w:p>
    <w:p>
      <w:pPr>
        <w:spacing w:after="120"/>
      </w:pPr>
      <w:r>
        <w:t xml:space="preserve">Die Website gerhardprager.eu wurde einer umfassenden technischen Analyse unterzogen. Die Grundstruktur ist solide, aber es gibt signifikante Optimierungsmoglichkeiten.</w:t>
      </w:r>
    </w:p>
    <w:p>
      <w:pPr>
        <w:pStyle w:val="Heading3"/>
      </w:pPr>
      <w:r>
        <w:t xml:space="preserve">Technischer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HTML-Struktur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Sauberes HTML5, korrektes lang=de Attribut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Teilweise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Title-Tags vorhanden, Meta-Descriptions teils zu lang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Mangelhaft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H1 fehlte, Procedures: doppelte H1 (behoben)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Schema.org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Physician-Schema auf allen Seiten, FAQ-Schema hinzugefugt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 fehlend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Auf 5 von 6 Seiten fehlten OG-Tags (behoben)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URLs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6 Seiten korrekt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Verbessert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lastmod-Daten hinzugefugt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robots.txt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Perfekt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Korrekte Konfiguration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 vorhanden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.htaccess mit Redirect erstellt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Hreflang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Fehlend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Sprachversionen nicht implementiert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 erstellt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SEO-optimierte Artikel (3 DE, 2 EN, 1 Index)</w:t>
            </w:r>
          </w:p>
        </w:tc>
      </w:tr>
    </w:tbl>
    <w:p>
      <w:r>
        <w:br w:type="page"/>
      </w:r>
    </w:p>
    <w:p>
      <w:pPr>
        <w:pStyle w:val="Heading2"/>
      </w:pPr>
      <w:r>
        <w:t xml:space="preserve">2.2 Bestehende Backlinks &amp; Autoritatssignale</w:t>
      </w:r>
    </w:p>
    <w:p>
      <w:pPr>
        <w:spacing w:after="120"/>
      </w:pPr>
      <w:r>
        <w:t xml:space="preserve">Prof. Prager verfugt uber ein starkes, naturliches Backlink-Profil von hochautoritativen Quellen. Dies ist die Basis fur weiteres Wachstum.</w:t>
      </w:r>
    </w:p>
    <w:p>
      <w:pPr>
        <w:pStyle w:val="Heading3"/>
      </w:pPr>
      <w:r>
        <w:t xml:space="preserve">Institutionelle Backlinks (hochste Autoritat)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Quelle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 Authority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Link-Typ</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MedUni Wien (meduniwien.ac.at)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 (.ac.at)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Redaktionell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wertvoll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AKH Wien (akhwien.at)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Profil-Seite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wertvoll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IFSO.com (ifso.com)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 (Internationale Fachgesellschaft)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Trustees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wertvoll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Nature/Scientific 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Autor-Referenz</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wertvoll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PubMed/NCBI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 Publikationen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wertvoll</w:t>
            </w:r>
          </w:p>
        </w:tc>
      </w:tr>
    </w:tbl>
    <w:p>
      <w:pPr>
        <w:spacing w:after="120"/>
      </w:pPr>
      <w:r>
        <w:rPr>
          <w:sz w:val="10"/>
          <w:szCs w:val="10"/>
        </w:rPr>
        <w:t xml:space="preserve"/>
      </w:r>
    </w:p>
    <w:p>
      <w:pPr>
        <w:pStyle w:val="Heading3"/>
      </w:pPr>
      <w:r>
        <w:t xml:space="preserve">Medizinische Plattformen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Plattform</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Privatklinik Goldenes Kreuz</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privatklinik-goldenes-kreuz.at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aktiv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Privatklinik Confraternitat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privatklinik-confraternitaet.at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aktiv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DocFinder.at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docfinder.at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Bewertungen (KRITISCH!)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Bookimed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bookimed.com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aktiv (international)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MedicusUnion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medicusunion.com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aktiv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Arztsuche24.at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arztsuche24.at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vorhanden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SIPCAN Adipositas-Kompass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sipcan.at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Eintrag vorhanden</w:t>
            </w:r>
          </w:p>
        </w:tc>
      </w:tr>
    </w:tbl>
    <w:p>
      <w:r>
        <w:br w:type="page"/>
      </w:r>
    </w:p>
    <w:p>
      <w:pPr>
        <w:pStyle w:val="Heading3"/>
      </w:pPr>
      <w:r>
        <w:t xml:space="preserve">Medienberichte (bestatigt)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0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Jahr</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 (via IFSO)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 als komplexe Erkrankung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2024/25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ORF O1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Adipositas-Chirurgie bei Ubergewicht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wien.ORF.at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 als immer schwerere Gefahr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wien.ORF.at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Junge Manner zunehmend zu dick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OTS Presseaussendung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Adipositas-Chirurgie spart Geld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life-science.eu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IFSO-Prasidentschaft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MyScience.at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IFSO-Prasidentschaft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Big5Health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Fragen zur Adipositas-Chirurgie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bl>
    <w:p>
      <w:pPr>
        <w:spacing w:after="120"/>
      </w:pPr>
      <w:r>
        <w:rPr>
          <w:sz w:val="10"/>
          <w:szCs w:val="10"/>
        </w:rPr>
        <w:t xml:space="preserve"/>
      </w:r>
    </w:p>
    <w:p>
      <w:pPr>
        <w:pStyle w:val="Heading3"/>
      </w:pPr>
      <w:r>
        <w:t xml:space="preserve">Wissenschaftliche Prasenz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Plattform</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PubMed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 Publikationen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Umfangreiches Profil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Aktives Profil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Professor (Full), MedUni Wien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IFSO-Post mit 67+ Kommentaren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Scholar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Zahlreiche Zitierungen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vorhanden</w:t>
            </w:r>
          </w:p>
        </w:tc>
      </w:tr>
    </w:tbl>
    <w:p>
      <w:r>
        <w:br w:type="page"/>
      </w:r>
    </w:p>
    <w:p>
      <w:pPr>
        <w:pStyle w:val="Heading1"/>
      </w:pPr>
      <w:r>
        <w:t xml:space="preserve">3. Kritische Probleme &amp; Sofortmassnahmen</w:t>
      </w:r>
    </w:p>
    <w:p>
      <w:pPr>
        <w:pStyle w:val="Heading2"/>
      </w:pPr>
      <w:r>
        <w:t xml:space="preserve">3.1 Verwechslungsgefahr: Gerhard vs. Gerald Prager</w:t>
      </w:r>
    </w:p>
    <w:p>
      <w:pPr>
        <w:spacing w:after="120"/>
      </w:pPr>
      <w:r>
        <w:rPr>
          <w:b/>
          <w:bCs/>
          <w:color w:val="CC0000"/>
        </w:rPr>
        <w:t xml:space="preserve">KRITISCH: </w:t>
      </w:r>
      <w:r>
        <w:t xml:space="preserve">An der MedUni Wien gibt es einen Assoc.Prof. Dr. Gerald Prager (Internist, Onkologe, 1080 Wien). Google verwechselt die beiden regelmasig. DocFinder zeigt beide Profile nebeneinander an. Dies verwascht die Suchsignale massiv.</w:t>
      </w:r>
    </w:p>
    <w:p>
      <w:pPr>
        <w:pStyle w:val="Heading3"/>
      </w:pPr>
      <w:r>
        <w:t xml:space="preserve">Massnahmen:</w:t>
      </w:r>
    </w:p>
    <w:p>
      <w:pPr>
        <w:pStyle w:val="ListParagraph"/>
        <w:numPr>
          <w:ilvl w:val="0"/>
          <w:numId w:val="3"/>
        </w:numPr>
        <w:spacing w:after="60"/>
      </w:pPr>
      <w:r>
        <w:rPr>
          <w:b/>
          <w:bCs/>
        </w:rPr>
        <w:t xml:space="preserve">Immer den vollen Namen verwenden: </w:t>
      </w:r>
      <w:r>
        <w:t xml:space="preserve">"Univ.-Prof. Dr. Gerhard Prager" statt nur "Dr. Prager"</w:t>
      </w:r>
    </w:p>
    <w:p>
      <w:pPr>
        <w:pStyle w:val="ListParagraph"/>
        <w:numPr>
          <w:ilvl w:val="0"/>
          <w:numId w:val="3"/>
        </w:numPr>
        <w:spacing w:after="60"/>
      </w:pPr>
      <w:r>
        <w:t xml:space="preserve">Schema.org sameAs-Links auf allen Seiten (bereits implementiert)</w:t>
      </w:r>
    </w:p>
    <w:p>
      <w:pPr>
        <w:pStyle w:val="ListParagraph"/>
        <w:numPr>
          <w:ilvl w:val="0"/>
          <w:numId w:val="3"/>
        </w:numPr>
        <w:spacing w:after="60"/>
      </w:pPr>
      <w:r>
        <w:t xml:space="preserve">Knowledge Panel bei Google beantragen (Google Business Profile)</w:t>
      </w:r>
    </w:p>
    <w:p>
      <w:pPr>
        <w:pStyle w:val="ListParagraph"/>
        <w:numPr>
          <w:ilvl w:val="0"/>
          <w:numId w:val="3"/>
        </w:numPr>
        <w:spacing w:after="60"/>
      </w:pPr>
      <w:r>
        <w:t xml:space="preserve">Wikipedia-Eintrag erstellen (unterscheidet die beiden Personen klar)</w:t>
      </w:r>
    </w:p>
    <w:p>
      <w:pPr>
        <w:pStyle w:val="Heading2"/>
      </w:pPr>
      <w:r>
        <w:t xml:space="preserve">3.2 Kein Wikipedia-Eintrag</w:t>
      </w:r>
    </w:p>
    <w:p>
      <w:pPr>
        <w:spacing w:after="120"/>
      </w:pPr>
      <w:r>
        <w:t xml:space="preserve">Als ehemaliger IFSO-Weltprasident erfullt Prof. Gerhard Prager alle Relevanzkriterien fur einen Wikipedia-Eintrag. Ein Wikipedia-Artikel ist der wichtigste Einzelfaktor fur AI-Sichtbarkeit, da ChatGPT, Perplexity, Google Gemini und andere AI-Modelle Wikipedia als primare Wissensquelle nutzen.</w:t>
      </w:r>
    </w:p>
    <w:p>
      <w:pPr>
        <w:spacing w:after="120"/>
      </w:pPr>
      <w:r>
        <w:rPr>
          <w:b/>
          <w:bCs/>
        </w:rPr>
        <w:t xml:space="preserve">Status: </w:t>
      </w:r>
      <w:r>
        <w:t xml:space="preserve">Wikipedia-Entwurf mit 17 Einzelnachweisen wurde erstellt (siehe Beilage). Muss uber einen unabhangigen Wikipedia-Autor eingereicht werden.</w:t>
      </w:r>
    </w:p>
    <w:p>
      <w:pPr>
        <w:pStyle w:val="Heading2"/>
      </w:pPr>
      <w:r>
        <w:t xml:space="preserve">3.3 DocFinder: 0 Bewertungen</w:t>
      </w:r>
    </w:p>
    <w:p>
      <w:pPr>
        <w:spacing w:after="120"/>
      </w:pPr>
      <w:r>
        <w:t xml:space="preserve">DocFinder.at ist das grosste Arzt-Bewertungsportal in Osterreich. Das Profil von Prof. Gerhard Prager existiert, hat aber NULL Bewertungen. Zufriedene Patienten sollten aktiv gebeten werden, eine Bewertung zu hinterlassen.</w:t>
      </w:r>
    </w:p>
    <w:p>
      <w:pPr>
        <w:pStyle w:val="Heading2"/>
      </w:pPr>
      <w:r>
        <w:t xml:space="preserve">3.4 Alte PHP-Website noch indexiert</w:t>
      </w:r>
    </w:p>
    <w:p>
      <w:pPr>
        <w:spacing w:after="120"/>
      </w:pPr>
      <w:r>
        <w:t xml:space="preserve">Google indexiert sowohl die alte Version (gerhardprager.eu/index.php/de/) als auch die neue Website. Dies fuhrt zu Duplicate Content und verwassert die Ranking-Signale.</w:t>
      </w:r>
    </w:p>
    <w:p>
      <w:pPr>
        <w:spacing w:after="120"/>
      </w:pPr>
      <w:r>
        <w:rPr>
          <w:b/>
          <w:bCs/>
        </w:rPr>
        <w:t xml:space="preserve">Status: </w:t>
      </w:r>
      <w:r>
        <w:t xml:space="preserve">.htaccess mit 301-Redirects wurde erstellt. Muss auf dem Server (GoDaddy/Host Europe) aktiviert werden.</w:t>
      </w:r>
    </w:p>
    <w:p>
      <w:r>
        <w:br w:type="page"/>
      </w:r>
    </w:p>
    <w:p>
      <w:pPr>
        <w:pStyle w:val="Heading1"/>
      </w:pPr>
      <w:r>
        <w:t xml:space="preserve">4. Hosting &amp; Domain-Infrastruktur</w:t>
      </w:r>
    </w:p>
    <w:p>
      <w:pPr>
        <w:pStyle w:val="Heading2"/>
      </w:pPr>
      <w:r>
        <w:t xml:space="preserve">4.1 Hauptdomain: gerhardprager.eu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Registrar/Hoster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GoDaddy (ehem. Host Europe GmbH)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Nameserver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ns05.domaincontrol.com / ns06.domaincontrol.com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IP-Adresse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92.205.174.100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Server-Standort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Strassburg, Frankreich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smtp.secureserver.net (GoDaddy)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SSL/HTTPS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w:t>
            </w:r>
          </w:p>
        </w:tc>
      </w:tr>
    </w:tbl>
    <w:p>
      <w:pPr>
        <w:spacing w:after="120"/>
      </w:pPr>
      <w:r>
        <w:rPr>
          <w:sz w:val="10"/>
          <w:szCs w:val="10"/>
        </w:rPr>
        <w:t xml:space="preserve"/>
      </w:r>
    </w:p>
    <w:p>
      <w:pPr>
        <w:pStyle w:val="Heading2"/>
      </w:pPr>
      <w:r>
        <w:t xml:space="preserve">4.2 Zusatzliche Domains (united-domains.de)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5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Empfehlung</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achalasie.at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auf gerhardprager.eu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Eigene Landing Page erstellen!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enokrinechirurgie.eu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auf gerhardprager.eu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auf /eingriffe#endokrine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eses.eu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auf gerhardprager.eu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beibehalten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ifso-ec.eu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Standard-Vorlage (leer!)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auf gerhardprager.eu einrichten!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bl>
    <w:p>
      <w:pPr>
        <w:spacing w:after="120"/>
      </w:pPr>
      <w:r>
        <w:rPr>
          <w:b/>
          <w:bCs/>
        </w:rPr>
        <w:t xml:space="preserve">Besonders achalasie.at </w:t>
      </w:r>
      <w:r>
        <w:t xml:space="preserve">hat enormes Potenzial! Achalasie-Patienten suchen gezielt nach Spezialisten, und diese Exact-Match-Domain ware ideal fur eine eigene Landing Page, die fur "Achalasie Behandlung Wien" und "Achalasie Operation Osterreich" rankt.</w:t>
      </w:r>
    </w:p>
    <w:p>
      <w:r>
        <w:br w:type="page"/>
      </w:r>
    </w:p>
    <w:p>
      <w:pPr>
        <w:pStyle w:val="Heading1"/>
      </w:pPr>
      <w:r>
        <w:t xml:space="preserve">5. Keyword-Strategie</w:t>
      </w:r>
    </w:p>
    <w:p>
      <w:pPr>
        <w:pStyle w:val="Heading2"/>
      </w:pPr>
      <w:r>
        <w:t xml:space="preserve">5.1 Primare Keywords (DE)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Schwierigkeit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Chance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Content-Typ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magenbypass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 Blog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schlauchmagen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 Blog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 chirurgie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Hauptseite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bariatrische chirurgie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Hauptseite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magenbypass kosten osterreich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Blog-Artikel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 operation krankenkasse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Blog-Artikel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bester adipositas chirurg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About-Seite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magenverkleinerung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achalasie behandlung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schilddrusen operation wien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r>
    </w:tbl>
    <w:p>
      <w:pPr>
        <w:spacing w:after="120"/>
      </w:pPr>
      <w:r>
        <w:rPr>
          <w:sz w:val="10"/>
          <w:szCs w:val="10"/>
        </w:rPr>
        <w:t xml:space="preserve"/>
      </w:r>
    </w:p>
    <w:p>
      <w:pPr>
        <w:pStyle w:val="Heading2"/>
      </w:pPr>
      <w:r>
        <w:t xml:space="preserve">5.2 Internationale Keywords (EN)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726"/>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Schwierigkeit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Chance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Content-Typ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surgery vienna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Landing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gastric bypass vienna austria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Blog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bariatric surgeon europe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Blog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loss surgery austria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Transaktional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Blog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obesity surgery vienna cost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Blog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 president bariatric surgery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niedrig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tourism vienna surgery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Landing Page</w:t>
            </w:r>
          </w:p>
        </w:tc>
      </w:tr>
    </w:tbl>
    <w:p>
      <w:pPr>
        <w:spacing w:after="120"/>
      </w:pPr>
      <w:r>
        <w:rPr>
          <w:sz w:val="10"/>
          <w:szCs w:val="10"/>
        </w:rPr>
        <w:t xml:space="preserve"/>
      </w:r>
    </w:p>
    <w:p>
      <w:pPr>
        <w:pStyle w:val="Heading2"/>
      </w:pPr>
      <w:r>
        <w:t xml:space="preserve">5.3 AI-Optimierung / Question Keywords</w:t>
      </w:r>
    </w:p>
    <w:p>
      <w:pPr>
        <w:spacing w:after="120"/>
      </w:pPr>
      <w:r>
        <w:t xml:space="preserve">Diese Fragen werden von Patienten direkt an AI-Assistenten gestellt. Wer hier die beste Antwort liefert, wird von ChatGPT, Perplexity &amp; Co. als Quelle zitiert: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Frage (DE)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Frage (EN)</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 ist der beste Adipositas-Chirurg in Wien?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the best bariatric surgeon in Vienna?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kostet ein Magenbypass in Osterreich?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does gastric bypass cost in Austria?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Magenbypass oder Schlauchmagen - was ist besser?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Gastric bypass vs sleeve gastrectomy?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Ubernimmt die Krankenkasse eine Magenbypass-OP?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bariatric surgery covered by insurance in Austria?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Wie lange dauert die Genesung nach Magenbypass?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time after gastric bypass?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ist SADI-S?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SADI-S surgery?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 ist IFSO-Prasident?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the IFSO president?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bl>
    <w:p>
      <w:r>
        <w:br w:type="page"/>
      </w:r>
    </w:p>
    <w:p>
      <w:pPr>
        <w:pStyle w:val="Heading1"/>
      </w:pPr>
      <w:r>
        <w:t xml:space="preserve">6. AI-Sichtbarkeitsstrategie</w:t>
      </w:r>
    </w:p>
    <w:p>
      <w:pPr>
        <w:spacing w:after="120"/>
      </w:pPr>
      <w:r>
        <w:t xml:space="preserve">AI-Modelle wie ChatGPT, Google Gemini, Perplexity und Claude werden zunehmend von Patienten als Informationsquelle genutzt. Die Strategie zur AI-Sichtbarkeit unterscheidet sich fundamental von klassischem SEO.</w:t>
      </w:r>
    </w:p>
    <w:p>
      <w:pPr>
        <w:pStyle w:val="Heading2"/>
      </w:pPr>
      <w:r>
        <w:t xml:space="preserve">6.1 Wie AI-Modelle Informationen finden</w:t>
      </w:r>
    </w:p>
    <w:p>
      <w:pPr>
        <w:pStyle w:val="ListParagraph"/>
        <w:numPr>
          <w:ilvl w:val="0"/>
          <w:numId w:val="4"/>
        </w:numPr>
        <w:spacing w:after="60"/>
      </w:pPr>
      <w:r>
        <w:rPr>
          <w:b/>
          <w:bCs/>
        </w:rPr>
        <w:t xml:space="preserve">Wikipedia </w:t>
      </w:r>
      <w:r>
        <w:t xml:space="preserve">ist die primare Wissensquelle (daher Wikipedia-Eintrag kritisch!)</w:t>
      </w:r>
    </w:p>
    <w:p>
      <w:pPr>
        <w:pStyle w:val="ListParagraph"/>
        <w:numPr>
          <w:ilvl w:val="0"/>
          <w:numId w:val="4"/>
        </w:numPr>
        <w:spacing w:after="60"/>
      </w:pPr>
      <w:r>
        <w:rPr>
          <w:b/>
          <w:bCs/>
        </w:rPr>
        <w:t xml:space="preserve">Strukturierte Daten </w:t>
      </w:r>
      <w:r>
        <w:t xml:space="preserve">(Schema.org) werden direkt ausgelesen (bereits implementiert)</w:t>
      </w:r>
    </w:p>
    <w:p>
      <w:pPr>
        <w:pStyle w:val="ListParagraph"/>
        <w:numPr>
          <w:ilvl w:val="0"/>
          <w:numId w:val="4"/>
        </w:numPr>
        <w:spacing w:after="60"/>
      </w:pPr>
      <w:r>
        <w:rPr>
          <w:b/>
          <w:bCs/>
        </w:rPr>
        <w:t xml:space="preserve">FAQ-Seiten </w:t>
      </w:r>
      <w:r>
        <w:t xml:space="preserve">mit klaren Frage-Antwort-Strukturen (FAQ-Schema implementiert)</w:t>
      </w:r>
    </w:p>
    <w:p>
      <w:pPr>
        <w:pStyle w:val="ListParagraph"/>
        <w:numPr>
          <w:ilvl w:val="0"/>
          <w:numId w:val="4"/>
        </w:numPr>
        <w:spacing w:after="60"/>
      </w:pPr>
      <w:r>
        <w:rPr>
          <w:b/>
          <w:bCs/>
        </w:rPr>
        <w:t xml:space="preserve">Wissenschaftliche Publikationen </w:t>
      </w:r>
      <w:r>
        <w:t xml:space="preserve">auf PubMed/Scholar (435+ vorhanden)</w:t>
      </w:r>
    </w:p>
    <w:p>
      <w:pPr>
        <w:pStyle w:val="ListParagraph"/>
        <w:numPr>
          <w:ilvl w:val="0"/>
          <w:numId w:val="4"/>
        </w:numPr>
        <w:spacing w:after="60"/>
      </w:pPr>
      <w:r>
        <w:rPr>
          <w:b/>
          <w:bCs/>
        </w:rPr>
        <w:t xml:space="preserve">Authoritative Backlinks </w:t>
      </w:r>
      <w:r>
        <w:t xml:space="preserve">von .edu, .gov, Fachgesellschaften (MedUni, IFSO vorhanden)</w:t>
      </w:r>
    </w:p>
    <w:p>
      <w:pPr>
        <w:pStyle w:val="Heading2"/>
      </w:pPr>
      <w:r>
        <w:t xml:space="preserve">6.2 Bereits umgesetzte AI-Massnahmen</w:t>
      </w:r>
    </w:p>
    <w:p>
      <w:pPr>
        <w:pStyle w:val="ListParagraph"/>
        <w:numPr>
          <w:ilvl w:val="0"/>
          <w:numId w:val="2"/>
        </w:numPr>
        <w:spacing w:after="60"/>
      </w:pPr>
      <w:r>
        <w:t xml:space="preserve">Schema.org Person/Physician-Markup mit sameAs-Links zu 8 Profilen</w:t>
      </w:r>
    </w:p>
    <w:p>
      <w:pPr>
        <w:pStyle w:val="ListParagraph"/>
        <w:numPr>
          <w:ilvl w:val="0"/>
          <w:numId w:val="2"/>
        </w:numPr>
        <w:spacing w:after="60"/>
      </w:pPr>
      <w:r>
        <w:t xml:space="preserve">knowsAbout-Array mit 15 Expertise-Bereichen</w:t>
      </w:r>
    </w:p>
    <w:p>
      <w:pPr>
        <w:pStyle w:val="ListParagraph"/>
        <w:numPr>
          <w:ilvl w:val="0"/>
          <w:numId w:val="2"/>
        </w:numPr>
        <w:spacing w:after="60"/>
      </w:pPr>
      <w:r>
        <w:t xml:space="preserve">FAQPage-Schema auf der Eingriffe-Seite</w:t>
      </w:r>
    </w:p>
    <w:p>
      <w:pPr>
        <w:pStyle w:val="ListParagraph"/>
        <w:numPr>
          <w:ilvl w:val="0"/>
          <w:numId w:val="2"/>
        </w:numPr>
        <w:spacing w:after="60"/>
      </w:pPr>
      <w:r>
        <w:t xml:space="preserve">Credential-Schema fur die Professur</w:t>
      </w:r>
    </w:p>
    <w:p>
      <w:pPr>
        <w:pStyle w:val="ListParagraph"/>
        <w:numPr>
          <w:ilvl w:val="0"/>
          <w:numId w:val="2"/>
        </w:numPr>
        <w:spacing w:after="60"/>
      </w:pPr>
      <w:r>
        <w:t xml:space="preserve">6 Blog-Artikel mit klarer Frage-Antwort-Struktur (DE + EN)</w:t>
      </w:r>
    </w:p>
    <w:p>
      <w:pPr>
        <w:pStyle w:val="Heading2"/>
      </w:pPr>
      <w:r>
        <w:t xml:space="preserve">6.3 Nachste Schritte fur AI-Sichtbarkeit</w:t>
      </w:r>
    </w:p>
    <w:p>
      <w:pPr>
        <w:pStyle w:val="ListParagraph"/>
        <w:numPr>
          <w:ilvl w:val="0"/>
          <w:numId w:val="5"/>
        </w:numPr>
        <w:spacing w:after="60"/>
      </w:pPr>
      <w:r>
        <w:rPr>
          <w:b/>
          <w:bCs/>
        </w:rPr>
        <w:t xml:space="preserve">Wikipedia-Eintrag einreichen </w:t>
      </w:r>
      <w:r>
        <w:t xml:space="preserve">(hochste Prioritat!)</w:t>
      </w:r>
    </w:p>
    <w:p>
      <w:pPr>
        <w:pStyle w:val="ListParagraph"/>
        <w:numPr>
          <w:ilvl w:val="0"/>
          <w:numId w:val="5"/>
        </w:numPr>
        <w:spacing w:after="60"/>
      </w:pPr>
      <w:r>
        <w:rPr>
          <w:b/>
          <w:bCs/>
        </w:rPr>
        <w:t xml:space="preserve">Google Knowledge Panel </w:t>
      </w:r>
      <w:r>
        <w:t xml:space="preserve">beantragen und verifizieren</w:t>
      </w:r>
    </w:p>
    <w:p>
      <w:pPr>
        <w:pStyle w:val="ListParagraph"/>
        <w:numPr>
          <w:ilvl w:val="0"/>
          <w:numId w:val="5"/>
        </w:numPr>
        <w:spacing w:after="60"/>
      </w:pPr>
      <w:r>
        <w:rPr>
          <w:b/>
          <w:bCs/>
        </w:rPr>
        <w:t xml:space="preserve">Wikidata-Eintrag </w:t>
      </w:r>
      <w:r>
        <w:t xml:space="preserve">erstellen (wird von vielen AI-Modellen genutzt)</w:t>
      </w:r>
    </w:p>
    <w:p>
      <w:pPr>
        <w:pStyle w:val="ListParagraph"/>
        <w:numPr>
          <w:ilvl w:val="0"/>
          <w:numId w:val="5"/>
        </w:numPr>
        <w:spacing w:after="60"/>
      </w:pPr>
      <w:r>
        <w:rPr>
          <w:b/>
          <w:bCs/>
        </w:rPr>
        <w:t xml:space="preserve">Google Scholar Profil </w:t>
      </w:r>
      <w:r>
        <w:t xml:space="preserve">optimieren und mit Website verlinken</w:t>
      </w:r>
    </w:p>
    <w:p>
      <w:pPr>
        <w:pStyle w:val="ListParagraph"/>
        <w:numPr>
          <w:ilvl w:val="0"/>
          <w:numId w:val="5"/>
        </w:numPr>
        <w:spacing w:after="60"/>
      </w:pPr>
      <w:r>
        <w:rPr>
          <w:b/>
          <w:bCs/>
        </w:rPr>
        <w:t xml:space="preserve">Englischsprachige Website-Version </w:t>
      </w:r>
      <w:r>
        <w:t xml:space="preserve">komplett implementieren (hreflang-Tags)</w:t>
      </w:r>
    </w:p>
    <w:p>
      <w:r>
        <w:br w:type="page"/>
      </w:r>
    </w:p>
    <w:p>
      <w:pPr>
        <w:pStyle w:val="Heading1"/>
      </w:pPr>
      <w:r>
        <w:t xml:space="preserve">7. Content-Strategie &amp; Blog-Plan</w:t>
      </w:r>
    </w:p>
    <w:p>
      <w:pPr>
        <w:pStyle w:val="Heading2"/>
      </w:pPr>
      <w:r>
        <w:t xml:space="preserve">7.1 Bereits erstellte Blog-Artikel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3000"/>
        <w:gridCol w:w="2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Sprache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Ziel-Keywords</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Magenbypass in Wien: Alles was Sie wissen mussen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magenbypass wien, magenbypass kosten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Schlauchmagen-OP in Wien: Ablauf &amp; Kosten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schlauchmagen wien, schlauchmagen erfahrungen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Adipositas-OP: Kostenuebernahme Krankenkasse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adipositas operation krankenkasse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Surgery in Vienna: Complete Guide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surgery vienna, gastric bypass vienna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 the Best Bariatric Surgeon in Vienna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bariatric surgeon vienna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Blog-Ubersichtsseite (Index)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Blog-Hub</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Fertig</w:t>
            </w:r>
          </w:p>
        </w:tc>
      </w:tr>
    </w:tbl>
    <w:p>
      <w:pPr>
        <w:spacing w:after="120"/>
      </w:pPr>
      <w:r>
        <w:rPr>
          <w:sz w:val="10"/>
          <w:szCs w:val="10"/>
        </w:rPr>
        <w:t xml:space="preserve"/>
      </w:r>
    </w:p>
    <w:p>
      <w:pPr>
        <w:pStyle w:val="Heading2"/>
      </w:pPr>
      <w:r>
        <w:t xml:space="preserve">7.2 Empfohlene weitere Artikel (Q2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Sprache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Keywords</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SADI-S: Die neueste Methode der Adipositaschirurgie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SADI-S operation, SADI-S wien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Omega-Loop Magenbypass: Vor- und Nachteile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omega loop bypass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Revisionsoperationen nach Magenbypass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 bariatric surgery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Leben nach der Magenbypass-OP: Ernahrung &amp; Sport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leben nach magenbypass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Schilddrusenoperation in Wien: Alles uber die 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schilddrusen op wien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Nebenschilddrusen-OP: Wann ist sie notwendig?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nebenschilddrusen operation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Achalasie: Ursachen, Symptome und Operation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achalasie behandlung wien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 Prager als IFSO-Weltprasident: Interview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 president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bl>
    <w:p>
      <w:r>
        <w:br w:type="page"/>
      </w:r>
    </w:p>
    <w:p>
      <w:pPr>
        <w:pStyle w:val="Heading1"/>
      </w:pPr>
      <w:r>
        <w:t xml:space="preserve">8. Wettbewerbsanalyse</w:t>
      </w:r>
    </w:p>
    <w:p>
      <w:pPr>
        <w:spacing w:after="120"/>
      </w:pPr>
      <w:r>
        <w:t xml:space="preserve">Im DACH-Raum gibt es mehrere Wettbewerber im Bereich der bariatrischen Chirurgie. Prof. Prager hat jedoch einen einzigartigen Wettbewerbsvorteil, der von keinem Konkurrenten erreicht wird: die Kombination aus IFSO-Weltprasidentschaft, 9.900+ Eingriffen und Universitatsprofessur.</w:t>
      </w:r>
    </w:p>
    <w:p>
      <w:pPr>
        <w:pStyle w:val="Heading3"/>
      </w:pPr>
      <w:r>
        <w:t xml:space="preserve">Wettbewerbsvorteile Prof. Prager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Prof. Prager</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Typischer Wettbewerber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Internationale Anerkennung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IFSO-Weltprasident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Nationale Fachgesellschaft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Operationsvolumen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9.900+ Eingriffe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500-3.000 Eingriffe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Akademischer Titel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Univ.-Prof., MedUni Wien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Priv.-Doz. oder Facharzt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Publikationen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 peer-reviewed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 Publikationen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Internationale Lehre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Lander trainiert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Lokale Lehre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CNN-Prasenz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 (IFSO-Interview)</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Kliniken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AKH + 2 Privatkliniken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Standorte</w:t>
            </w:r>
          </w:p>
        </w:tc>
      </w:tr>
    </w:tbl>
    <w:p>
      <w:r>
        <w:br w:type="page"/>
      </w:r>
    </w:p>
    <w:p>
      <w:pPr>
        <w:pStyle w:val="Heading1"/>
      </w:pPr>
      <w:r>
        <w:t xml:space="preserve">9. Priorisierter Action Plan</w:t>
      </w:r>
    </w:p>
    <w:p>
      <w:pPr>
        <w:pStyle w:val="Heading2"/>
      </w:pPr>
      <w:r>
        <w:t xml:space="preserve">9.1 Sofort (diese Woche)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200"/>
        <w:gridCol w:w="17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Aufwand</w:t>
            </w:r>
          </w:p>
        </w:tc>
        <w:tc>
          <w:tcPr>
            <w:tcW w:type="dxa" w:w="1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Blog-Artikel auf Website deployen (6 Artikel fertig)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.htaccess auf Server hochladen (301-Redirects)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ifso-ec.eu Redirect auf gerhardprager.eu einrichten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 einrichten &amp; Sitemap einreichen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DocFinder-Profil: 5 Patienten um Bewertung bitten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bl>
    <w:p>
      <w:pPr>
        <w:spacing w:after="120"/>
      </w:pPr>
      <w:r>
        <w:rPr>
          <w:sz w:val="10"/>
          <w:szCs w:val="10"/>
        </w:rPr>
        <w:t xml:space="preserve"/>
      </w:r>
    </w:p>
    <w:p>
      <w:pPr>
        <w:pStyle w:val="Heading2"/>
      </w:pPr>
      <w:r>
        <w:t xml:space="preserve">9.2 Kurzfristig (diesen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200"/>
        <w:gridCol w:w="17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Aufwand</w:t>
            </w:r>
          </w:p>
        </w:tc>
        <w:tc>
          <w:tcPr>
            <w:tcW w:type="dxa" w:w="1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Wikipedia-Entwurf uber unabhangigen Autor einreichen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 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Wikidata-Eintrag erstellen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Knowledge Panel verifizieren/beantragen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Business Profile optimieren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ResearchGate &amp; Google Scholar Profile optimieren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Std</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GoDaddy-Login wiederherstellen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Notwendig</w:t>
            </w:r>
          </w:p>
        </w:tc>
      </w:tr>
    </w:tbl>
    <w:p>
      <w:pPr>
        <w:spacing w:after="120"/>
      </w:pPr>
      <w:r>
        <w:rPr>
          <w:sz w:val="10"/>
          <w:szCs w:val="10"/>
        </w:rPr>
        <w:t xml:space="preserve"/>
      </w:r>
    </w:p>
    <w:p>
      <w:pPr>
        <w:pStyle w:val="Heading2"/>
      </w:pPr>
      <w:r>
        <w:t xml:space="preserve">9.3 Mittelfristig (Q2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800"/>
        <w:gridCol w:w="11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Aufwand</w:t>
            </w:r>
          </w:p>
        </w:tc>
        <w:tc>
          <w:tcPr>
            <w:tcW w:type="dxa" w:w="1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Englischsprachige Website-Version komplett implementieren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Tage</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fur achalasie.at erstellen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Std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weitere Blog-Artikel veroffentlichen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Artikel 2 Std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Patienten-Testimonials sammeln &amp; veroffentlichen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Laufend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Video-Content fur YouTube erstellen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Tage</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LinkedIn-Strategie: 2 Posts pro Woche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Min/Woche</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w:t>
            </w:r>
          </w:p>
        </w:tc>
      </w:tr>
    </w:tbl>
    <w:p>
      <w:pPr>
        <w:spacing w:after="120"/>
      </w:pPr>
      <w:r>
        <w:rPr>
          <w:sz w:val="10"/>
          <w:szCs w:val="10"/>
        </w:rPr>
        <w:t xml:space="preserve"/>
      </w:r>
    </w:p>
    <w:p>
      <w:pPr>
        <w:pStyle w:val="Heading2"/>
      </w:pPr>
      <w:r>
        <w:t xml:space="preserve">9.4 Langfristig (Q3-Q4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800"/>
        <w:gridCol w:w="11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Aufwand</w:t>
            </w:r>
          </w:p>
        </w:tc>
        <w:tc>
          <w:tcPr>
            <w:tcW w:type="dxa" w:w="1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PR-Kampagne: Interviews in osterreichischen Medien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Laufend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Posts auf internationalen Gesundheitsportalen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Artikel 3 Std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Tourism Landing Pages (EN/RU/AR)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Tage</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Ads Kampagne fur Schlussel-Keywords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 Setup</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Direkt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Backlink-Aufbau durch Experten-Interviews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Laufend</w:t>
            </w:r>
          </w:p>
        </w:tc>
        <w:tc>
          <w:tcPr>
            <w:tcW w:type="dxa" w:w="1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Sehr hoch</w:t>
            </w:r>
          </w:p>
        </w:tc>
      </w:tr>
    </w:tbl>
    <w:p>
      <w:r>
        <w:br w:type="page"/>
      </w:r>
    </w:p>
    <w:p>
      <w:pPr>
        <w:pStyle w:val="Heading1"/>
      </w:pPr>
      <w:r>
        <w:t xml:space="preserve">10. Zusammenfassung der bereits umgesetzten Massnahmen</w:t>
      </w:r>
    </w:p>
    <w:p>
      <w:pPr>
        <w:spacing w:after="120"/>
      </w:pPr>
      <w:r>
        <w:t xml:space="preserve">Folgende Massnahmen wurden bereits im Rahmen dieser Strategie-Erstellung direkt umgesetzt: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Dateien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 Tags auf 5 Seiten erganzt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index/about/procedures/science/contact.html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H1-Tags korrigiert (fehlend/doppelt)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 procedures.html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FAQ-Schema auf Eingriffe-Seite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procedures.html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 mit lastmod-Daten aktualisiert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sitemap.xml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SEO-optimierte Blog-Artikel erstellt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Ordner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Presse-Seite mit 6 neuen Medien erweitert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.htaccess mit 301-Redirects erstellt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.htaccess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AI-optimiertes Schema.org (Person + sameAs)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Wikipedia-Entwurf mit 17 Quellen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wikipedia-entwurf-gerhard-prager.txt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Heading-Hierarchie auf Presse-Seite repariert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Marketing-Strategie-Dokument (dieses Dokument)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Erledigt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Marketing-Strategie.docx</w:t>
            </w:r>
          </w:p>
        </w:tc>
      </w:tr>
    </w:tbl>
    <w:p>
      <w:pPr>
        <w:pBdr>
          <w:top w:val="single" w:color="1B3A5C" w:sz="6" w:space="1"/>
        </w:pBdr>
        <w:spacing w:before="400"/>
      </w:pPr>
    </w:p>
    <w:p>
      <w:pPr>
        <w:spacing w:before="200"/>
        <w:jc w:val="center"/>
      </w:pPr>
      <w:r>
        <w:rPr>
          <w:b/>
          <w:bCs/>
          <w:color w:val="1B3A5C"/>
          <w:sz w:val="24"/>
          <w:szCs w:val="24"/>
        </w:rPr>
        <w:t xml:space="preserve">Kontakt: Prof. Dr. Gerhard Prager</w:t>
      </w:r>
    </w:p>
    <w:p>
      <w:pPr>
        <w:jc w:val="center"/>
      </w:pPr>
      <w:r>
        <w:rPr>
          <w:color w:val="666666"/>
          <w:sz w:val="20"/>
          <w:szCs w:val="20"/>
        </w:rPr>
        <w:t xml:space="preserve">Kaiserstrasse 43/4a, 1070 Wien | +43 660 489 58 51 | gerhardprager.eu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Marketing-Strategie | Prof. Dr. Gerhard Prager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2026-03-26T01:55:07.429Z</dcterms:created>
  <dcterms:modified xsi:type="dcterms:W3CDTF">2026-03-26T01:55:07.429Z</dcterms:modified>
</cp:coreProperties>
</file>

<file path=docProps/custom.xml><?xml version="1.0" encoding="utf-8"?>
<Properties xmlns="http://schemas.openxmlformats.org/officeDocument/2006/custom-properties" xmlns:vt="http://schemas.openxmlformats.org/officeDocument/2006/docPropsVTypes"/>
</file>