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2a3a"/>
          <w:sz w:val="44"/>
          <w:szCs w:val="44"/>
        </w:rPr>
        <w:t xml:space="preserve">PROFILE CORRECTION SHEET</w:t>
      </w:r>
    </w:p>
    <w:p>
      <w:pPr>
        <w:spacing w:after="60"/>
      </w:pPr>
      <w:r>
        <w:rPr>
          <w:rFonts w:ascii="Arial" w:cs="Arial" w:eastAsia="Arial" w:hAnsi="Arial"/>
          <w:color w:val="5a5550"/>
          <w:sz w:val="24"/>
          <w:szCs w:val="24"/>
        </w:rPr>
        <w:t xml:space="preserve">Univ.-Prof. Dr. Gerhard Prager — Bookimed Profile Update</w:t>
      </w:r>
    </w:p>
    <w:p>
      <w:pPr>
        <w:spacing w:after="60"/>
      </w:pPr>
      <w:r>
        <w:rPr>
          <w:rFonts w:ascii="Arial" w:cs="Arial" w:eastAsia="Arial" w:hAnsi="Arial"/>
          <w:color w:val="5a5550"/>
          <w:sz w:val="24"/>
          <w:szCs w:val="24"/>
        </w:rPr>
        <w:t xml:space="preserve">Profile URL: https://de.bookimed.com/doctor/dr-gerhard-prager/</w:t>
      </w:r>
    </w:p>
    <w:p>
      <w:pPr>
        <w:pBdr>
          <w:bottom w:val="single" w:color="1b2a3a" w:sz="12" w:space="2"/>
        </w:pBdr>
        <w:spacing w:after="200" w:before="120"/>
      </w:pPr>
      <w:r>
        <w:t xml:space="preserve"/>
      </w:r>
    </w:p>
    <w:p>
      <w:pPr>
        <w:spacing w:after="200"/>
      </w:pPr>
      <w:r>
        <w:rPr>
          <w:rFonts w:ascii="Arial" w:cs="Arial" w:eastAsia="Arial" w:hAnsi="Arial"/>
          <w:color w:val="2c2825"/>
          <w:sz w:val="22"/>
          <w:szCs w:val="22"/>
        </w:rPr>
        <w:t xml:space="preserve">Please update the profile fields as listed below. For each field you will find the content currently shown (to be replaced) and the corrected content to use. German and English versions are provided — please use the language matching the respective profile page. The reviews on the profile are not affected by this request.</w:t>
      </w:r>
    </w:p>
    <w:p>
      <w:pPr>
        <w:pStyle w:val="Heading2"/>
        <w:pBdr>
          <w:bottom w:val="single" w:color="9a7b3f" w:sz="6" w:space="2"/>
        </w:pBdr>
        <w:spacing w:after="60" w:before="260"/>
      </w:pPr>
      <w:r>
        <w:rPr>
          <w:rFonts w:ascii="Arial" w:cs="Arial" w:eastAsia="Arial" w:hAnsi="Arial"/>
          <w:b/>
          <w:bCs/>
          <w:color w:val="1b2a3a"/>
          <w:sz w:val="26"/>
          <w:szCs w:val="26"/>
        </w:rPr>
        <w:t xml:space="preserve">1.  Spezialisierung / Specialization</w:t>
      </w:r>
    </w:p>
    <w:p>
      <w:pPr>
        <w:spacing w:after="80"/>
      </w:pPr>
      <w:r>
        <w:rPr>
          <w:rFonts w:ascii="Arial" w:cs="Arial" w:eastAsia="Arial" w:hAnsi="Arial"/>
          <w:b/>
          <w:bCs/>
          <w:i/>
          <w:iCs/>
          <w:color w:val="a3352d"/>
          <w:sz w:val="20"/>
          <w:szCs w:val="20"/>
        </w:rPr>
        <w:t xml:space="preserve">Aktuell (bitte ersetzen): </w:t>
      </w:r>
      <w:r>
        <w:rPr>
          <w:rFonts w:ascii="Arial" w:cs="Arial" w:eastAsia="Arial" w:hAnsi="Arial"/>
          <w:i/>
          <w:iCs/>
          <w:color w:val="a3352d"/>
          <w:sz w:val="20"/>
          <w:szCs w:val="20"/>
        </w:rPr>
        <w:t xml:space="preserve">Allgemeinchirurg/-in</w:t>
      </w:r>
    </w:p>
    <w:p>
      <w:pPr>
        <w:spacing w:after="20" w:before="80"/>
      </w:pPr>
      <w:r>
        <w:rPr>
          <w:rFonts w:ascii="Arial" w:cs="Arial" w:eastAsia="Arial" w:hAnsi="Arial"/>
          <w:b/>
          <w:bCs/>
          <w:color w:val="9a7b3f"/>
          <w:sz w:val="20"/>
          <w:szCs w:val="20"/>
        </w:rPr>
        <w:t xml:space="preserve">Deutsch:</w:t>
      </w:r>
    </w:p>
    <w:p>
      <w:pPr>
        <w:spacing w:after="60"/>
      </w:pPr>
      <w:r>
        <w:rPr>
          <w:rFonts w:ascii="Arial" w:cs="Arial" w:eastAsia="Arial" w:hAnsi="Arial"/>
          <w:color w:val="2c2825"/>
          <w:sz w:val="22"/>
          <w:szCs w:val="22"/>
        </w:rPr>
        <w:t xml:space="preserve">Bariatrische &amp; Metabolische Chirurgie · Endokrine und gastrointestinale Chirurgie</w:t>
      </w:r>
    </w:p>
    <w:p>
      <w:pPr>
        <w:spacing w:after="20" w:before="80"/>
      </w:pPr>
      <w:r>
        <w:rPr>
          <w:rFonts w:ascii="Arial" w:cs="Arial" w:eastAsia="Arial" w:hAnsi="Arial"/>
          <w:b/>
          <w:bCs/>
          <w:color w:val="9a7b3f"/>
          <w:sz w:val="20"/>
          <w:szCs w:val="20"/>
        </w:rPr>
        <w:t xml:space="preserve">English:</w:t>
      </w:r>
    </w:p>
    <w:p>
      <w:pPr>
        <w:spacing w:after="60"/>
      </w:pPr>
      <w:r>
        <w:rPr>
          <w:rFonts w:ascii="Arial" w:cs="Arial" w:eastAsia="Arial" w:hAnsi="Arial"/>
          <w:color w:val="2c2825"/>
          <w:sz w:val="22"/>
          <w:szCs w:val="22"/>
        </w:rPr>
        <w:t xml:space="preserve">Bariatric &amp; Metabolic Surgery · Endocrine and Gastrointestinal Surgery</w:t>
      </w:r>
    </w:p>
    <w:p>
      <w:pPr>
        <w:pStyle w:val="Heading2"/>
        <w:pBdr>
          <w:bottom w:val="single" w:color="9a7b3f" w:sz="6" w:space="2"/>
        </w:pBdr>
        <w:spacing w:after="60" w:before="260"/>
      </w:pPr>
      <w:r>
        <w:rPr>
          <w:rFonts w:ascii="Arial" w:cs="Arial" w:eastAsia="Arial" w:hAnsi="Arial"/>
          <w:b/>
          <w:bCs/>
          <w:color w:val="1b2a3a"/>
          <w:sz w:val="26"/>
          <w:szCs w:val="26"/>
        </w:rPr>
        <w:t xml:space="preserve">2.  Anzeigename / Display name</w:t>
      </w:r>
    </w:p>
    <w:p>
      <w:pPr>
        <w:spacing w:after="80"/>
      </w:pPr>
      <w:r>
        <w:rPr>
          <w:rFonts w:ascii="Arial" w:cs="Arial" w:eastAsia="Arial" w:hAnsi="Arial"/>
          <w:b/>
          <w:bCs/>
          <w:i/>
          <w:iCs/>
          <w:color w:val="a3352d"/>
          <w:sz w:val="20"/>
          <w:szCs w:val="20"/>
        </w:rPr>
        <w:t xml:space="preserve">Aktuell (bitte ersetzen): </w:t>
      </w:r>
      <w:r>
        <w:rPr>
          <w:rFonts w:ascii="Arial" w:cs="Arial" w:eastAsia="Arial" w:hAnsi="Arial"/>
          <w:i/>
          <w:iCs/>
          <w:color w:val="a3352d"/>
          <w:sz w:val="20"/>
          <w:szCs w:val="20"/>
        </w:rPr>
        <w:t xml:space="preserve">Gerhard Prager</w:t>
      </w:r>
    </w:p>
    <w:p>
      <w:pPr>
        <w:spacing w:after="20" w:before="80"/>
      </w:pPr>
      <w:r>
        <w:rPr>
          <w:rFonts w:ascii="Arial" w:cs="Arial" w:eastAsia="Arial" w:hAnsi="Arial"/>
          <w:b/>
          <w:bCs/>
          <w:color w:val="9a7b3f"/>
          <w:sz w:val="20"/>
          <w:szCs w:val="20"/>
        </w:rPr>
        <w:t xml:space="preserve">Deutsch / English:</w:t>
      </w:r>
    </w:p>
    <w:p>
      <w:pPr>
        <w:spacing w:after="60"/>
      </w:pPr>
      <w:r>
        <w:rPr>
          <w:rFonts w:ascii="Arial" w:cs="Arial" w:eastAsia="Arial" w:hAnsi="Arial"/>
          <w:color w:val="2c2825"/>
          <w:sz w:val="22"/>
          <w:szCs w:val="22"/>
        </w:rPr>
        <w:t xml:space="preserve">Univ.-Prof. Dr. Gerhard Prager</w:t>
      </w:r>
    </w:p>
    <w:p>
      <w:pPr>
        <w:pStyle w:val="Heading2"/>
        <w:pBdr>
          <w:bottom w:val="single" w:color="9a7b3f" w:sz="6" w:space="2"/>
        </w:pBdr>
        <w:spacing w:after="60" w:before="260"/>
      </w:pPr>
      <w:r>
        <w:rPr>
          <w:rFonts w:ascii="Arial" w:cs="Arial" w:eastAsia="Arial" w:hAnsi="Arial"/>
          <w:b/>
          <w:bCs/>
          <w:color w:val="1b2a3a"/>
          <w:sz w:val="26"/>
          <w:szCs w:val="26"/>
        </w:rPr>
        <w:t xml:space="preserve">3.  Erfahrung / Experience</w:t>
      </w:r>
    </w:p>
    <w:p>
      <w:pPr>
        <w:spacing w:after="80"/>
      </w:pPr>
      <w:r>
        <w:rPr>
          <w:rFonts w:ascii="Arial" w:cs="Arial" w:eastAsia="Arial" w:hAnsi="Arial"/>
          <w:b/>
          <w:bCs/>
          <w:i/>
          <w:iCs/>
          <w:color w:val="a3352d"/>
          <w:sz w:val="20"/>
          <w:szCs w:val="20"/>
        </w:rPr>
        <w:t xml:space="preserve">Aktuell (bitte ersetzen): </w:t>
      </w:r>
      <w:r>
        <w:rPr>
          <w:rFonts w:ascii="Arial" w:cs="Arial" w:eastAsia="Arial" w:hAnsi="Arial"/>
          <w:i/>
          <w:iCs/>
          <w:color w:val="a3352d"/>
          <w:sz w:val="20"/>
          <w:szCs w:val="20"/>
        </w:rPr>
        <w:t xml:space="preserve">inconsistent: „29 Jahre“ in the header vs. „over 25 years“ in the text</w:t>
      </w:r>
    </w:p>
    <w:p>
      <w:pPr>
        <w:spacing w:after="20" w:before="80"/>
      </w:pPr>
      <w:r>
        <w:rPr>
          <w:rFonts w:ascii="Arial" w:cs="Arial" w:eastAsia="Arial" w:hAnsi="Arial"/>
          <w:b/>
          <w:bCs/>
          <w:color w:val="9a7b3f"/>
          <w:sz w:val="20"/>
          <w:szCs w:val="20"/>
        </w:rPr>
        <w:t xml:space="preserve">Deutsch:</w:t>
      </w:r>
    </w:p>
    <w:p>
      <w:pPr>
        <w:spacing w:after="60"/>
      </w:pPr>
      <w:r>
        <w:rPr>
          <w:rFonts w:ascii="Arial" w:cs="Arial" w:eastAsia="Arial" w:hAnsi="Arial"/>
          <w:color w:val="2c2825"/>
          <w:sz w:val="22"/>
          <w:szCs w:val="22"/>
        </w:rPr>
        <w:t xml:space="preserve">Über 25 Jahre Erfahrung</w:t>
      </w:r>
    </w:p>
    <w:p>
      <w:pPr>
        <w:spacing w:after="20" w:before="80"/>
      </w:pPr>
      <w:r>
        <w:rPr>
          <w:rFonts w:ascii="Arial" w:cs="Arial" w:eastAsia="Arial" w:hAnsi="Arial"/>
          <w:b/>
          <w:bCs/>
          <w:color w:val="9a7b3f"/>
          <w:sz w:val="20"/>
          <w:szCs w:val="20"/>
        </w:rPr>
        <w:t xml:space="preserve">English:</w:t>
      </w:r>
    </w:p>
    <w:p>
      <w:pPr>
        <w:spacing w:after="60"/>
      </w:pPr>
      <w:r>
        <w:rPr>
          <w:rFonts w:ascii="Arial" w:cs="Arial" w:eastAsia="Arial" w:hAnsi="Arial"/>
          <w:color w:val="2c2825"/>
          <w:sz w:val="22"/>
          <w:szCs w:val="22"/>
        </w:rPr>
        <w:t xml:space="preserve">25+ years of experience</w:t>
      </w:r>
    </w:p>
    <w:p>
      <w:pPr>
        <w:pStyle w:val="Heading2"/>
        <w:pBdr>
          <w:bottom w:val="single" w:color="9a7b3f" w:sz="6" w:space="2"/>
        </w:pBdr>
        <w:spacing w:after="60" w:before="260"/>
      </w:pPr>
      <w:r>
        <w:rPr>
          <w:rFonts w:ascii="Arial" w:cs="Arial" w:eastAsia="Arial" w:hAnsi="Arial"/>
          <w:b/>
          <w:bCs/>
          <w:color w:val="1b2a3a"/>
          <w:sz w:val="26"/>
          <w:szCs w:val="26"/>
        </w:rPr>
        <w:t xml:space="preserve">4.  Position / Title</w:t>
      </w:r>
    </w:p>
    <w:p>
      <w:pPr>
        <w:spacing w:after="80"/>
      </w:pPr>
      <w:r>
        <w:rPr>
          <w:rFonts w:ascii="Arial" w:cs="Arial" w:eastAsia="Arial" w:hAnsi="Arial"/>
          <w:b/>
          <w:bCs/>
          <w:i/>
          <w:iCs/>
          <w:color w:val="a3352d"/>
          <w:sz w:val="20"/>
          <w:szCs w:val="20"/>
        </w:rPr>
        <w:t xml:space="preserve">Aktuell (bitte ersetzen): </w:t>
      </w:r>
      <w:r>
        <w:rPr>
          <w:rFonts w:ascii="Arial" w:cs="Arial" w:eastAsia="Arial" w:hAnsi="Arial"/>
          <w:i/>
          <w:iCs/>
          <w:color w:val="a3352d"/>
          <w:sz w:val="20"/>
          <w:szCs w:val="20"/>
        </w:rPr>
        <w:t xml:space="preserve">Leiter des Programms für Adipositas- und Metabolische Chirurgie (incomplete)</w:t>
      </w:r>
    </w:p>
    <w:p>
      <w:pPr>
        <w:spacing w:after="20" w:before="80"/>
      </w:pPr>
      <w:r>
        <w:rPr>
          <w:rFonts w:ascii="Arial" w:cs="Arial" w:eastAsia="Arial" w:hAnsi="Arial"/>
          <w:b/>
          <w:bCs/>
          <w:color w:val="9a7b3f"/>
          <w:sz w:val="20"/>
          <w:szCs w:val="20"/>
        </w:rPr>
        <w:t xml:space="preserve">Deutsch:</w:t>
      </w:r>
    </w:p>
    <w:p>
      <w:pPr>
        <w:spacing w:after="60"/>
      </w:pPr>
      <w:r>
        <w:rPr>
          <w:rFonts w:ascii="Arial" w:cs="Arial" w:eastAsia="Arial" w:hAnsi="Arial"/>
          <w:color w:val="2c2825"/>
          <w:sz w:val="22"/>
          <w:szCs w:val="22"/>
        </w:rPr>
        <w:t xml:space="preserve">Universitätsprofessor für Bariatrische Chirurgie, Medizinische Universität Wien · ehem. Weltpräsident der IFSO · Leiter der Adipositas-Ambulanz, AKH Wien</w:t>
      </w:r>
    </w:p>
    <w:p>
      <w:pPr>
        <w:spacing w:after="20" w:before="80"/>
      </w:pPr>
      <w:r>
        <w:rPr>
          <w:rFonts w:ascii="Arial" w:cs="Arial" w:eastAsia="Arial" w:hAnsi="Arial"/>
          <w:b/>
          <w:bCs/>
          <w:color w:val="9a7b3f"/>
          <w:sz w:val="20"/>
          <w:szCs w:val="20"/>
        </w:rPr>
        <w:t xml:space="preserve">English:</w:t>
      </w:r>
    </w:p>
    <w:p>
      <w:pPr>
        <w:spacing w:after="60"/>
      </w:pPr>
      <w:r>
        <w:rPr>
          <w:rFonts w:ascii="Arial" w:cs="Arial" w:eastAsia="Arial" w:hAnsi="Arial"/>
          <w:color w:val="2c2825"/>
          <w:sz w:val="22"/>
          <w:szCs w:val="22"/>
        </w:rPr>
        <w:t xml:space="preserve">University Professor of Bariatric Surgery, Medical University of Vienna · former World President of the IFSO · Head of the Obesity Outpatient Clinic, Vienna General Hospital (AKH)</w:t>
      </w:r>
    </w:p>
    <w:p>
      <w:pPr>
        <w:pStyle w:val="Heading2"/>
        <w:pBdr>
          <w:bottom w:val="single" w:color="9a7b3f" w:sz="6" w:space="2"/>
        </w:pBdr>
        <w:spacing w:after="60" w:before="260"/>
      </w:pPr>
      <w:r>
        <w:rPr>
          <w:rFonts w:ascii="Arial" w:cs="Arial" w:eastAsia="Arial" w:hAnsi="Arial"/>
          <w:b/>
          <w:bCs/>
          <w:color w:val="1b2a3a"/>
          <w:sz w:val="26"/>
          <w:szCs w:val="26"/>
        </w:rPr>
        <w:t xml:space="preserve">5.  Arbeitsplatz / Workplace</w:t>
      </w:r>
    </w:p>
    <w:p>
      <w:pPr>
        <w:spacing w:after="80"/>
      </w:pPr>
      <w:r>
        <w:rPr>
          <w:rFonts w:ascii="Arial" w:cs="Arial" w:eastAsia="Arial" w:hAnsi="Arial"/>
          <w:b/>
          <w:bCs/>
          <w:i/>
          <w:iCs/>
          <w:color w:val="a3352d"/>
          <w:sz w:val="20"/>
          <w:szCs w:val="20"/>
        </w:rPr>
        <w:t xml:space="preserve">Aktuell (bitte ersetzen): </w:t>
      </w:r>
      <w:r>
        <w:rPr>
          <w:rFonts w:ascii="Arial" w:cs="Arial" w:eastAsia="Arial" w:hAnsi="Arial"/>
          <w:i/>
          <w:iCs/>
          <w:color w:val="a3352d"/>
          <w:sz w:val="20"/>
          <w:szCs w:val="20"/>
        </w:rPr>
        <w:t xml:space="preserve">Wiener Privatklinik</w:t>
      </w:r>
    </w:p>
    <w:p>
      <w:pPr>
        <w:spacing w:after="20" w:before="80"/>
      </w:pPr>
      <w:r>
        <w:rPr>
          <w:rFonts w:ascii="Arial" w:cs="Arial" w:eastAsia="Arial" w:hAnsi="Arial"/>
          <w:b/>
          <w:bCs/>
          <w:color w:val="9a7b3f"/>
          <w:sz w:val="20"/>
          <w:szCs w:val="20"/>
        </w:rPr>
        <w:t xml:space="preserve">Deutsch:</w:t>
      </w:r>
    </w:p>
    <w:p>
      <w:pPr>
        <w:spacing w:after="60"/>
      </w:pPr>
      <w:r>
        <w:rPr>
          <w:rFonts w:ascii="Arial" w:cs="Arial" w:eastAsia="Arial" w:hAnsi="Arial"/>
          <w:color w:val="2c2825"/>
          <w:sz w:val="22"/>
          <w:szCs w:val="22"/>
        </w:rPr>
        <w:t xml:space="preserve">Medizinische Universität Wien / AKH Wien · Privatordination, Kaiserstraße 43/4a, 1070 Wien</w:t>
      </w:r>
    </w:p>
    <w:p>
      <w:pPr>
        <w:spacing w:after="20" w:before="80"/>
      </w:pPr>
      <w:r>
        <w:rPr>
          <w:rFonts w:ascii="Arial" w:cs="Arial" w:eastAsia="Arial" w:hAnsi="Arial"/>
          <w:b/>
          <w:bCs/>
          <w:color w:val="9a7b3f"/>
          <w:sz w:val="20"/>
          <w:szCs w:val="20"/>
        </w:rPr>
        <w:t xml:space="preserve">English:</w:t>
      </w:r>
    </w:p>
    <w:p>
      <w:pPr>
        <w:spacing w:after="60"/>
      </w:pPr>
      <w:r>
        <w:rPr>
          <w:rFonts w:ascii="Arial" w:cs="Arial" w:eastAsia="Arial" w:hAnsi="Arial"/>
          <w:color w:val="2c2825"/>
          <w:sz w:val="22"/>
          <w:szCs w:val="22"/>
        </w:rPr>
        <w:t xml:space="preserve">Medical University of Vienna / Vienna General Hospital (AKH) · Private Practice, Kaiserstraße 43/4a, 1070 Vienna</w:t>
      </w:r>
    </w:p>
    <w:p>
      <w:pPr>
        <w:pStyle w:val="Heading2"/>
        <w:pBdr>
          <w:bottom w:val="single" w:color="9a7b3f" w:sz="6" w:space="2"/>
        </w:pBdr>
        <w:spacing w:after="60" w:before="260"/>
      </w:pPr>
      <w:r>
        <w:rPr>
          <w:rFonts w:ascii="Arial" w:cs="Arial" w:eastAsia="Arial" w:hAnsi="Arial"/>
          <w:b/>
          <w:bCs/>
          <w:color w:val="1b2a3a"/>
          <w:sz w:val="26"/>
          <w:szCs w:val="26"/>
        </w:rPr>
        <w:t xml:space="preserve">6.  Sprachen / Languages (already correct — confirm)</w:t>
      </w:r>
    </w:p>
    <w:p>
      <w:pPr>
        <w:spacing w:after="20" w:before="80"/>
      </w:pPr>
      <w:r>
        <w:rPr>
          <w:rFonts w:ascii="Arial" w:cs="Arial" w:eastAsia="Arial" w:hAnsi="Arial"/>
          <w:b/>
          <w:bCs/>
          <w:color w:val="9a7b3f"/>
          <w:sz w:val="20"/>
          <w:szCs w:val="20"/>
        </w:rPr>
        <w:t xml:space="preserve">Deutsch:</w:t>
      </w:r>
    </w:p>
    <w:p>
      <w:pPr>
        <w:spacing w:after="60"/>
      </w:pPr>
      <w:r>
        <w:rPr>
          <w:rFonts w:ascii="Arial" w:cs="Arial" w:eastAsia="Arial" w:hAnsi="Arial"/>
          <w:color w:val="2c2825"/>
          <w:sz w:val="22"/>
          <w:szCs w:val="22"/>
        </w:rPr>
        <w:t xml:space="preserve">Deutsch, Englisch</w:t>
      </w:r>
    </w:p>
    <w:p>
      <w:pPr>
        <w:spacing w:after="20" w:before="80"/>
      </w:pPr>
      <w:r>
        <w:rPr>
          <w:rFonts w:ascii="Arial" w:cs="Arial" w:eastAsia="Arial" w:hAnsi="Arial"/>
          <w:b/>
          <w:bCs/>
          <w:color w:val="9a7b3f"/>
          <w:sz w:val="20"/>
          <w:szCs w:val="20"/>
        </w:rPr>
        <w:t xml:space="preserve">English:</w:t>
      </w:r>
    </w:p>
    <w:p>
      <w:pPr>
        <w:spacing w:after="60"/>
      </w:pPr>
      <w:r>
        <w:rPr>
          <w:rFonts w:ascii="Arial" w:cs="Arial" w:eastAsia="Arial" w:hAnsi="Arial"/>
          <w:color w:val="2c2825"/>
          <w:sz w:val="22"/>
          <w:szCs w:val="22"/>
        </w:rPr>
        <w:t xml:space="preserve">German, English</w:t>
      </w:r>
    </w:p>
    <w:p>
      <w:pPr>
        <w:pStyle w:val="Heading2"/>
        <w:pBdr>
          <w:bottom w:val="single" w:color="9a7b3f" w:sz="6" w:space="2"/>
        </w:pBdr>
        <w:spacing w:after="60" w:before="260"/>
      </w:pPr>
      <w:r>
        <w:rPr>
          <w:rFonts w:ascii="Arial" w:cs="Arial" w:eastAsia="Arial" w:hAnsi="Arial"/>
          <w:b/>
          <w:bCs/>
          <w:color w:val="1b2a3a"/>
          <w:sz w:val="26"/>
          <w:szCs w:val="26"/>
        </w:rPr>
        <w:t xml:space="preserve">7.  Kurzbeschreibung / Short summary</w:t>
      </w:r>
    </w:p>
    <w:p>
      <w:pPr>
        <w:spacing w:after="80"/>
      </w:pPr>
      <w:r>
        <w:rPr>
          <w:rFonts w:ascii="Arial" w:cs="Arial" w:eastAsia="Arial" w:hAnsi="Arial"/>
          <w:b/>
          <w:bCs/>
          <w:i/>
          <w:iCs/>
          <w:color w:val="a3352d"/>
          <w:sz w:val="20"/>
          <w:szCs w:val="20"/>
        </w:rPr>
        <w:t xml:space="preserve">Aktuell (bitte ersetzen): </w:t>
      </w:r>
      <w:r>
        <w:rPr>
          <w:rFonts w:ascii="Arial" w:cs="Arial" w:eastAsia="Arial" w:hAnsi="Arial"/>
          <w:i/>
          <w:iCs/>
          <w:color w:val="a3352d"/>
          <w:sz w:val="20"/>
          <w:szCs w:val="20"/>
        </w:rPr>
        <w:t xml:space="preserve">generic auto-text (contains a broken “&lt;\/p&gt;” code) — replace entirely</w:t>
      </w:r>
    </w:p>
    <w:p>
      <w:pPr>
        <w:spacing w:after="20" w:before="80"/>
      </w:pPr>
      <w:r>
        <w:rPr>
          <w:rFonts w:ascii="Arial" w:cs="Arial" w:eastAsia="Arial" w:hAnsi="Arial"/>
          <w:b/>
          <w:bCs/>
          <w:color w:val="9a7b3f"/>
          <w:sz w:val="20"/>
          <w:szCs w:val="20"/>
        </w:rPr>
        <w:t xml:space="preserve">Deutsch:</w:t>
      </w:r>
    </w:p>
    <w:p>
      <w:pPr>
        <w:spacing w:after="60"/>
      </w:pPr>
      <w:r>
        <w:rPr>
          <w:rFonts w:ascii="Arial" w:cs="Arial" w:eastAsia="Arial" w:hAnsi="Arial"/>
          <w:color w:val="2c2825"/>
          <w:sz w:val="22"/>
          <w:szCs w:val="22"/>
        </w:rPr>
        <w:t xml:space="preserve">Univ.-Prof. Dr. Gerhard Prager zählt zu den weltweit führenden Adipositas-Chirurgen und ist ehemaliger Weltpräsident der IFSO. Mit über 9.900 durchgeführten Eingriffen und mehr als 435 wissenschaftlichen Publikationen steht er an der internationalen Spitze der bariatrischen und metabolischen Chirurgie.</w:t>
      </w:r>
    </w:p>
    <w:p>
      <w:pPr>
        <w:spacing w:after="20" w:before="80"/>
      </w:pPr>
      <w:r>
        <w:rPr>
          <w:rFonts w:ascii="Arial" w:cs="Arial" w:eastAsia="Arial" w:hAnsi="Arial"/>
          <w:b/>
          <w:bCs/>
          <w:color w:val="9a7b3f"/>
          <w:sz w:val="20"/>
          <w:szCs w:val="20"/>
        </w:rPr>
        <w:t xml:space="preserve">English:</w:t>
      </w:r>
    </w:p>
    <w:p>
      <w:pPr>
        <w:spacing w:after="60"/>
      </w:pPr>
      <w:r>
        <w:rPr>
          <w:rFonts w:ascii="Arial" w:cs="Arial" w:eastAsia="Arial" w:hAnsi="Arial"/>
          <w:color w:val="2c2825"/>
          <w:sz w:val="22"/>
          <w:szCs w:val="22"/>
        </w:rPr>
        <w:t xml:space="preserve">Univ.-Prof. Dr. Gerhard Prager is one of the world’s leading obesity surgeons and a former World President of the IFSO. With more than 9,900 procedures performed and over 435 scientific publications, he ranks among the international leaders in bariatric and metabolic surgery.</w:t>
      </w:r>
    </w:p>
    <w:p>
      <w:pPr>
        <w:pStyle w:val="Heading2"/>
        <w:pBdr>
          <w:bottom w:val="single" w:color="9a7b3f" w:sz="6" w:space="2"/>
        </w:pBdr>
        <w:spacing w:after="60" w:before="260"/>
      </w:pPr>
      <w:r>
        <w:rPr>
          <w:rFonts w:ascii="Arial" w:cs="Arial" w:eastAsia="Arial" w:hAnsi="Arial"/>
          <w:b/>
          <w:bCs/>
          <w:color w:val="1b2a3a"/>
          <w:sz w:val="26"/>
          <w:szCs w:val="26"/>
        </w:rPr>
        <w:t xml:space="preserve">8.  Qualifikationen / Qualifications (main description)</w:t>
      </w:r>
    </w:p>
    <w:p>
      <w:pPr>
        <w:spacing w:after="80"/>
      </w:pPr>
      <w:r>
        <w:rPr>
          <w:rFonts w:ascii="Arial" w:cs="Arial" w:eastAsia="Arial" w:hAnsi="Arial"/>
          <w:b/>
          <w:bCs/>
          <w:i/>
          <w:iCs/>
          <w:color w:val="a3352d"/>
          <w:sz w:val="20"/>
          <w:szCs w:val="20"/>
        </w:rPr>
        <w:t xml:space="preserve">Aktuell (bitte ersetzen): </w:t>
      </w:r>
      <w:r>
        <w:rPr>
          <w:rFonts w:ascii="Arial" w:cs="Arial" w:eastAsia="Arial" w:hAnsi="Arial"/>
          <w:i/>
          <w:iCs/>
          <w:color w:val="a3352d"/>
          <w:sz w:val="20"/>
          <w:szCs w:val="20"/>
        </w:rPr>
        <w:t xml:space="preserve">contains factual errors (professorship dated to the “2010s”; unverified “founding member” claim) — replace entirely</w:t>
      </w:r>
    </w:p>
    <w:p>
      <w:pPr>
        <w:spacing w:after="20" w:before="80"/>
      </w:pPr>
      <w:r>
        <w:rPr>
          <w:rFonts w:ascii="Arial" w:cs="Arial" w:eastAsia="Arial" w:hAnsi="Arial"/>
          <w:b/>
          <w:bCs/>
          <w:color w:val="9a7b3f"/>
          <w:sz w:val="20"/>
          <w:szCs w:val="20"/>
        </w:rPr>
        <w:t xml:space="preserve">Deutsch:</w:t>
      </w:r>
    </w:p>
    <w:p>
      <w:pPr>
        <w:spacing w:after="0"/>
      </w:pPr>
      <w:r>
        <w:rPr>
          <w:rFonts w:ascii="Arial" w:cs="Arial" w:eastAsia="Arial" w:hAnsi="Arial"/>
          <w:color w:val="2c2825"/>
          <w:sz w:val="22"/>
          <w:szCs w:val="22"/>
        </w:rPr>
        <w:t xml:space="preserve">Univ.-Prof. Dr. Gerhard Prager ist Universitätsprofessor für Bariatrische Chirurgie an der Medizinischen Universität Wien und einer der renommiertesten Adipositas-Chirurgen Europas. Als ehemaliger Weltpräsident der IFSO (International Federation for the Surgery of Obesity and Metabolic Disorders) hat er die globalen Standards der bariatrisch-metabolischen Chirurgie maßgeblich mitgeprägt; den IFSO-Weltkongress führte er mit über 4.000 Teilnehmern aus 72 Ländern.</w:t>
      </w:r>
    </w:p>
    <w:p>
      <w:pPr>
        <w:spacing w:after="0"/>
      </w:pPr>
      <w:r>
        <w:rPr>
          <w:rFonts w:ascii="Arial" w:cs="Arial" w:eastAsia="Arial" w:hAnsi="Arial"/>
          <w:color w:val="2c2825"/>
          <w:sz w:val="22"/>
          <w:szCs w:val="22"/>
        </w:rPr>
        <w:t xml:space="preserve"/>
      </w:r>
    </w:p>
    <w:p>
      <w:pPr>
        <w:spacing w:after="0"/>
      </w:pPr>
      <w:r>
        <w:rPr>
          <w:rFonts w:ascii="Arial" w:cs="Arial" w:eastAsia="Arial" w:hAnsi="Arial"/>
          <w:color w:val="2c2825"/>
          <w:sz w:val="22"/>
          <w:szCs w:val="22"/>
        </w:rPr>
        <w:t xml:space="preserve">Seit 2004 leitet er die Adipositas-Ambulanz am AKH Wien und behandelt Patientinnen und Patienten aus dem In- und Ausland. Seine Expertise umfasst die gesamte Bandbreite der modernen Adipositaschirurgie – von Magenbypass und Schlauchmagen über Omega-Loop-Bypass und SADI-S bis hin zu komplexen Revisionseingriffen – sowie die endokrine und gastrointestinale Chirurgie.</w:t>
      </w:r>
    </w:p>
    <w:p>
      <w:pPr>
        <w:spacing w:after="0"/>
      </w:pPr>
      <w:r>
        <w:rPr>
          <w:rFonts w:ascii="Arial" w:cs="Arial" w:eastAsia="Arial" w:hAnsi="Arial"/>
          <w:color w:val="2c2825"/>
          <w:sz w:val="22"/>
          <w:szCs w:val="22"/>
        </w:rPr>
        <w:t xml:space="preserve"/>
      </w:r>
    </w:p>
    <w:p>
      <w:pPr>
        <w:spacing w:after="60"/>
      </w:pPr>
      <w:r>
        <w:rPr>
          <w:rFonts w:ascii="Arial" w:cs="Arial" w:eastAsia="Arial" w:hAnsi="Arial"/>
          <w:color w:val="2c2825"/>
          <w:sz w:val="22"/>
          <w:szCs w:val="22"/>
        </w:rPr>
        <w:t xml:space="preserve">Mit über 9.900 Eingriffen, mehr als 435 wissenschaftlichen Arbeiten und der Ausbildung von Chirurgen aus über 50 Ländern verbindet Prof. Prager wissenschaftliche Exzellenz mit individueller, einfühlsamer Patientenbetreuung auf internationalem Spitzenniveau.</w:t>
      </w:r>
    </w:p>
    <w:p>
      <w:pPr>
        <w:spacing w:after="20" w:before="80"/>
      </w:pPr>
      <w:r>
        <w:rPr>
          <w:rFonts w:ascii="Arial" w:cs="Arial" w:eastAsia="Arial" w:hAnsi="Arial"/>
          <w:b/>
          <w:bCs/>
          <w:color w:val="9a7b3f"/>
          <w:sz w:val="20"/>
          <w:szCs w:val="20"/>
        </w:rPr>
        <w:t xml:space="preserve">English:</w:t>
      </w:r>
    </w:p>
    <w:p>
      <w:pPr>
        <w:spacing w:after="0"/>
      </w:pPr>
      <w:r>
        <w:rPr>
          <w:rFonts w:ascii="Arial" w:cs="Arial" w:eastAsia="Arial" w:hAnsi="Arial"/>
          <w:color w:val="2c2825"/>
          <w:sz w:val="22"/>
          <w:szCs w:val="22"/>
        </w:rPr>
        <w:t xml:space="preserve">Univ.-Prof. Dr. Gerhard Prager is University Professor of Bariatric Surgery at the Medical University of Vienna and one of Europe’s most renowned obesity surgeons. As former World President of the IFSO (International Federation for the Surgery of Obesity and Metabolic Disorders), he has played a leading role in shaping the global standards of bariatric and metabolic surgery; he presided over the IFSO World Congress with more than 4,000 participants from 72 countries.</w:t>
      </w:r>
    </w:p>
    <w:p>
      <w:pPr>
        <w:spacing w:after="0"/>
      </w:pPr>
      <w:r>
        <w:rPr>
          <w:rFonts w:ascii="Arial" w:cs="Arial" w:eastAsia="Arial" w:hAnsi="Arial"/>
          <w:color w:val="2c2825"/>
          <w:sz w:val="22"/>
          <w:szCs w:val="22"/>
        </w:rPr>
        <w:t xml:space="preserve"/>
      </w:r>
    </w:p>
    <w:p>
      <w:pPr>
        <w:spacing w:after="0"/>
      </w:pPr>
      <w:r>
        <w:rPr>
          <w:rFonts w:ascii="Arial" w:cs="Arial" w:eastAsia="Arial" w:hAnsi="Arial"/>
          <w:color w:val="2c2825"/>
          <w:sz w:val="22"/>
          <w:szCs w:val="22"/>
        </w:rPr>
        <w:t xml:space="preserve">Since 2004 he has headed the Obesity Outpatient Clinic at Vienna General Hospital (AKH), treating patients from Austria and abroad. His expertise spans the full range of modern bariatric surgery – from gastric bypass and sleeve gastrectomy to one-anastomosis (omega-loop) bypass, SADI-S and complex revisional procedures – as well as endocrine and gastrointestinal surgery.</w:t>
      </w:r>
    </w:p>
    <w:p>
      <w:pPr>
        <w:spacing w:after="0"/>
      </w:pPr>
      <w:r>
        <w:rPr>
          <w:rFonts w:ascii="Arial" w:cs="Arial" w:eastAsia="Arial" w:hAnsi="Arial"/>
          <w:color w:val="2c2825"/>
          <w:sz w:val="22"/>
          <w:szCs w:val="22"/>
        </w:rPr>
        <w:t xml:space="preserve"/>
      </w:r>
    </w:p>
    <w:p>
      <w:pPr>
        <w:spacing w:after="60"/>
      </w:pPr>
      <w:r>
        <w:rPr>
          <w:rFonts w:ascii="Arial" w:cs="Arial" w:eastAsia="Arial" w:hAnsi="Arial"/>
          <w:color w:val="2c2825"/>
          <w:sz w:val="22"/>
          <w:szCs w:val="22"/>
        </w:rPr>
        <w:t xml:space="preserve">With more than 9,900 procedures performed, over 435 scientific publications and the training of surgeons from more than 50 countries, Prof. Prager combines scientific excellence with individual, compassionate patient care at the highest international level.</w:t>
      </w:r>
    </w:p>
    <w:p>
      <w:pPr>
        <w:pStyle w:val="Heading2"/>
        <w:pBdr>
          <w:bottom w:val="single" w:color="9a7b3f" w:sz="6" w:space="2"/>
        </w:pBdr>
        <w:spacing w:after="60" w:before="260"/>
      </w:pPr>
      <w:r>
        <w:rPr>
          <w:rFonts w:ascii="Arial" w:cs="Arial" w:eastAsia="Arial" w:hAnsi="Arial"/>
          <w:b/>
          <w:bCs/>
          <w:color w:val="1b2a3a"/>
          <w:sz w:val="26"/>
          <w:szCs w:val="26"/>
        </w:rPr>
        <w:t xml:space="preserve">9.  Meilensteine / Milestones</w:t>
      </w:r>
    </w:p>
    <w:p>
      <w:pPr>
        <w:spacing w:after="80"/>
      </w:pPr>
      <w:r>
        <w:rPr>
          <w:rFonts w:ascii="Arial" w:cs="Arial" w:eastAsia="Arial" w:hAnsi="Arial"/>
          <w:b/>
          <w:bCs/>
          <w:i/>
          <w:iCs/>
          <w:color w:val="a3352d"/>
          <w:sz w:val="20"/>
          <w:szCs w:val="20"/>
        </w:rPr>
        <w:t xml:space="preserve">Aktuell (bitte ersetzen): </w:t>
      </w:r>
      <w:r>
        <w:rPr>
          <w:rFonts w:ascii="Arial" w:cs="Arial" w:eastAsia="Arial" w:hAnsi="Arial"/>
          <w:i/>
          <w:iCs/>
          <w:color w:val="a3352d"/>
          <w:sz w:val="20"/>
          <w:szCs w:val="20"/>
        </w:rPr>
        <w:t xml:space="preserve">incorrect dates („1990er“, professorship „2010er“, etc.) — replace with:</w:t>
      </w:r>
    </w:p>
    <w:p>
      <w:pPr>
        <w:spacing w:after="20" w:before="80"/>
      </w:pPr>
      <w:r>
        <w:rPr>
          <w:rFonts w:ascii="Arial" w:cs="Arial" w:eastAsia="Arial" w:hAnsi="Arial"/>
          <w:b/>
          <w:bCs/>
          <w:color w:val="9a7b3f"/>
          <w:sz w:val="20"/>
          <w:szCs w:val="20"/>
        </w:rPr>
        <w:t xml:space="preserve">Deutsch:</w:t>
      </w:r>
    </w:p>
    <w:p>
      <w:pPr>
        <w:spacing w:after="0"/>
      </w:pPr>
      <w:r>
        <w:rPr>
          <w:rFonts w:ascii="Arial" w:cs="Arial" w:eastAsia="Arial" w:hAnsi="Arial"/>
          <w:color w:val="2c2825"/>
          <w:sz w:val="22"/>
          <w:szCs w:val="22"/>
        </w:rPr>
        <w:t xml:space="preserve">1992 – Promotion zum Dr. med. univ., Medizinische Universität Wien</w:t>
      </w:r>
    </w:p>
    <w:p>
      <w:pPr>
        <w:spacing w:after="0"/>
      </w:pPr>
      <w:r>
        <w:rPr>
          <w:rFonts w:ascii="Arial" w:cs="Arial" w:eastAsia="Arial" w:hAnsi="Arial"/>
          <w:color w:val="2c2825"/>
          <w:sz w:val="22"/>
          <w:szCs w:val="22"/>
        </w:rPr>
        <w:t xml:space="preserve">1999 – Facharzt für Chirurgie</w:t>
      </w:r>
    </w:p>
    <w:p>
      <w:pPr>
        <w:spacing w:after="0"/>
      </w:pPr>
      <w:r>
        <w:rPr>
          <w:rFonts w:ascii="Arial" w:cs="Arial" w:eastAsia="Arial" w:hAnsi="Arial"/>
          <w:color w:val="2c2825"/>
          <w:sz w:val="22"/>
          <w:szCs w:val="22"/>
        </w:rPr>
        <w:t xml:space="preserve">2003 – Habilitation; Oberarzt am AKH Wien</w:t>
      </w:r>
    </w:p>
    <w:p>
      <w:pPr>
        <w:spacing w:after="0"/>
      </w:pPr>
      <w:r>
        <w:rPr>
          <w:rFonts w:ascii="Arial" w:cs="Arial" w:eastAsia="Arial" w:hAnsi="Arial"/>
          <w:color w:val="2c2825"/>
          <w:sz w:val="22"/>
          <w:szCs w:val="22"/>
        </w:rPr>
        <w:t xml:space="preserve">2004 – Leiter der Adipositas-Ambulanz, AKH Wien</w:t>
      </w:r>
    </w:p>
    <w:p>
      <w:pPr>
        <w:spacing w:after="0"/>
      </w:pPr>
      <w:r>
        <w:rPr>
          <w:rFonts w:ascii="Arial" w:cs="Arial" w:eastAsia="Arial" w:hAnsi="Arial"/>
          <w:color w:val="2c2825"/>
          <w:sz w:val="22"/>
          <w:szCs w:val="22"/>
        </w:rPr>
        <w:t xml:space="preserve">2018 – Präsident des IFSO European Chapter</w:t>
      </w:r>
    </w:p>
    <w:p>
      <w:pPr>
        <w:spacing w:after="0"/>
      </w:pPr>
      <w:r>
        <w:rPr>
          <w:rFonts w:ascii="Arial" w:cs="Arial" w:eastAsia="Arial" w:hAnsi="Arial"/>
          <w:color w:val="2c2825"/>
          <w:sz w:val="22"/>
          <w:szCs w:val="22"/>
        </w:rPr>
        <w:t xml:space="preserve">2021 – Universitätsprofessor für Bariatrische Chirurgie, MedUni Wien</w:t>
      </w:r>
    </w:p>
    <w:p>
      <w:pPr>
        <w:spacing w:after="0"/>
      </w:pPr>
      <w:r>
        <w:rPr>
          <w:rFonts w:ascii="Arial" w:cs="Arial" w:eastAsia="Arial" w:hAnsi="Arial"/>
          <w:color w:val="2c2825"/>
          <w:sz w:val="22"/>
          <w:szCs w:val="22"/>
        </w:rPr>
        <w:t xml:space="preserve">2023/2024 – Weltpräsident der IFSO</w:t>
      </w:r>
    </w:p>
    <w:p>
      <w:pPr>
        <w:spacing w:after="60"/>
      </w:pPr>
      <w:r>
        <w:rPr>
          <w:rFonts w:ascii="Arial" w:cs="Arial" w:eastAsia="Arial" w:hAnsi="Arial"/>
          <w:color w:val="2c2825"/>
          <w:sz w:val="22"/>
          <w:szCs w:val="22"/>
        </w:rPr>
        <w:t xml:space="preserve">Heute – Immediate Past President der IFSO</w:t>
      </w:r>
    </w:p>
    <w:p>
      <w:pPr>
        <w:spacing w:after="20" w:before="80"/>
      </w:pPr>
      <w:r>
        <w:rPr>
          <w:rFonts w:ascii="Arial" w:cs="Arial" w:eastAsia="Arial" w:hAnsi="Arial"/>
          <w:b/>
          <w:bCs/>
          <w:color w:val="9a7b3f"/>
          <w:sz w:val="20"/>
          <w:szCs w:val="20"/>
        </w:rPr>
        <w:t xml:space="preserve">English:</w:t>
      </w:r>
    </w:p>
    <w:p>
      <w:pPr>
        <w:spacing w:after="0"/>
      </w:pPr>
      <w:r>
        <w:rPr>
          <w:rFonts w:ascii="Arial" w:cs="Arial" w:eastAsia="Arial" w:hAnsi="Arial"/>
          <w:color w:val="2c2825"/>
          <w:sz w:val="22"/>
          <w:szCs w:val="22"/>
        </w:rPr>
        <w:t xml:space="preserve">1992 – Doctor of Medicine (Dr. med. univ.), Medical University of Vienna</w:t>
      </w:r>
    </w:p>
    <w:p>
      <w:pPr>
        <w:spacing w:after="0"/>
      </w:pPr>
      <w:r>
        <w:rPr>
          <w:rFonts w:ascii="Arial" w:cs="Arial" w:eastAsia="Arial" w:hAnsi="Arial"/>
          <w:color w:val="2c2825"/>
          <w:sz w:val="22"/>
          <w:szCs w:val="22"/>
        </w:rPr>
        <w:t xml:space="preserve">1999 – Board-certified Surgeon</w:t>
      </w:r>
    </w:p>
    <w:p>
      <w:pPr>
        <w:spacing w:after="0"/>
      </w:pPr>
      <w:r>
        <w:rPr>
          <w:rFonts w:ascii="Arial" w:cs="Arial" w:eastAsia="Arial" w:hAnsi="Arial"/>
          <w:color w:val="2c2825"/>
          <w:sz w:val="22"/>
          <w:szCs w:val="22"/>
        </w:rPr>
        <w:t xml:space="preserve">2003 – Habilitation; Senior Consultant, Vienna General Hospital (AKH)</w:t>
      </w:r>
    </w:p>
    <w:p>
      <w:pPr>
        <w:spacing w:after="0"/>
      </w:pPr>
      <w:r>
        <w:rPr>
          <w:rFonts w:ascii="Arial" w:cs="Arial" w:eastAsia="Arial" w:hAnsi="Arial"/>
          <w:color w:val="2c2825"/>
          <w:sz w:val="22"/>
          <w:szCs w:val="22"/>
        </w:rPr>
        <w:t xml:space="preserve">2004 – Head of the Obesity Outpatient Clinic, AKH Vienna</w:t>
      </w:r>
    </w:p>
    <w:p>
      <w:pPr>
        <w:spacing w:after="0"/>
      </w:pPr>
      <w:r>
        <w:rPr>
          <w:rFonts w:ascii="Arial" w:cs="Arial" w:eastAsia="Arial" w:hAnsi="Arial"/>
          <w:color w:val="2c2825"/>
          <w:sz w:val="22"/>
          <w:szCs w:val="22"/>
        </w:rPr>
        <w:t xml:space="preserve">2018 – President, IFSO European Chapter</w:t>
      </w:r>
    </w:p>
    <w:p>
      <w:pPr>
        <w:spacing w:after="0"/>
      </w:pPr>
      <w:r>
        <w:rPr>
          <w:rFonts w:ascii="Arial" w:cs="Arial" w:eastAsia="Arial" w:hAnsi="Arial"/>
          <w:color w:val="2c2825"/>
          <w:sz w:val="22"/>
          <w:szCs w:val="22"/>
        </w:rPr>
        <w:t xml:space="preserve">2021 – University Professor of Bariatric Surgery, Medical University of Vienna</w:t>
      </w:r>
    </w:p>
    <w:p>
      <w:pPr>
        <w:spacing w:after="0"/>
      </w:pPr>
      <w:r>
        <w:rPr>
          <w:rFonts w:ascii="Arial" w:cs="Arial" w:eastAsia="Arial" w:hAnsi="Arial"/>
          <w:color w:val="2c2825"/>
          <w:sz w:val="22"/>
          <w:szCs w:val="22"/>
        </w:rPr>
        <w:t xml:space="preserve">2023/2024 – World President of the IFSO</w:t>
      </w:r>
    </w:p>
    <w:p>
      <w:pPr>
        <w:spacing w:after="60"/>
      </w:pPr>
      <w:r>
        <w:rPr>
          <w:rFonts w:ascii="Arial" w:cs="Arial" w:eastAsia="Arial" w:hAnsi="Arial"/>
          <w:color w:val="2c2825"/>
          <w:sz w:val="22"/>
          <w:szCs w:val="22"/>
        </w:rPr>
        <w:t xml:space="preserve">Today – Immediate Past President of the IFSO</w:t>
      </w:r>
    </w:p>
    <w:p>
      <w:pPr>
        <w:pStyle w:val="Heading2"/>
        <w:pBdr>
          <w:bottom w:val="single" w:color="9a7b3f" w:sz="6" w:space="2"/>
        </w:pBdr>
        <w:spacing w:after="60" w:before="260"/>
      </w:pPr>
      <w:r>
        <w:rPr>
          <w:rFonts w:ascii="Arial" w:cs="Arial" w:eastAsia="Arial" w:hAnsi="Arial"/>
          <w:b/>
          <w:bCs/>
          <w:color w:val="1b2a3a"/>
          <w:sz w:val="26"/>
          <w:szCs w:val="26"/>
        </w:rPr>
        <w:t xml:space="preserve">10.  Zertifizierungen &amp; Akkreditierungen / Certifications &amp; Accreditations</w:t>
      </w:r>
    </w:p>
    <w:p>
      <w:pPr>
        <w:spacing w:after="80"/>
      </w:pPr>
      <w:r>
        <w:rPr>
          <w:rFonts w:ascii="Arial" w:cs="Arial" w:eastAsia="Arial" w:hAnsi="Arial"/>
          <w:b/>
          <w:bCs/>
          <w:i/>
          <w:iCs/>
          <w:color w:val="a3352d"/>
          <w:sz w:val="20"/>
          <w:szCs w:val="20"/>
        </w:rPr>
        <w:t xml:space="preserve">Aktuell (bitte ersetzen): </w:t>
      </w:r>
      <w:r>
        <w:rPr>
          <w:rFonts w:ascii="Arial" w:cs="Arial" w:eastAsia="Arial" w:hAnsi="Arial"/>
          <w:i/>
          <w:iCs/>
          <w:color w:val="a3352d"/>
          <w:sz w:val="20"/>
          <w:szCs w:val="20"/>
        </w:rPr>
        <w:t xml:space="preserve">IFSO and ASMBS already listed — please add the following:</w:t>
      </w:r>
    </w:p>
    <w:p>
      <w:pPr>
        <w:spacing w:after="20" w:before="80"/>
      </w:pPr>
      <w:r>
        <w:rPr>
          <w:rFonts w:ascii="Arial" w:cs="Arial" w:eastAsia="Arial" w:hAnsi="Arial"/>
          <w:b/>
          <w:bCs/>
          <w:color w:val="9a7b3f"/>
          <w:sz w:val="20"/>
          <w:szCs w:val="20"/>
        </w:rPr>
        <w:t xml:space="preserve">Deutsch:</w:t>
      </w:r>
    </w:p>
    <w:p>
      <w:pPr>
        <w:spacing w:after="0"/>
      </w:pPr>
      <w:r>
        <w:rPr>
          <w:rFonts w:ascii="Arial" w:cs="Arial" w:eastAsia="Arial" w:hAnsi="Arial"/>
          <w:color w:val="2c2825"/>
          <w:sz w:val="22"/>
          <w:szCs w:val="22"/>
        </w:rPr>
        <w:t xml:space="preserve">IFSO – International Federation for the Surgery of Obesity and Metabolic Disorders</w:t>
      </w:r>
    </w:p>
    <w:p>
      <w:pPr>
        <w:spacing w:after="0"/>
      </w:pPr>
      <w:r>
        <w:rPr>
          <w:rFonts w:ascii="Arial" w:cs="Arial" w:eastAsia="Arial" w:hAnsi="Arial"/>
          <w:color w:val="2c2825"/>
          <w:sz w:val="22"/>
          <w:szCs w:val="22"/>
        </w:rPr>
        <w:t xml:space="preserve">ASMBS – American Society for Metabolic and Bariatric Surgery</w:t>
      </w:r>
    </w:p>
    <w:p>
      <w:pPr>
        <w:spacing w:after="0"/>
      </w:pPr>
      <w:r>
        <w:rPr>
          <w:rFonts w:ascii="Arial" w:cs="Arial" w:eastAsia="Arial" w:hAnsi="Arial"/>
          <w:color w:val="2c2825"/>
          <w:sz w:val="22"/>
          <w:szCs w:val="22"/>
        </w:rPr>
        <w:t xml:space="preserve">ÖGCH – Österreichische Gesellschaft für Chirurgie</w:t>
      </w:r>
    </w:p>
    <w:p>
      <w:pPr>
        <w:spacing w:after="60"/>
      </w:pPr>
      <w:r>
        <w:rPr>
          <w:rFonts w:ascii="Arial" w:cs="Arial" w:eastAsia="Arial" w:hAnsi="Arial"/>
          <w:color w:val="2c2825"/>
          <w:sz w:val="22"/>
          <w:szCs w:val="22"/>
        </w:rPr>
        <w:t xml:space="preserve">EAES – European Association for Endoscopic Surgery</w:t>
      </w:r>
    </w:p>
    <w:p>
      <w:pPr>
        <w:spacing w:after="20" w:before="80"/>
      </w:pPr>
      <w:r>
        <w:rPr>
          <w:rFonts w:ascii="Arial" w:cs="Arial" w:eastAsia="Arial" w:hAnsi="Arial"/>
          <w:b/>
          <w:bCs/>
          <w:color w:val="9a7b3f"/>
          <w:sz w:val="20"/>
          <w:szCs w:val="20"/>
        </w:rPr>
        <w:t xml:space="preserve">English:</w:t>
      </w:r>
    </w:p>
    <w:p>
      <w:pPr>
        <w:spacing w:after="0"/>
      </w:pPr>
      <w:r>
        <w:rPr>
          <w:rFonts w:ascii="Arial" w:cs="Arial" w:eastAsia="Arial" w:hAnsi="Arial"/>
          <w:color w:val="2c2825"/>
          <w:sz w:val="22"/>
          <w:szCs w:val="22"/>
        </w:rPr>
        <w:t xml:space="preserve">IFSO – International Federation for the Surgery of Obesity and Metabolic Disorders</w:t>
      </w:r>
    </w:p>
    <w:p>
      <w:pPr>
        <w:spacing w:after="0"/>
      </w:pPr>
      <w:r>
        <w:rPr>
          <w:rFonts w:ascii="Arial" w:cs="Arial" w:eastAsia="Arial" w:hAnsi="Arial"/>
          <w:color w:val="2c2825"/>
          <w:sz w:val="22"/>
          <w:szCs w:val="22"/>
        </w:rPr>
        <w:t xml:space="preserve">ASMBS – American Society for Metabolic and Bariatric Surgery</w:t>
      </w:r>
    </w:p>
    <w:p>
      <w:pPr>
        <w:spacing w:after="0"/>
      </w:pPr>
      <w:r>
        <w:rPr>
          <w:rFonts w:ascii="Arial" w:cs="Arial" w:eastAsia="Arial" w:hAnsi="Arial"/>
          <w:color w:val="2c2825"/>
          <w:sz w:val="22"/>
          <w:szCs w:val="22"/>
        </w:rPr>
        <w:t xml:space="preserve">ÖGCH – Austrian Society of Surgery</w:t>
      </w:r>
    </w:p>
    <w:p>
      <w:pPr>
        <w:spacing w:after="60"/>
      </w:pPr>
      <w:r>
        <w:rPr>
          <w:rFonts w:ascii="Arial" w:cs="Arial" w:eastAsia="Arial" w:hAnsi="Arial"/>
          <w:color w:val="2c2825"/>
          <w:sz w:val="22"/>
          <w:szCs w:val="22"/>
        </w:rPr>
        <w:t xml:space="preserve">EAES – European Association for Endoscopic Surgery</w:t>
      </w:r>
    </w:p>
    <w:p>
      <w:pPr>
        <w:pStyle w:val="Heading2"/>
        <w:pBdr>
          <w:bottom w:val="single" w:color="9a7b3f" w:sz="6" w:space="2"/>
        </w:pBdr>
        <w:spacing w:after="60" w:before="260"/>
      </w:pPr>
      <w:r>
        <w:rPr>
          <w:rFonts w:ascii="Arial" w:cs="Arial" w:eastAsia="Arial" w:hAnsi="Arial"/>
          <w:b/>
          <w:bCs/>
          <w:color w:val="1b2a3a"/>
          <w:sz w:val="26"/>
          <w:szCs w:val="26"/>
        </w:rPr>
        <w:t xml:space="preserve">11.  Leistungen / Services</w:t>
      </w:r>
    </w:p>
    <w:p>
      <w:pPr>
        <w:spacing w:after="80"/>
      </w:pPr>
      <w:r>
        <w:rPr>
          <w:rFonts w:ascii="Arial" w:cs="Arial" w:eastAsia="Arial" w:hAnsi="Arial"/>
          <w:b/>
          <w:bCs/>
          <w:i/>
          <w:iCs/>
          <w:color w:val="a3352d"/>
          <w:sz w:val="20"/>
          <w:szCs w:val="20"/>
        </w:rPr>
        <w:t xml:space="preserve">Aktuell (bitte ersetzen): </w:t>
      </w:r>
      <w:r>
        <w:rPr>
          <w:rFonts w:ascii="Arial" w:cs="Arial" w:eastAsia="Arial" w:hAnsi="Arial"/>
          <w:i/>
          <w:iCs/>
          <w:color w:val="a3352d"/>
          <w:sz w:val="20"/>
          <w:szCs w:val="20"/>
        </w:rPr>
        <w:t xml:space="preserve">generic/incorrect list (CT, ultrasound, colonoscopy, etc.) — replace with:</w:t>
      </w:r>
    </w:p>
    <w:p>
      <w:pPr>
        <w:spacing w:after="20" w:before="80"/>
      </w:pPr>
      <w:r>
        <w:rPr>
          <w:rFonts w:ascii="Arial" w:cs="Arial" w:eastAsia="Arial" w:hAnsi="Arial"/>
          <w:b/>
          <w:bCs/>
          <w:color w:val="9a7b3f"/>
          <w:sz w:val="20"/>
          <w:szCs w:val="20"/>
        </w:rPr>
        <w:t xml:space="preserve">Deutsch:</w:t>
      </w:r>
    </w:p>
    <w:p>
      <w:pPr>
        <w:spacing w:after="60"/>
      </w:pPr>
      <w:r>
        <w:rPr>
          <w:rFonts w:ascii="Arial" w:cs="Arial" w:eastAsia="Arial" w:hAnsi="Arial"/>
          <w:color w:val="2c2825"/>
          <w:sz w:val="22"/>
          <w:szCs w:val="22"/>
        </w:rPr>
        <w:t xml:space="preserve">Magenbypass (Roux-en-Y) · Schlauchmagen (Sleeve-Gastrektomie) · Omega-Loop-Bypass (Ein-Anastomosen-Bypass) · SADI-S · Revisions-/Redo-Eingriffe · Metabolische Chirurgie bei Typ-2-Diabetes · Endokrine Chirurgie (Schilddrüse, Nebenschilddrüse, Nebenniere) · Reflux- und Hiatushernien-Chirurgie</w:t>
      </w:r>
    </w:p>
    <w:p>
      <w:pPr>
        <w:spacing w:after="20" w:before="80"/>
      </w:pPr>
      <w:r>
        <w:rPr>
          <w:rFonts w:ascii="Arial" w:cs="Arial" w:eastAsia="Arial" w:hAnsi="Arial"/>
          <w:b/>
          <w:bCs/>
          <w:color w:val="9a7b3f"/>
          <w:sz w:val="20"/>
          <w:szCs w:val="20"/>
        </w:rPr>
        <w:t xml:space="preserve">English:</w:t>
      </w:r>
    </w:p>
    <w:p>
      <w:pPr>
        <w:spacing w:after="60"/>
      </w:pPr>
      <w:r>
        <w:rPr>
          <w:rFonts w:ascii="Arial" w:cs="Arial" w:eastAsia="Arial" w:hAnsi="Arial"/>
          <w:color w:val="2c2825"/>
          <w:sz w:val="22"/>
          <w:szCs w:val="22"/>
        </w:rPr>
        <w:t xml:space="preserve">Gastric bypass (Roux-en-Y) · Sleeve gastrectomy · One-anastomosis (omega-loop) bypass · SADI-S · Revisional/redo bariatric surgery · Metabolic surgery for type 2 diabetes · Endocrine surgery (thyroid, parathyroid, adrenal) · Reflux and hiatal hernia surgery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2026-06-01T14:15:28.229Z</dcterms:created>
  <dcterms:modified xsi:type="dcterms:W3CDTF">2026-06-01T14:15:28.234Z</dcterms:modified>
</cp:coreProperties>
</file>

<file path=docProps/custom.xml><?xml version="1.0" encoding="utf-8"?>
<Properties xmlns="http://schemas.openxmlformats.org/officeDocument/2006/custom-properties" xmlns:vt="http://schemas.openxmlformats.org/officeDocument/2006/docPropsVTypes"/>
</file>