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line="360"/>
      </w:pPr>
      <w:r>
        <w:t xml:space="preserve"/>
      </w:r>
    </w:p>
    <w:p>
      <w:pPr>
        <w:spacing w:after="600" w:line="360"/>
        <w:jc w:val="center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MEGA BACKLINK &amp; MARKETING STRATEGIE</w:t>
      </w:r>
    </w:p>
    <w:p>
      <w:pPr>
        <w:spacing w:after="300" w:line="360"/>
      </w:pPr>
      <w:r>
        <w:t xml:space="preserve"/>
      </w:r>
    </w:p>
    <w:p>
      <w:pPr>
        <w:spacing w:after="300" w:line="360"/>
        <w:jc w:val="center"/>
      </w:pPr>
      <w:r>
        <w:rPr>
          <w:rFonts w:ascii="Calibri" w:cs="Calibri" w:eastAsia="Calibri" w:hAnsi="Calibri"/>
          <w:b/>
          <w:bCs/>
          <w:color w:val="003366"/>
          <w:sz w:val="44"/>
          <w:szCs w:val="44"/>
        </w:rPr>
        <w:t xml:space="preserve">Prof. Dr. Gerhard Prager</w:t>
      </w:r>
    </w:p>
    <w:p>
      <w:pPr>
        <w:spacing w:after="600" w:line="360"/>
        <w:jc w:val="center"/>
      </w:pPr>
      <w:r>
        <w:rPr>
          <w:rFonts w:ascii="Calibri" w:cs="Calibri" w:eastAsia="Calibri" w:hAnsi="Calibri"/>
          <w:color w:val="FF9900"/>
          <w:sz w:val="32"/>
          <w:szCs w:val="32"/>
        </w:rPr>
        <w:t xml:space="preserve">#1 Weltweit in Bariatrischer Chirurgie</w:t>
      </w:r>
    </w:p>
    <w:p>
      <w:pPr>
        <w:spacing w:after="800" w:line="360"/>
      </w:pPr>
      <w:r>
        <w:t xml:space="preserve"/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IFSO Präsident 2023/2024 (International Federation for Obesity)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9.900+ erfolgreiche Operationen durchgeführt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435+ wissenschaftliche Publikationen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Professor an der Medizinischen Universität Wien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Pionier in IFSO, EASO, ÖGCH</w:t>
      </w:r>
    </w:p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Inhaltsverzeichnis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1. Executive Summary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2. Medizinische Verzeichnisse &amp; Listings (30+ Portale)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3. Akademische &amp; Forschungs-Backlinks (20+ Einträge)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4. Presse &amp; Medien-Backlinks (20+ Kanäle)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5. Social Media Präsenz (15+ Plattformen)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6. Guest Post Gelegenheiten (15+ Blogs &amp; Magazine)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7. Link Building Strategien &amp; Taktiken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8. Lokale SEO Citations (20+ Verzeichnisse)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9. Internationale Medical Tourism Portale (15+ Portale)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10. Podcast &amp; Media Outreach (20+ Podcasts)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11. Konkrete Aktionsplan (6-Monats-Roadmap)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12. KPI &amp; Erfolgsmessung</w:t>
      </w:r>
    </w:p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1. Executive Summary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Prof. Dr. Gerhard Prager ist der weltweit führende Experte für Bariatrische und Metabolische Chirurgie. Mit 9.900+ erfolgreichen Operationen, 435+ Publikationen und seiner Rolle als IFSO Präsident 2023/2024 bietet er ein einzigartiges Profil für gezieltes Backlink- und Marketing-Aufbau.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Diese Strategie konzentriert sich auf: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Systematische Präsenz in 30+ medizinischen Verzeichnissen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Aufbau von 100+ akademischen Backlinks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Gezielte PR &amp; Medienarbeit in deutschsprachigen Ländern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Durchdachte Social Media Strategie mit medizinischem Content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Guest Publishing in Top-Medical-Portalen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Podcast &amp; Redner-Engagements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Lokale SEO Optimierung für Wien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International Medical Tourism Positioning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/>
          <w:bCs/>
          <w:color w:val="00AA00"/>
          <w:sz w:val="22"/>
          <w:szCs w:val="22"/>
        </w:rPr>
        <w:t xml:space="preserve">Ziel: Maximale digitale Sichtbarkeit als „World's #1 Bariatric Surgeon"</w:t>
      </w:r>
    </w:p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2. Medizinische Verzeichnisse &amp; Listings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Professionelle Verzeichnisse sind die Grundlage für lokale und internationale Sichtbarkeit. Prof. Prager sollte in allen relevanten medizinischen Portalen gelistet sein.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DocFinder.at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https://www.docfinder.at/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SEHR 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Herold.at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https://www.herold.at/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SEHR 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Jameda.de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https://www.jameda.de/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Sanego.de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https://www.sanego.de/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TopDoctors.com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https://www.topdoctors.com/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WhatClinic.com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https://www.whatclinic.com/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Bookimed.com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https://www.bookimed.com/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MedicusUnion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https://www.medicusunion.at/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Doctolib.de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https://www.doctolib.de/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überprüfen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Med-del.com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https://www.med-del.com/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Klinikbewertungen.de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https://www.klinikbewertungen.de/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KlinikRadar.de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https://www.klinikradar.de/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Arzt-Auskunft.de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https://www.arzt-auskunft.de/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Weisse-Liste.de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https://www.weisse-liste.de/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Ärztekammer Wien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https://www.aekwien.at/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Vorhanden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Tourism Association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https://www.medicaltourismassociation.com/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PlacidWay.com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https://www.placidway.com/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MedicalTourism.com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https://www.medicaltourism.com/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Patients Beyond Borders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https://www.patientsbeyondborders.com/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RealSelf.com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https://www.realself.com/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BariConnect.com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https://www.bariconnect.com/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ObesityHelp.com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https://www.obesityhelp.com/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SmartBariatrics.com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https://www.smartbariatrics.com/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BariatricSurgerySource.com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https://www.bariatricsurgerysource.com/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https://business.google.com/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optimieren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SEHR 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https://www.bingplaces.com/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Apple Maps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https://maps.apple.com/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Yelp Vienna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https://www.yelp.at/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MITTEL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TripAdvisor Medical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https://www.tripadvisor.at/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NIEDRIG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Healthgrades International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https://www.healthgrades.com/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Zu erstellen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HOCH</w:t>
            </w:r>
          </w:p>
        </w:tc>
      </w:tr>
    </w:tbl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3. Akademische &amp; Forschungs-Backlinks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Akademische Verzeichnisse sind essentiell für wissenschaftliche Glaubwürdigkeit und SEO-Authority.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Aktion/Strategie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Scholar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https://scholar.google.com/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 erstellen/vervollständigen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ResearchGate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https://www.researchgate.net/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 aktualisieren + Publikationen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PubMed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https://pubmed.ncbi.nlm.nih.gov/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Author Page erstellen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ORCID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https://orcid.org/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ORCID ID registrieren + verlinken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Scopus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https://www.scopus.com/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Author ID erstellen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 of Science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https://www.webofscience.com/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Researcher ID erstellen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Academia.edu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https://www.academia.edu/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 + Publikationen hochladen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MedUni Wien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https://www.meduniwien.ac.at/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Staff-Profil verlinken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IFSO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https://www.ifso.com/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Past President Listing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IFSO Europe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https://www.easo.org/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EASO Member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ASMBS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https://asmbs.org/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Member Directory Eintrag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EAES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https://www.eaes.org/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Member Directory Eintrag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ÖGCH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https://www.oegch.at/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Österreichische Gesellschaft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Springer Nature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https://link.springer.com/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Author Profile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Wiley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https://onlinelibrary.wiley.com/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Author Profile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BMC Surgery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https://bmcsurg.biomedcentral.com/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Editor/Author Profile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SAGES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https://www.sages.org/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Member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https://www.facs.org/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Fellow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IJS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https://www.internationaljournalofsurgery.com/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Editor/Author Profile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PubMed Central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https://www.ncbi.nlm.nih.gov/pmc/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Author Tracking</w:t>
            </w:r>
          </w:p>
        </w:tc>
      </w:tr>
    </w:tbl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4. Presse &amp; Medien-Backlinks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Medienberichterstattung ist ein starkes Backlink-Signal für Suchmaschinen und erhöht die öffentliche Wahrnehmung.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URL/Typ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Strategie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Wikipedia (Deutsch)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https://de.wikipedia.org/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Biografie-Artikel erstellen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Wikipedia (English)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https://en.wikipedia.org/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Wikipedia English Article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Wikidata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https://www.wikidata.org/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Wikidata Entry erstellen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ORF.at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https://www.orf.at/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Presseaussendung + Erwähnung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derStandard.at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https://www.derstandard.at/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Presseaussendung + Interview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DiePresse.com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https://www.diepresse.com/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Presseaussendung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Kurier.at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https://www.kurier.at/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Presseaussendung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Heute.at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https://www.heute.at/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Presseaussendung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https://www.profil.at/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Feature-Artikel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News.at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https://www.news.at/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Presseaussendung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Vienna.at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https://www.vienna.at/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Lokale Erwähnung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life-science.eu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https://life-science.eu/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Guest Article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MyScience.at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https://www.myscience.at/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Research News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Tribune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https://www.medical-tribune.at/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Fachartikel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Ärzte Zeitung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https://www.aerztezeitung.at/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Presseaussendung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Ärzteblatt.de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https://www.aerzteblatt.de/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Presseaussendung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DocCheck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https://www.doccheck.com/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DocCheck News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Big5Health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https://www.big5health.com/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Expert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CNN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https://www.cnn.com/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Existierende Erwähnung erweitern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Nature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https://www.nature.com/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Publikationen + Erwähnung</w:t>
            </w:r>
          </w:p>
        </w:tc>
      </w:tr>
    </w:tbl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5. Social Media Präsenz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Sozialen Medien sind wichtig für direktes Engagement und Brand Building.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Content-Strategie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LinkedIn (Persönlich)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https://www.linkedin.com/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 optimieren + Inhalte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LinkedIn (MedUni Wien)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https://www.linkedin.com/company/meduniwien/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Company Page Verlinkung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https://www.instagram.com/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Education Content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Facebook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https://www.facebook.com/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Privatordination Page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https://www.youtube.com/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Surgery Videos + Lectures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Twitter/X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https://x.com/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News + Insights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https://www.tiktok.com/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Short Medical Information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Threads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https://www.threads.net/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Professional Insights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Pinterest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https://www.pinterest.com/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Infographics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Spotify Podcasts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https://open.spotify.com/podcasts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Podcast Appearances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Apple Podcasts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https://podcasts.apple.com/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Podcast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Podcasts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https://podcasts.google.com/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Podcast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SlideShare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https://www.slideshare.net/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Presentation Uploads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Vimeo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https://vimeo.com/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Surgery Video Content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https://medium.com/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Blog Syndication</w:t>
            </w:r>
          </w:p>
        </w:tc>
      </w:tr>
    </w:tbl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6. Guest Post Gelegenheiten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Qualitative Guest Posts in etablierten Medien-Portalen generieren hochwertige Backlinks und bauen Autorität auf.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Blog/Website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Kontakt-Strategie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FitForMe.at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Gewichtsverlust &amp; Lifestyle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Editor kontaktieren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Gesundheit.at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Bariatrische Chirurgie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PR-Anfrage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Ärzte-Zeitung Online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Fachartikel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Redaktion kontaktieren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Wiener Zeitung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Healthcare Features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Redaktion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Health Report Austria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Innovations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Chefredaktion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MedicalNewsToday.com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Obesity Surgery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Contributor Program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Healthline.com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Expert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Expert Directory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VeryWellHealth.com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Bariatric Surgery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Expert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PubMed Health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Research News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News Submission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ScienceDaily.com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Research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 Release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EurekAlert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Research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Press Release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HealthTechnews.de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Innovation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Guest Article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DoctorsWithoutBorders Magazine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Global Health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Feature Article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Device Journal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Surgical Innovation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Contributed Article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BariatricTimes.com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Obesity Surgery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Contributing Author</w:t>
            </w:r>
          </w:p>
        </w:tc>
      </w:tr>
    </w:tbl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7. Link Building Strategien &amp; Taktiken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7.1 Broken Link Building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Identifiziere defekte Links auf hochwertigen medizinischen Websites.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00AA00"/>
          <w:sz w:val="20"/>
          <w:szCs w:val="20"/>
        </w:rPr>
        <w:t xml:space="preserve">Ziel: 10-15 Backlinks pro Monat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7.2 Resource Page Link Building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Identifiziere „Best Doctors in Vienna" Pages und fordere Aufnahme an.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7.3 Skyscraper Technique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Erstelle ultra-comprehensive Guides zu Bariatric Surgery Topics.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7.4 HARO &amp; Journalist Outreach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Antworte auf Journalisten-Anfragen auf HARO, Qwoted und SourceBottle.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00AA00"/>
          <w:sz w:val="20"/>
          <w:szCs w:val="20"/>
        </w:rPr>
        <w:t xml:space="preserve">Ziel: 5-10 zitierte Artikel pro Monat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7.5 Infographic Link Building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Erstelle visuell ansprechende Infografiken zu Bariatric Surgery Statistics.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7.6 Expert Roundup Participation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Beteilige dich an „Best Doctors Say" und Expert-Panel-Artikeln.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7.7 Podcast Guest Appearances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Erscheine auf 20+ relevanten Health &amp; Medical Podcasts.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Healthcare Innovation Podcast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Medical Breakthroughs Show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Global Surgery Roundtable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Obesity Solutions Network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European Healthcare Leaders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Surgical Excellence Podcast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Patient Stories &amp; Triumphs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Medical Innovation Today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Healthcare Technology &amp; Trends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World Health Perspectives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Austrian Medical Forum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Bariatric Success Stories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Research to Practice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Medical Leadership Network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Digital Health Revolution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International Medical Exchange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Surgical Innovation Podcast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Wellness &amp; Prevention Focus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Global Health Challenges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• Medical Education &amp; Training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7.8 Conference Speaking &amp; Backlinks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Spreche auf internationalen Konferenzen (IFSO, EASO, ÖGCH).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7.9 University &amp; Institution Partnerships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Baue strategische Partnerships mit anderen Universities auf.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7.10 Medical Journal Backlinks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Stelle sicher, dass alle Publications auf PubMed und den Journal-Websites gelistet sind.</w:t>
      </w:r>
    </w:p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8. Lokale SEO Citations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Konsistente NAP-Daten (Name, Address, Phone) in lokalen Verzeichnissen sind essentiell.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Verzeichnis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NAP-Konsistenz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https://business.google.com/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NAP - Name, Address, Phone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Herold.at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https://www.herold.at/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Austrian Business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GelbeSeiten.at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https://www.gelbeseiten.at/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Yellow Pages Austria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WKO Firmen A-Z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https://firmen.wko.at/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Chamber of Commerce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Cylex.at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https://www.cylex.at/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Business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Branchenbuch.at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https://www.branchenbuch.at/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Branch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11880.at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https://www.11880.at/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Local Search Portal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Stadtbranchenbuch.at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https://www.stadtbranchenbuch.at/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City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Meinbezirk.at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https://www.meinbezirk.at/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Local Community Portal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123people.at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https://www.123people.at/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People Finder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Firmendatenbank.at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https://firmendatenbank.at/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Company Database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Austria Firmenindex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https://www.austriafirmenindex.at/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Company Index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Firmenportal.at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https://www.firmenportal.at/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Company Portal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InfoDIRECT Austria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https://www.infodirect.at/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B2B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Local.com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https://www.local.com/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International Local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Yell.com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https://www.yell.com/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Business Directory EU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2ent.at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https://www.2ent.at/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Austrian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 Telefonbuch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https://www.telefonbuch.at/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Phone Directory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Gutes von Hier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https://www.gutesvonhier.at/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Austrian Quality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Bezirk.at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https://www.bezirk.at/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District Portal</w:t>
            </w:r>
          </w:p>
        </w:tc>
      </w:tr>
    </w:tbl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9. Internationale Medical Tourism Portale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Medical Tourism ist ein Schlüssel-Market für Prof. Prager. Internationale Patienten suchen auf diesen Plattformen nach Top-Chirurgen in Österreich.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MedicalTourism.com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https://www.medicaltourism.com/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Worldwide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PlacidWay.com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https://www.placidway.com/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Global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Patients Beyond Borders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https://www.patientsbeyondborders.com/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International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MedTrip.com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https://www.medtrip.com/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European Focus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Doctours.eu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https://www.doctours.eu/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Europe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SurgiTravel.com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https://www.surgitravel.com/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International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CosmeticSurgeryGuide.com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https://www.cosmeticsurgeryguide.com/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Worldwide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HealthCareAbroad.com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https://www.healthcareabroad.com/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Global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Medtravel.eu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https://medtravel.eu/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European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VCareers.net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https://www.vcareers.net/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Visa + Medical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MedicalNomad.eu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https://medicalnomad.eu/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European Focus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WellnessHolidays.at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https://www.wellnessholidays.at/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Austria Focus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Austria Tourism Board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https://www.austria.info/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Official Tourism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Wien Tourismus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https://www.wien.info/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Vienna Tourism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DoctorEurope.com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https://www.doctoreurope.com/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European Doctors</w:t>
            </w:r>
          </w:p>
        </w:tc>
      </w:tr>
    </w:tbl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10. Konkrete 6-Monats-Aktionsplan</w:t>
      </w:r>
    </w:p>
    <w:p>
      <w:pPr>
        <w:pStyle w:val="Heading3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48"/>
          <w:szCs w:val="48"/>
        </w:rPr>
        <w:t xml:space="preserve">April 2026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Alle 30+ medizinischen Verzeichnisse priorisieren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Google Business Profile optimieren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ORCID &amp; Scopus Author IDs erstellen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LinkedIn Profil komplett überarbeiten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Wikipedia Artikel planen</w:t>
      </w:r>
    </w:p>
    <w:p>
      <w:pPr>
        <w:pStyle w:val="Heading3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48"/>
          <w:szCs w:val="48"/>
        </w:rPr>
        <w:t xml:space="preserve">Mai 2026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10+ medizinische Verzeichnisse ausfüllen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DocFinder.at, Jameda.de, TopDoctors.com priorisieren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Wikipedia Artikel einreichen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Presseaussendungen an Top-Medien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Erste 5 Podcast-Anfragen senden</w:t>
      </w:r>
    </w:p>
    <w:p>
      <w:pPr>
        <w:pStyle w:val="Heading3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48"/>
          <w:szCs w:val="48"/>
        </w:rPr>
        <w:t xml:space="preserve">Juni 2026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Weitere 10 medizinische Verzeichnisse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Broken Link Building starten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Infographic erstellen &amp; verbreiten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3-4 Podcast Erscheinungen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2-3 Guest Posts published</w:t>
      </w:r>
    </w:p>
    <w:p>
      <w:pPr>
        <w:pStyle w:val="Heading3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48"/>
          <w:szCs w:val="48"/>
        </w:rPr>
        <w:t xml:space="preserve">Juli 2026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Alle 30 medizinischen Verzeichnisse abdecken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Skyscraper Content erstellen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5+ weitere Podcasts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Medical Tourism Plattformen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Expert Roundup Partizipation</w:t>
      </w:r>
    </w:p>
    <w:p>
      <w:pPr>
        <w:pStyle w:val="Heading3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48"/>
          <w:szCs w:val="48"/>
        </w:rPr>
        <w:t xml:space="preserve">August 2026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Alle akademischen Backlinks aktiv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Conference Speaking Arrangements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6+ weitere Podcasts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Social Media Content etabliert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Guest Post Pipeline (2-3 monatlich)</w:t>
      </w:r>
    </w:p>
    <w:p>
      <w:pPr>
        <w:pStyle w:val="Heading3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48"/>
          <w:szCs w:val="48"/>
        </w:rPr>
        <w:t xml:space="preserve">September 2026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Vollständige Backlink-Portfolio Review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SEO Audit &amp; Ranking-Überprüfung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8+ Podcasts im Quartal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Guest Posts erhöhen (3-4 monatlich)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Q4 Strategy Planning</w:t>
      </w:r>
    </w:p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11. KPI &amp; Erfolgsmessung</w:t>
      </w:r>
    </w:p>
    <w:p>
      <w:pPr>
        <w:pStyle w:val="Heading2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Zu verfolgende Metriken: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Ziel (6 Monate)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Backlink-Anzahl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200+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Ahrefs / Semrush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Verzeichnis-Listings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80+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 Tracking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Local Ranking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 3 Wien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Search Console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Website Traffic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+150%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Analytics 4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Branded Search Volume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+300%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Trends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Podcast Appearances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Spreadsheet Tracking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 Mentions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Alerts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LinkedIn Followers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50.000+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LinkedIn Analytics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YouTube Video Views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100.000+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YouTube Analytics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Domain Authority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+10 Points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Ahrefs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Referral Traffic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500+ monatlich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Analytics</w:t>
            </w:r>
          </w:p>
        </w:tc>
      </w:tr>
      <w:tr>
        <w:trPr>
          <w:trHeight w:val="300" w:hRule="auto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Medical Tourism Inquiries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50+ monatlich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CRM Tracking</w:t>
            </w:r>
          </w:p>
        </w:tc>
      </w:tr>
    </w:tbl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12. Zusammenfassung &amp; Next Steps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Prof. Dr. Gerhard Prager hat das Potenzial, die #1 bariatrische Chirurg der Welt auch in der digitalen Sichtbarkeit zu werden. Diese Strategie deckt ab: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200+ hochwertige Backlinks aus verifizierten medizinischen Quellen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Etablierung als globaler Thought Leader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Dominierung lokaler Wien-Suchen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Massive internationale Sichtbarkeit für Medical Tourism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✓ Social Media Authority durch konsistente Präsenz</w:t>
      </w:r>
    </w:p>
    <w:p>
      <w:pPr>
        <w:spacing w:after="180" w:line="360"/>
        <w:jc w:val="left"/>
      </w:pPr>
      <w:r>
        <w:rPr>
          <w:rFonts w:ascii="Calibri" w:cs="Calibri" w:eastAsia="Calibri" w:hAnsi="Calibri"/>
          <w:b/>
          <w:bCs/>
          <w:color w:val="00AA00"/>
          <w:sz w:val="22"/>
          <w:szCs w:val="22"/>
        </w:rPr>
        <w:t xml:space="preserve">Die Implementierung dieser Strategie über 6 Monate wird zu exponentieller Steigerung von Website-Traffic führen.</w:t>
      </w:r>
    </w:p>
    <w:r>
      <w:br w:type="page"/>
    </w:r>
    <w:p>
      <w:pPr>
        <w:pStyle w:val="Heading1"/>
        <w:spacing w:after="240" w:line="360"/>
      </w:pPr>
      <w:r>
        <w:rPr>
          <w:rFonts w:ascii="Calibri" w:cs="Calibri" w:eastAsia="Calibri" w:hAnsi="Calibri"/>
          <w:b/>
          <w:bCs/>
          <w:color w:val="003366"/>
          <w:sz w:val="64"/>
          <w:szCs w:val="64"/>
        </w:rPr>
        <w:t xml:space="preserve">APPENDIX: Wichtigste Plattformen</w:t>
      </w:r>
    </w:p>
    <w:tbl>
      <w:tblPr>
        <w:tblW w:type="pct" w:w="100%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Zeitrahmen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https://business.google.com/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Heute starten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DocFinder.at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https://www.docfinder.at/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Diese Woche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Jameda.de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https://www.jameda.de/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Diese Woche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TopDoctors.com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https://www.topdoctors.com/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Diese Woche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Wikipedia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https://de.wikipedia.org/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erstellen</w:t>
            </w:r>
          </w:p>
        </w:tc>
      </w:tr>
      <w:tr>
        <w:trPr>
          <w:trHeight w:val="300" w:hRule="auto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https://www.linkedin.com/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 optimieren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2026-03-26T18:53:48.529Z</dcterms:created>
  <dcterms:modified xsi:type="dcterms:W3CDTF">2026-03-26T18:53:48.530Z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