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73pkllf5y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Test Data Sets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g101n0hvv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Functionality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Task</w:t>
      </w:r>
      <w:r w:rsidDel="00000000" w:rsidR="00000000" w:rsidRPr="00000000">
        <w:rPr>
          <w:rtl w:val="0"/>
        </w:rPr>
        <w:t xml:space="preserve">: Test adding tasks with different lengths and characters.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1: “Buy groceries”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2: “Complete Python project”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3: “Call mom”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4: “Read a book”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5: “Plan weekend trip”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8bgbf0fa2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 Task</w:t>
      </w:r>
      <w:r w:rsidDel="00000000" w:rsidR="00000000" w:rsidRPr="00000000">
        <w:rPr>
          <w:rtl w:val="0"/>
        </w:rPr>
        <w:t xml:space="preserve">: Test adding an empty task.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019675" cy="3686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 Characters</w:t>
      </w:r>
      <w:r w:rsidDel="00000000" w:rsidR="00000000" w:rsidRPr="00000000">
        <w:rPr>
          <w:rtl w:val="0"/>
        </w:rPr>
        <w:t xml:space="preserve">: Test tasks with special characters.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4313303" cy="16658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3303" cy="166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 Task</w:t>
      </w:r>
      <w:r w:rsidDel="00000000" w:rsidR="00000000" w:rsidRPr="00000000">
        <w:rPr>
          <w:rtl w:val="0"/>
        </w:rPr>
        <w:t xml:space="preserve">: Test adding a very long task.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Task: “This is a very long task description to test how the application handles long strings and whether it can display them properly without any issues.”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18058" cy="21325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058" cy="2132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04vcafmle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Results and Fixes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rn65zggog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 Task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All tasks were added successfully.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: None required.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bppt5wewh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Delete Task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Tasks were not deleted successfully.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: Add delete button 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pyx738p07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Empty Task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Application should prevent adding empty tasks.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: Added validation to check for empty input before adding a task.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uw5ehci715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Special Characters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Task with special characters was added successfully.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: None required.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7g1a50lv7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Long Task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 Long task was added successfully, but the display was not optimal.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  <w:t xml:space="preserve">: Adjusted the GUI layout to handle long strings better.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