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6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North</w:t>
      </w:r>
      <w:r>
        <w:t xml:space="preserve"> </w:t>
      </w:r>
      <w:r>
        <w:t xml:space="preserve">Atlanic</w:t>
      </w:r>
      <w:r>
        <w:t xml:space="preserve"> </w:t>
      </w:r>
      <w:r>
        <w:t xml:space="preserve">Albacore:</w:t>
      </w:r>
      <w:r>
        <w:t xml:space="preserve"> </w:t>
      </w:r>
      <w:r>
        <w:t xml:space="preserve">Stock</w:t>
      </w:r>
      <w:r>
        <w:t xml:space="preserve"> </w:t>
      </w:r>
      <w:r>
        <w:t xml:space="preserve">Assessment</w:t>
      </w:r>
      <w:r>
        <w:t xml:space="preserve"> </w:t>
      </w:r>
      <w:r>
        <w:t xml:space="preserve">Procedure</w:t>
      </w:r>
    </w:p>
    <w:p>
      <w:pPr>
        <w:pStyle w:val="Authors"/>
      </w:pPr>
      <w:r>
        <w:t xml:space="preserve">Laurence</w:t>
      </w:r>
      <w:r>
        <w:t xml:space="preserve"> </w:t>
      </w:r>
      <w:r>
        <w:t xml:space="preserve">Kell</w:t>
      </w:r>
    </w:p>
    <w:p>
      <w:pPr>
        <w:pStyle w:val="Date"/>
      </w:pPr>
      <w:r>
        <w:t xml:space="preserve">20/02/2016</w:t>
      </w:r>
    </w:p>
    <w:p>
      <w:r>
        <w:drawing>
          <wp:inline>
            <wp:extent cx="6464300" cy="9232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923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1.</w:t>
      </w:r>
      <w:r>
        <w:t xml:space="preserve"> </w:t>
      </w:r>
      <w:r>
        <w:t xml:space="preserve">Simulated CPUE Series</w:t>
      </w:r>
    </w:p>
    <w:bookmarkStart w:id="22" w:name="total-biomass-index"/>
    <w:p>
      <w:pPr>
        <w:pStyle w:val="Heading2"/>
      </w:pPr>
      <w:r>
        <w:t xml:space="preserve">Total biomass index</w:t>
      </w:r>
    </w:p>
    <w:bookmarkEnd w:id="22"/>
    <w:p>
      <w:pPr>
        <w:pStyle w:val="SourceCode"/>
      </w:pPr>
      <w:r>
        <w:rPr>
          <w:rStyle w:val="VerbatimChar"/>
        </w:rPr>
        <w:t xml:space="preserve">Warning in .Method(..., deparse.level = deparse.level): number of columns</w:t>
      </w:r>
      <w:r>
        <w:br w:type="textWrapping"/>
      </w:r>
      <w:r>
        <w:rPr>
          <w:rStyle w:val="VerbatimChar"/>
        </w:rPr>
        <w:t xml:space="preserve">of result is not a multiple of vector length (arg 2)</w:t>
      </w:r>
    </w:p>
    <w:p>
      <w:pPr>
        <w:pStyle w:val="SourceCode"/>
      </w:pPr>
      <w:r>
        <w:rPr>
          <w:rStyle w:val="VerbatimChar"/>
        </w:rPr>
        <w:t xml:space="preserve">Warning in pmax(ld1, ld2): an argument will be fractionally recycled</w:t>
      </w:r>
    </w:p>
    <w:p>
      <w:pPr>
        <w:pStyle w:val="SourceCode"/>
      </w:pPr>
      <w:r>
        <w:rPr>
          <w:rStyle w:val="VerbatimChar"/>
        </w:rPr>
        <w:t xml:space="preserve">Warning in .Method(..., deparse.level = deparse.level): number of columns</w:t>
      </w:r>
      <w:r>
        <w:br w:type="textWrapping"/>
      </w:r>
      <w:r>
        <w:rPr>
          <w:rStyle w:val="VerbatimChar"/>
        </w:rPr>
        <w:t xml:space="preserve">of result is not a multiple of vector length (arg 2)</w:t>
      </w:r>
    </w:p>
    <w:p>
      <w:pPr>
        <w:pStyle w:val="SourceCode"/>
      </w:pPr>
      <w:r>
        <w:rPr>
          <w:rStyle w:val="VerbatimChar"/>
        </w:rPr>
        <w:t xml:space="preserve">Warning in pmax(ld1, ld2): an argument will be fractionally recycled</w:t>
      </w:r>
    </w:p>
    <w:p>
      <w:pPr>
        <w:pStyle w:val="SourceCode"/>
      </w:pPr>
      <w:r>
        <w:rPr>
          <w:rStyle w:val="VerbatimChar"/>
        </w:rPr>
        <w:t xml:space="preserve">Warning in sqrt(diag(cov.bounded)): NaNs produced</w:t>
      </w:r>
    </w:p>
    <w:p>
      <w:pPr>
        <w:pStyle w:val="SourceCode"/>
      </w:pPr>
      <w:r>
        <w:rPr>
          <w:rStyle w:val="VerbatimChar"/>
        </w:rPr>
        <w:t xml:space="preserve">Warning in .Method(..., deparse.level = deparse.level): number of columns</w:t>
      </w:r>
      <w:r>
        <w:br w:type="textWrapping"/>
      </w:r>
      <w:r>
        <w:rPr>
          <w:rStyle w:val="VerbatimChar"/>
        </w:rPr>
        <w:t xml:space="preserve">of result is not a multiple of vector length (arg 2)</w:t>
      </w:r>
    </w:p>
    <w:p>
      <w:pPr>
        <w:pStyle w:val="SourceCode"/>
      </w:pPr>
      <w:r>
        <w:rPr>
          <w:rStyle w:val="VerbatimChar"/>
        </w:rPr>
        <w:t xml:space="preserve">Warning in pmax(ld1, ld2): an argument will be fractionally recycled</w:t>
      </w:r>
    </w:p>
    <w:p>
      <w:pPr>
        <w:pStyle w:val="SourceCode"/>
      </w:pPr>
      <w:r>
        <w:rPr>
          <w:rStyle w:val="VerbatimChar"/>
        </w:rPr>
        <w:t xml:space="preserve">Warning in .Method(..., deparse.level = deparse.level): number of columns</w:t>
      </w:r>
      <w:r>
        <w:br w:type="textWrapping"/>
      </w:r>
      <w:r>
        <w:rPr>
          <w:rStyle w:val="VerbatimChar"/>
        </w:rPr>
        <w:t xml:space="preserve">of result is not a multiple of vector length (arg 2)</w:t>
      </w:r>
    </w:p>
    <w:p>
      <w:pPr>
        <w:pStyle w:val="SourceCode"/>
      </w:pPr>
      <w:r>
        <w:rPr>
          <w:rStyle w:val="VerbatimChar"/>
        </w:rPr>
        <w:t xml:space="preserve">Warning in pmax(ld1, ld2): an argument will be fractionally recycled</w:t>
      </w:r>
    </w:p>
    <w:p>
      <w:pPr>
        <w:pStyle w:val="SourceCode"/>
      </w:pPr>
      <w:r>
        <w:rPr>
          <w:rStyle w:val="VerbatimChar"/>
        </w:rPr>
        <w:t xml:space="preserve">Warning in .Method(..., deparse.level = deparse.level): number of columns</w:t>
      </w:r>
      <w:r>
        <w:br w:type="textWrapping"/>
      </w:r>
      <w:r>
        <w:rPr>
          <w:rStyle w:val="VerbatimChar"/>
        </w:rPr>
        <w:t xml:space="preserve">of result is not a multiple of vector length (arg 2)</w:t>
      </w:r>
    </w:p>
    <w:p>
      <w:pPr>
        <w:pStyle w:val="SourceCode"/>
      </w:pPr>
      <w:r>
        <w:rPr>
          <w:rStyle w:val="VerbatimChar"/>
        </w:rPr>
        <w:t xml:space="preserve">Warning in pmax(ld1, ld2): an argument will be fractionally recycled</w:t>
      </w:r>
    </w:p>
    <w:p>
      <w:pPr>
        <w:pStyle w:val="SourceCode"/>
      </w:pPr>
      <w:r>
        <w:rPr>
          <w:rStyle w:val="VerbatimChar"/>
        </w:rPr>
        <w:t xml:space="preserve">Warning in sqrt(diag(cov.bounded)): NaNs produced</w:t>
      </w:r>
    </w:p>
    <w:p>
      <w:pPr>
        <w:pStyle w:val="SourceCode"/>
      </w:pPr>
      <w:r>
        <w:rPr>
          <w:rStyle w:val="VerbatimChar"/>
        </w:rPr>
        <w:t xml:space="preserve">Warning in .Method(..., deparse.level = deparse.level): number of columns</w:t>
      </w:r>
      <w:r>
        <w:br w:type="textWrapping"/>
      </w:r>
      <w:r>
        <w:rPr>
          <w:rStyle w:val="VerbatimChar"/>
        </w:rPr>
        <w:t xml:space="preserve">of result is not a multiple of vector length (arg 2)</w:t>
      </w:r>
    </w:p>
    <w:p>
      <w:pPr>
        <w:pStyle w:val="SourceCode"/>
      </w:pPr>
      <w:r>
        <w:rPr>
          <w:rStyle w:val="VerbatimChar"/>
        </w:rPr>
        <w:t xml:space="preserve">Warning in pmax(ld1, ld2): an argument will be fractionally recycled</w:t>
      </w:r>
    </w:p>
    <w:p>
      <w:pPr>
        <w:pStyle w:val="SourceCode"/>
      </w:pPr>
      <w:r>
        <w:rPr>
          <w:rStyle w:val="VerbatimChar"/>
        </w:rPr>
        <w:t xml:space="preserve">Warning in .Method(..., deparse.level = deparse.level): number of columns</w:t>
      </w:r>
      <w:r>
        <w:br w:type="textWrapping"/>
      </w:r>
      <w:r>
        <w:rPr>
          <w:rStyle w:val="VerbatimChar"/>
        </w:rPr>
        <w:t xml:space="preserve">of result is not a multiple of vector length (arg 2)</w:t>
      </w:r>
    </w:p>
    <w:p>
      <w:pPr>
        <w:pStyle w:val="SourceCode"/>
      </w:pPr>
      <w:r>
        <w:rPr>
          <w:rStyle w:val="VerbatimChar"/>
        </w:rPr>
        <w:t xml:space="preserve">Warning in pmax(ld1, ld2): an argument will be fractionally recycled</w:t>
      </w:r>
    </w:p>
    <w:p>
      <w:pPr>
        <w:pStyle w:val="SourceCode"/>
      </w:pPr>
      <w:r>
        <w:rPr>
          <w:rStyle w:val="VerbatimChar"/>
        </w:rPr>
        <w:t xml:space="preserve">Warning: replacing previous import by 'grid::unit' when loading 'kobe'</w:t>
      </w:r>
    </w:p>
    <w:p>
      <w:r>
        <w:drawing>
          <wp:inline>
            <wp:extent cx="55372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juvenile-index"/>
    <w:p>
      <w:pPr>
        <w:pStyle w:val="Heading2"/>
      </w:pPr>
      <w:r>
        <w:t xml:space="preserve">Juvenile index</w:t>
      </w:r>
    </w:p>
    <w:bookmarkEnd w:id="24"/>
    <w:p>
      <w:r>
        <w:drawing>
          <wp:inline>
            <wp:extent cx="55372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5537200" cy="553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te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553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Figure 2.</w:t>
      </w:r>
      <w:r>
        <w:t xml:space="preserve"> </w:t>
      </w:r>
      <w:r>
        <w:t xml:space="preserve">Simulated stock time series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c636d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Atlanic Albacore: Stock Assessment Procedure</dc:title>
  <dc:creator>Laurence Kell</dc:creator>
  <dcterms:created xsi:type="dcterms:W3CDTF">2016-12-02</dcterms:created>
  <dcterms:modified xsi:type="dcterms:W3CDTF">2016-12-02</dcterms:modified>
</cp:coreProperties>
</file>