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26a61f291092fa78d75791c1f5050f2629faabd"/>
    <w:p>
      <w:pPr>
        <w:pStyle w:val="Heading1"/>
      </w:pPr>
      <w:r>
        <w:t xml:space="preserve">Recherche au registre des mandats et extrait du mandat antérieur</w:t>
      </w:r>
    </w:p>
    <w:p>
      <w:pPr>
        <w:pStyle w:val="FirstParagraph"/>
      </w:pPr>
      <w:r>
        <w:rPr>
          <w:iCs/>
          <w:i/>
        </w:rPr>
        <w:t xml:space="preserve">Document fictif, rédigé pour l’exercice. Il ne reproduit pas la forme d’un vrai certificat de recherche.</w:t>
      </w:r>
    </w:p>
    <w:bookmarkStart w:id="20" w:name="résultat-de-la-recherche"/>
    <w:p>
      <w:pPr>
        <w:pStyle w:val="Heading2"/>
      </w:pPr>
      <w:r>
        <w:t xml:space="preserve">Résultat de la recherche</w:t>
      </w:r>
    </w:p>
    <w:p>
      <w:pPr>
        <w:pStyle w:val="FirstParagraph"/>
      </w:pPr>
      <w:r>
        <w:rPr>
          <w:bCs/>
          <w:b/>
        </w:rPr>
        <w:t xml:space="preserve">Demandée par :</w:t>
      </w:r>
      <w:r>
        <w:t xml:space="preserve"> </w:t>
      </w:r>
      <w:r>
        <w:t xml:space="preserve">Me Élise Fontaine, notaire</w:t>
      </w:r>
      <w:r>
        <w:br/>
      </w:r>
      <w:r>
        <w:rPr>
          <w:bCs/>
          <w:b/>
        </w:rPr>
        <w:t xml:space="preserve">Date de la recherche :</w:t>
      </w:r>
      <w:r>
        <w:t xml:space="preserve"> </w:t>
      </w:r>
      <w:r>
        <w:t xml:space="preserve">28 septembre 2026</w:t>
      </w:r>
      <w:r>
        <w:br/>
      </w:r>
      <w:r>
        <w:rPr>
          <w:bCs/>
          <w:b/>
        </w:rPr>
        <w:t xml:space="preserve">Personne visée :</w:t>
      </w:r>
      <w:r>
        <w:t xml:space="preserve"> </w:t>
      </w:r>
      <w:r>
        <w:t xml:space="preserve">GÉLINAS, Monique, née le 14 mai 1954</w:t>
      </w:r>
    </w:p>
    <w:p>
      <w:pPr>
        <w:pStyle w:val="BodyText"/>
      </w:pPr>
      <w:r>
        <w:rPr>
          <w:bCs/>
          <w:b/>
        </w:rPr>
        <w:t xml:space="preserve">Inscription trouvée :</w:t>
      </w:r>
      <w:r>
        <w:t xml:space="preserve"> </w:t>
      </w:r>
      <w:r>
        <w:t xml:space="preserve">un (1) mandat de protection.</w:t>
      </w:r>
    </w:p>
    <w:p>
      <w:pPr>
        <w:numPr>
          <w:ilvl w:val="0"/>
          <w:numId w:val="1001"/>
        </w:numPr>
        <w:pStyle w:val="Compact"/>
      </w:pPr>
      <w:r>
        <w:t xml:space="preserve">Acte reçu par Me Jacques Héroux, notaire, le 11 juin 2009, sous le numéro 8 214 de ses minutes.</w:t>
      </w:r>
    </w:p>
    <w:p>
      <w:pPr>
        <w:numPr>
          <w:ilvl w:val="0"/>
          <w:numId w:val="1001"/>
        </w:numPr>
        <w:pStyle w:val="Compact"/>
      </w:pPr>
      <w:r>
        <w:t xml:space="preserve">Aucune révocation ni modification inscrite.</w:t>
      </w:r>
    </w:p>
    <w:bookmarkEnd w:id="20"/>
    <w:bookmarkStart w:id="21" w:name="extrait-du-mandat-du-11-juin-2009"/>
    <w:p>
      <w:pPr>
        <w:pStyle w:val="Heading2"/>
      </w:pPr>
      <w:r>
        <w:t xml:space="preserve">Extrait du mandat du 11 juin 2009</w:t>
      </w:r>
    </w:p>
    <w:p>
      <w:pPr>
        <w:pStyle w:val="FirstParagraph"/>
      </w:pPr>
      <w:r>
        <w:rPr>
          <w:iCs/>
          <w:i/>
        </w:rPr>
        <w:t xml:space="preserve">Copie obtenue du cessionnaire du greffe de Me Héroux.</w:t>
      </w:r>
    </w:p>
    <w:p>
      <w:pPr>
        <w:pStyle w:val="BlockText"/>
      </w:pPr>
      <w:r>
        <w:rPr>
          <w:bCs/>
          <w:b/>
        </w:rPr>
        <w:t xml:space="preserve">2. MANDATAIRE</w:t>
      </w:r>
      <w:r>
        <w:t xml:space="preserve"> </w:t>
      </w:r>
      <w:r>
        <w:t xml:space="preserve">— Je nomme mon époux, Gilles TESSIER, mon mandataire à ma personne et à mes biens.</w:t>
      </w:r>
    </w:p>
    <w:p>
      <w:pPr>
        <w:pStyle w:val="BlockText"/>
      </w:pPr>
      <w:r>
        <w:rPr>
          <w:bCs/>
          <w:b/>
        </w:rPr>
        <w:t xml:space="preserve">3. REMPLACEMENT</w:t>
      </w:r>
      <w:r>
        <w:t xml:space="preserve"> </w:t>
      </w:r>
      <w:r>
        <w:t xml:space="preserve">— Si mon époux ne peut agir pour quelque raison que ce soit, je nomme ma sœur, Denise GÉLINAS, pour le remplacer.</w:t>
      </w:r>
    </w:p>
    <w:p>
      <w:pPr>
        <w:pStyle w:val="BlockText"/>
      </w:pPr>
      <w:r>
        <w:rPr>
          <w:bCs/>
          <w:b/>
        </w:rPr>
        <w:t xml:space="preserve">7. REDDITION DE COMPTES</w:t>
      </w:r>
      <w:r>
        <w:t xml:space="preserve"> </w:t>
      </w:r>
      <w:r>
        <w:t xml:space="preserve">— Mon mandataire est dispensé de rendre compte.</w:t>
      </w:r>
    </w:p>
    <w:bookmarkEnd w:id="21"/>
    <w:bookmarkStart w:id="22" w:name="note-au-dossier-de-me-fontaine"/>
    <w:p>
      <w:pPr>
        <w:pStyle w:val="Heading2"/>
      </w:pPr>
      <w:r>
        <w:t xml:space="preserve">Note au dossier de Me Fontaine</w:t>
      </w:r>
    </w:p>
    <w:p>
      <w:pPr>
        <w:numPr>
          <w:ilvl w:val="0"/>
          <w:numId w:val="1002"/>
        </w:numPr>
        <w:pStyle w:val="Compact"/>
      </w:pPr>
      <w:r>
        <w:t xml:space="preserve">M. Gilles Tessier est décédé le 3 novembre 2016.</w:t>
      </w:r>
    </w:p>
    <w:p>
      <w:pPr>
        <w:numPr>
          <w:ilvl w:val="0"/>
          <w:numId w:val="1002"/>
        </w:numPr>
        <w:pStyle w:val="Compact"/>
      </w:pPr>
      <w:r>
        <w:t xml:space="preserve">Selon la cliente, sa sœur Denise a 79 ans et vit dans un CHSLD de Shawinigan depuis 2024.</w:t>
      </w:r>
    </w:p>
    <w:p>
      <w:pPr>
        <w:numPr>
          <w:ilvl w:val="0"/>
          <w:numId w:val="1002"/>
        </w:numPr>
        <w:pStyle w:val="Compact"/>
      </w:pPr>
      <w:r>
        <w:t xml:space="preserve">Si rien n’est fait, c’est donc le mandat de 2009 qui s’appliquerait, avec Denise Gélinas comme seule mandataire.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fictif — Hackathon CAIJ. Personnes et faits inventés.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2026-10-13T13:50:58Z</dcterms:created>
  <dcterms:modified xsi:type="dcterms:W3CDTF">2026-10-13T13:50:58Z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