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notes-dentrevue"/>
    <w:p>
      <w:pPr>
        <w:pStyle w:val="Heading1"/>
      </w:pPr>
      <w:r>
        <w:t xml:space="preserve">Notes d’entrevue</w:t>
      </w:r>
    </w:p>
    <w:p>
      <w:pPr>
        <w:pStyle w:val="FirstParagraph"/>
      </w:pPr>
      <w:r>
        <w:rPr>
          <w:bCs/>
          <w:b/>
        </w:rPr>
        <w:t xml:space="preserve">Étude de Me Isabelle Champagne, notaire</w:t>
      </w:r>
      <w:r>
        <w:br/>
      </w:r>
      <w:r>
        <w:rPr>
          <w:bCs/>
          <w:b/>
        </w:rPr>
        <w:t xml:space="preserve">Dossier :</w:t>
      </w:r>
      <w:r>
        <w:t xml:space="preserve"> </w:t>
      </w:r>
      <w:r>
        <w:t xml:space="preserve">2026-0298 — Girard, Nathalie — Servitude de passage</w:t>
      </w:r>
      <w:r>
        <w:br/>
      </w:r>
      <w:r>
        <w:rPr>
          <w:bCs/>
          <w:b/>
        </w:rPr>
        <w:t xml:space="preserve">Rencontre du :</w:t>
      </w:r>
      <w:r>
        <w:t xml:space="preserve"> </w:t>
      </w:r>
      <w:r>
        <w:t xml:space="preserve">30 septembre 2026, 10 h à 10 h 40, à l’étude</w:t>
      </w:r>
      <w:r>
        <w:br/>
      </w:r>
      <w:r>
        <w:rPr>
          <w:bCs/>
          <w:b/>
        </w:rPr>
        <w:t xml:space="preserve">Présente :</w:t>
      </w:r>
      <w:r>
        <w:t xml:space="preserve"> </w:t>
      </w:r>
      <w:r>
        <w:t xml:space="preserve">Mme Nathalie Girard, seule</w:t>
      </w:r>
    </w:p>
    <w:p>
      <w:pPr>
        <w:pStyle w:val="BodyText"/>
      </w:pPr>
      <w:r>
        <w:rPr>
          <w:iCs/>
          <w:i/>
        </w:rPr>
        <w:t xml:space="preserve">Notes prises pendant la rencontre, à mettre au propre.</w:t>
      </w:r>
    </w:p>
    <w:bookmarkStart w:id="20" w:name="la-situation"/>
    <w:p>
      <w:pPr>
        <w:pStyle w:val="Heading2"/>
      </w:pPr>
      <w:r>
        <w:t xml:space="preserve">La situation</w:t>
      </w:r>
    </w:p>
    <w:p>
      <w:pPr>
        <w:numPr>
          <w:ilvl w:val="0"/>
          <w:numId w:val="1001"/>
        </w:numPr>
        <w:pStyle w:val="Compact"/>
      </w:pPr>
      <w:r>
        <w:t xml:space="preserve">Mme Girard a hérité en 2023 de la terre à bois de son père, Fernand Girard, à Saint-Romain. Environ 18 hectares. Lot 5 111 222.</w:t>
      </w:r>
    </w:p>
    <w:p>
      <w:pPr>
        <w:numPr>
          <w:ilvl w:val="0"/>
          <w:numId w:val="1001"/>
        </w:numPr>
        <w:pStyle w:val="Compact"/>
      </w:pPr>
      <w:r>
        <w:t xml:space="preserve">La terre n’a aucun accès au chemin public. Pour s’y rendre, il faut traverser la terre du voisin, Raymond Pelletier (lot 5 111 221), qui borde le rang des Érables.</w:t>
      </w:r>
    </w:p>
    <w:p>
      <w:pPr>
        <w:numPr>
          <w:ilvl w:val="0"/>
          <w:numId w:val="1001"/>
        </w:numPr>
        <w:pStyle w:val="Compact"/>
      </w:pPr>
      <w:r>
        <w:t xml:space="preserve">Son père passait par un vieux chemin forestier sur la terre des Pelletier depuis les années 1980. « Ça s’est toujours fait sur une poignée de main. » Rien d’écrit.</w:t>
      </w:r>
    </w:p>
    <w:p>
      <w:pPr>
        <w:numPr>
          <w:ilvl w:val="0"/>
          <w:numId w:val="1001"/>
        </w:numPr>
        <w:pStyle w:val="Compact"/>
      </w:pPr>
      <w:r>
        <w:t xml:space="preserve">M. Pelletier est d’accord pour mettre ça par écrit. Elle dit qu’ils s’entendent bien.</w:t>
      </w:r>
    </w:p>
    <w:bookmarkEnd w:id="20"/>
    <w:bookmarkStart w:id="21" w:name="ce-quelle-veut"/>
    <w:p>
      <w:pPr>
        <w:pStyle w:val="Heading2"/>
      </w:pPr>
      <w:r>
        <w:t xml:space="preserve">Ce qu’elle veut</w:t>
      </w:r>
    </w:p>
    <w:p>
      <w:pPr>
        <w:numPr>
          <w:ilvl w:val="0"/>
          <w:numId w:val="1002"/>
        </w:numPr>
        <w:pStyle w:val="Compact"/>
      </w:pPr>
      <w:r>
        <w:t xml:space="preserve">Un droit de passage « en bonne et due forme, pour toujours », à pied et en véhicule.</w:t>
      </w:r>
    </w:p>
    <w:p>
      <w:pPr>
        <w:numPr>
          <w:ilvl w:val="0"/>
          <w:numId w:val="1002"/>
        </w:numPr>
        <w:pStyle w:val="Compact"/>
      </w:pPr>
      <w:r>
        <w:t xml:space="preserve">Elle veut construire un chalet quatre saisons sur sa terre en 2027.</w:t>
      </w:r>
    </w:p>
    <w:p>
      <w:pPr>
        <w:numPr>
          <w:ilvl w:val="0"/>
          <w:numId w:val="1002"/>
        </w:numPr>
        <w:pStyle w:val="Compact"/>
      </w:pPr>
      <w:r>
        <w:t xml:space="preserve">Elle veut pouvoir faire passer l’électricité le long du chemin, enfouie si possible.</w:t>
      </w:r>
    </w:p>
    <w:p>
      <w:pPr>
        <w:numPr>
          <w:ilvl w:val="0"/>
          <w:numId w:val="1002"/>
        </w:numPr>
        <w:pStyle w:val="Compact"/>
      </w:pPr>
      <w:r>
        <w:t xml:space="preserve">Largeur : le chemin actuel fait à peu près 4 mètres. Elle voudrait 6 mètres, « pour que les camions de construction passent ».</w:t>
      </w:r>
    </w:p>
    <w:p>
      <w:pPr>
        <w:numPr>
          <w:ilvl w:val="0"/>
          <w:numId w:val="1002"/>
        </w:numPr>
        <w:pStyle w:val="Compact"/>
      </w:pPr>
      <w:r>
        <w:t xml:space="preserve">Longueur : environ 350 mètres, du rang jusqu’à sa ligne de lot.</w:t>
      </w:r>
    </w:p>
    <w:bookmarkEnd w:id="21"/>
    <w:bookmarkStart w:id="22" w:name="lindemnité"/>
    <w:p>
      <w:pPr>
        <w:pStyle w:val="Heading2"/>
      </w:pPr>
      <w:r>
        <w:t xml:space="preserve">L’indemnité</w:t>
      </w:r>
    </w:p>
    <w:p>
      <w:pPr>
        <w:numPr>
          <w:ilvl w:val="0"/>
          <w:numId w:val="1003"/>
        </w:numPr>
        <w:pStyle w:val="Compact"/>
      </w:pPr>
      <w:r>
        <w:t xml:space="preserve">Elle dit s’être entendue avec M. Pelletier sur un montant, payable à la signature. Elle me le confirmera par courriel.</w:t>
      </w:r>
    </w:p>
    <w:bookmarkEnd w:id="22"/>
    <w:bookmarkStart w:id="23" w:name="lentretien"/>
    <w:p>
      <w:pPr>
        <w:pStyle w:val="Heading2"/>
      </w:pPr>
      <w:r>
        <w:t xml:space="preserve">L’entretien</w:t>
      </w:r>
    </w:p>
    <w:p>
      <w:pPr>
        <w:numPr>
          <w:ilvl w:val="0"/>
          <w:numId w:val="1004"/>
        </w:numPr>
        <w:pStyle w:val="Compact"/>
      </w:pPr>
      <w:r>
        <w:t xml:space="preserve">Elle est prête à payer l’entretien et le déneigement.</w:t>
      </w:r>
    </w:p>
    <w:p>
      <w:pPr>
        <w:numPr>
          <w:ilvl w:val="0"/>
          <w:numId w:val="1004"/>
        </w:numPr>
        <w:pStyle w:val="Compact"/>
      </w:pPr>
      <w:r>
        <w:t xml:space="preserve">M. Pelletier se sert du même chemin pour se rendre à son érablière, avec son tracteur, surtout de février à avril.</w:t>
      </w:r>
    </w:p>
    <w:bookmarkEnd w:id="23"/>
    <w:bookmarkStart w:id="24" w:name="lassiette"/>
    <w:p>
      <w:pPr>
        <w:pStyle w:val="Heading2"/>
      </w:pPr>
      <w:r>
        <w:t xml:space="preserve">L’assiette</w:t>
      </w:r>
    </w:p>
    <w:p>
      <w:pPr>
        <w:numPr>
          <w:ilvl w:val="0"/>
          <w:numId w:val="1005"/>
        </w:numPr>
        <w:pStyle w:val="Compact"/>
      </w:pPr>
      <w:r>
        <w:t xml:space="preserve">Il n’y a pas de plan. Elle me remet un croquis fait à la main par son père.</w:t>
      </w:r>
    </w:p>
    <w:p>
      <w:pPr>
        <w:numPr>
          <w:ilvl w:val="0"/>
          <w:numId w:val="1005"/>
        </w:numPr>
        <w:pStyle w:val="Compact"/>
      </w:pPr>
      <w:r>
        <w:t xml:space="preserve">Je lui explique qu’il faut une description technique par un arpenteur-géomètre. Elle va en mandater un. Délai annoncé : quatre à six semaines.</w:t>
      </w:r>
    </w:p>
    <w:bookmarkEnd w:id="24"/>
    <w:bookmarkStart w:id="25" w:name="divers"/>
    <w:p>
      <w:pPr>
        <w:pStyle w:val="Heading2"/>
      </w:pPr>
      <w:r>
        <w:t xml:space="preserve">Divers</w:t>
      </w:r>
    </w:p>
    <w:p>
      <w:pPr>
        <w:numPr>
          <w:ilvl w:val="0"/>
          <w:numId w:val="1006"/>
        </w:numPr>
        <w:pStyle w:val="Compact"/>
      </w:pPr>
      <w:r>
        <w:t xml:space="preserve">Mme Girard est mariée, en séparation de biens (contrat de mariage de 1999). Son mari : Pierre Hamel.</w:t>
      </w:r>
    </w:p>
    <w:p>
      <w:pPr>
        <w:numPr>
          <w:ilvl w:val="0"/>
          <w:numId w:val="1006"/>
        </w:numPr>
        <w:pStyle w:val="Compact"/>
      </w:pPr>
      <w:r>
        <w:t xml:space="preserve">Elle paie les frais de l’acte.</w:t>
      </w:r>
    </w:p>
    <w:p>
      <w:pPr>
        <w:numPr>
          <w:ilvl w:val="0"/>
          <w:numId w:val="1006"/>
        </w:numPr>
        <w:pStyle w:val="Compact"/>
      </w:pPr>
      <w:r>
        <w:t xml:space="preserve">Elle aimerait signer avant les neiges.</w:t>
      </w:r>
    </w:p>
    <w:bookmarkEnd w:id="25"/>
    <w:bookmarkStart w:id="26" w:name="à-faire"/>
    <w:p>
      <w:pPr>
        <w:pStyle w:val="Heading2"/>
      </w:pPr>
      <w:r>
        <w:t xml:space="preserve">À faire</w:t>
      </w:r>
    </w:p>
    <w:p>
      <w:pPr>
        <w:numPr>
          <w:ilvl w:val="0"/>
          <w:numId w:val="1007"/>
        </w:numPr>
        <w:pStyle w:val="Compact"/>
      </w:pPr>
      <w:r>
        <w:t xml:space="preserve">Examen des titres des deux lots.</w:t>
      </w:r>
    </w:p>
    <w:p>
      <w:pPr>
        <w:numPr>
          <w:ilvl w:val="0"/>
          <w:numId w:val="1007"/>
        </w:numPr>
        <w:pStyle w:val="Compact"/>
      </w:pPr>
      <w:r>
        <w:t xml:space="preserve">Obtenir la position de M. Pelletier par écrit.</w:t>
      </w:r>
    </w:p>
    <w:p>
      <w:pPr>
        <w:numPr>
          <w:ilvl w:val="0"/>
          <w:numId w:val="1007"/>
        </w:numPr>
        <w:pStyle w:val="Compact"/>
      </w:pPr>
      <w:r>
        <w:t xml:space="preserve">Attendre la description technique.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