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dc67879e0aad23bac4ec84307e470607c7e666"/>
    <w:p>
      <w:pPr>
        <w:pStyle w:val="Heading1"/>
      </w:pPr>
      <w:r>
        <w:t xml:space="preserve">Dossier Fortier — Testament avec fiducie pour enfants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Karine Dubuc, notaire à Sherbrooke</w:t>
      </w:r>
      <w:r>
        <w:t xml:space="preserve">. Me Dubuc a rencontré</w:t>
      </w:r>
      <w:r>
        <w:t xml:space="preserve"> </w:t>
      </w:r>
      <w:r>
        <w:rPr>
          <w:bCs/>
          <w:b/>
        </w:rPr>
        <w:t xml:space="preserve">M. Julien Fortier</w:t>
      </w:r>
      <w:r>
        <w:t xml:space="preserve">, qui veut faire son testament. La signature est prévue le</w:t>
      </w:r>
      <w:r>
        <w:t xml:space="preserve"> </w:t>
      </w:r>
      <w:r>
        <w:rPr>
          <w:bCs/>
          <w:b/>
        </w:rPr>
        <w:t xml:space="preserve">jeudi 29 octobre 2026</w:t>
      </w:r>
      <w:r>
        <w:t xml:space="preserve">.</w:t>
      </w:r>
    </w:p>
    <w:p>
      <w:pPr>
        <w:pStyle w:val="BodyText"/>
      </w:pPr>
      <w:r>
        <w:t xml:space="preserve">Sa conjointe, Mme Amélie Roy, fera aussi le sien, mais dans un autre dossier. On vous demande seulement celui de M. Fortier.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de testament de M. Fortier à partir du modèle</w:t>
      </w:r>
      <w:r>
        <w:t xml:space="preserve"> </w:t>
      </w:r>
      <w:r>
        <w:rPr>
          <w:bCs/>
          <w:b/>
        </w:rPr>
        <w:t xml:space="preserve">« Testament simple avec fiducie pour enfants », R.D./N.S., Libéralités, Document 3.7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Le modèle contient des variantes et des blancs.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Questionnaire préparatoire rempli par le client</w:t>
      </w:r>
    </w:p>
    <w:p>
      <w:pPr>
        <w:numPr>
          <w:ilvl w:val="0"/>
          <w:numId w:val="1001"/>
        </w:numPr>
        <w:pStyle w:val="Compact"/>
      </w:pPr>
      <w:r>
        <w:t xml:space="preserve">Notes d’entrevue de Me Dubuc, 6 octobre 2026</w:t>
      </w:r>
    </w:p>
    <w:p>
      <w:pPr>
        <w:numPr>
          <w:ilvl w:val="0"/>
          <w:numId w:val="1001"/>
        </w:numPr>
        <w:pStyle w:val="Compact"/>
      </w:pPr>
      <w:r>
        <w:t xml:space="preserve">Extrait du jugement de divorce de 2013</w:t>
      </w:r>
    </w:p>
    <w:p>
      <w:pPr>
        <w:numPr>
          <w:ilvl w:val="0"/>
          <w:numId w:val="1001"/>
        </w:numPr>
        <w:pStyle w:val="Compact"/>
      </w:pPr>
      <w:r>
        <w:t xml:space="preserve">Courriel du client après la rencontre, 9 octobre 2026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Julien Fortier</w:t>
      </w:r>
      <w:r>
        <w:t xml:space="preserve"> </w:t>
      </w:r>
      <w:r>
        <w:t xml:space="preserve">— le client (le testateur), 41 ans, maître électricien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Amélie Roy</w:t>
      </w:r>
      <w:r>
        <w:t xml:space="preserve"> </w:t>
      </w:r>
      <w:r>
        <w:t xml:space="preserve">— sa conjointe de fait depuis 2015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Zoé Fortier-Roy</w:t>
      </w:r>
      <w:r>
        <w:t xml:space="preserve"> </w:t>
      </w:r>
      <w:r>
        <w:t xml:space="preserve">(9 ans) et</w:t>
      </w:r>
      <w:r>
        <w:t xml:space="preserve"> </w:t>
      </w:r>
      <w:r>
        <w:rPr>
          <w:bCs/>
          <w:b/>
        </w:rPr>
        <w:t xml:space="preserve">Loïc Fortier-Roy</w:t>
      </w:r>
      <w:r>
        <w:t xml:space="preserve"> </w:t>
      </w:r>
      <w:r>
        <w:t xml:space="preserve">(6 ans) — leurs enfants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Samuel Fortier</w:t>
      </w:r>
      <w:r>
        <w:t xml:space="preserve"> </w:t>
      </w:r>
      <w:r>
        <w:t xml:space="preserve">(17 ans) — le fils de Julien, né de son mariage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Mélanie Paquette</w:t>
      </w:r>
      <w:r>
        <w:t xml:space="preserve"> </w:t>
      </w:r>
      <w:r>
        <w:t xml:space="preserve">— son ex-épouse, la mère de Samuel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Mathieu Fortier</w:t>
      </w:r>
      <w:r>
        <w:t xml:space="preserve"> </w:t>
      </w:r>
      <w:r>
        <w:t xml:space="preserve">— son frère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Catherine Fortier</w:t>
      </w:r>
      <w:r>
        <w:t xml:space="preserve"> </w:t>
      </w:r>
      <w:r>
        <w:t xml:space="preserve">— sa sœur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Rosalie Fortier-Gagnon</w:t>
      </w:r>
      <w:r>
        <w:t xml:space="preserve"> </w:t>
      </w:r>
      <w:r>
        <w:t xml:space="preserve">— sa nièce et filleule, fille de Catherine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