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2CF" w:rsidRDefault="00CD0266" w:rsidP="00971934">
      <w:pPr>
        <w:pStyle w:val="Puesto"/>
      </w:pPr>
      <w:r>
        <w:t>documentacion empresa web</w:t>
      </w:r>
    </w:p>
    <w:p w:rsidR="00971934" w:rsidRDefault="00971934" w:rsidP="00971934">
      <w:pPr>
        <w:pStyle w:val="Ttulo1"/>
      </w:pPr>
      <w:r>
        <w:t>Introducción</w:t>
      </w:r>
    </w:p>
    <w:p w:rsidR="00971934" w:rsidRDefault="00971934" w:rsidP="00971934">
      <w:r>
        <w:tab/>
        <w:t>El objetivo de este documento es argumentar el trabajo realizado en el diagrama de los casos de usos adjuntado en el archivo rar. Se intenta explicar con lujo de detalles el por qué, dicho diagrama ha quedado de tal manera, exponiendo nuestro punto de vista ante el enunciado dado.</w:t>
      </w:r>
    </w:p>
    <w:p w:rsidR="00971934" w:rsidRDefault="00971934" w:rsidP="00971934">
      <w:r>
        <w:tab/>
        <w:t>El esquema se ha realizado en el dia –programa sugerido en clase-, por lo que se adjunta el archivo de este en un .dia aun que hemos decidido también incluir una imagen normal con este.</w:t>
      </w:r>
    </w:p>
    <w:p w:rsidR="00971934" w:rsidRDefault="00CD0266" w:rsidP="00971934">
      <w:pPr>
        <w:pStyle w:val="Ttulo1"/>
      </w:pPr>
      <w:r>
        <w:t>documentación</w:t>
      </w:r>
    </w:p>
    <w:p w:rsidR="00927ECB" w:rsidRDefault="00444DEB" w:rsidP="00444DEB">
      <w:r>
        <w:tab/>
      </w:r>
      <w:r w:rsidR="001531DB" w:rsidRPr="001531DB">
        <w:t>A continuación se hará una breve explicación del vocabulario usado en el documento</w:t>
      </w:r>
      <w:r w:rsidR="001531DB">
        <w:t>:</w:t>
      </w:r>
    </w:p>
    <w:p w:rsidR="00444DEB" w:rsidRDefault="000E4E49" w:rsidP="00821652">
      <w:pPr>
        <w:pStyle w:val="Prrafodelista"/>
        <w:numPr>
          <w:ilvl w:val="0"/>
          <w:numId w:val="2"/>
        </w:numPr>
      </w:pPr>
      <w:r w:rsidRPr="000E4E49">
        <w:rPr>
          <w:b/>
        </w:rPr>
        <w:t>Acto</w:t>
      </w:r>
      <w:r>
        <w:t>r:</w:t>
      </w:r>
      <w:r w:rsidR="001531DB" w:rsidRPr="001531DB">
        <w:t xml:space="preserve"> </w:t>
      </w:r>
      <w:r w:rsidR="00821652" w:rsidRPr="00821652">
        <w:t>un actor es un sujeto que interactúa con una aplicación, adoptando un papel o rol determinado, co</w:t>
      </w:r>
      <w:r w:rsidR="00821652">
        <w:t>ncreto, y especifico</w:t>
      </w:r>
      <w:r w:rsidR="00821652" w:rsidRPr="00821652">
        <w:t xml:space="preserve"> pudiendo ejecutar diferentes casos de uso.</w:t>
      </w:r>
    </w:p>
    <w:p w:rsidR="000E4E49" w:rsidRDefault="000E4E49" w:rsidP="00821652">
      <w:pPr>
        <w:pStyle w:val="Prrafodelista"/>
        <w:numPr>
          <w:ilvl w:val="0"/>
          <w:numId w:val="2"/>
        </w:numPr>
      </w:pPr>
      <w:r w:rsidRPr="00CD0266">
        <w:rPr>
          <w:b/>
        </w:rPr>
        <w:t>Casos de uso</w:t>
      </w:r>
      <w:r>
        <w:t>:</w:t>
      </w:r>
      <w:r w:rsidR="00CD0266">
        <w:t xml:space="preserve"> </w:t>
      </w:r>
      <w:r w:rsidR="00821652" w:rsidRPr="00821652">
        <w:t>un caso de uso es la interacción del usuario y el sistema mediante acciones concretas</w:t>
      </w:r>
      <w:r w:rsidR="00821652">
        <w:t>.</w:t>
      </w:r>
    </w:p>
    <w:p w:rsidR="00CD0266" w:rsidRDefault="00CD0266" w:rsidP="00CD0266">
      <w:pPr>
        <w:ind w:firstLine="708"/>
      </w:pPr>
      <w:r>
        <w:t>Se concluye que debe haber tres actores a parte del administrador que no describiremos aquí. Estos actores son: “Usuario”, “Usuario no logeado” y “Usuario logeado”</w:t>
      </w:r>
      <w:r>
        <w:t>.</w:t>
      </w:r>
    </w:p>
    <w:p w:rsidR="001B04AA" w:rsidRDefault="00444DEB" w:rsidP="001B04AA">
      <w:r>
        <w:tab/>
        <w:t xml:space="preserve">El </w:t>
      </w:r>
      <w:r w:rsidRPr="003C1228">
        <w:rPr>
          <w:b/>
        </w:rPr>
        <w:t>Usuario</w:t>
      </w:r>
      <w:r w:rsidR="001B04AA">
        <w:t xml:space="preserve"> este</w:t>
      </w:r>
      <w:r w:rsidR="001B04AA">
        <w:t xml:space="preserve"> actor está diseñado específicamente para que los diferentes tipos de usuario puedan heredar todos los casos de uso comunes que contiene.</w:t>
      </w:r>
    </w:p>
    <w:p w:rsidR="00D302F4" w:rsidRDefault="00D302F4" w:rsidP="00D302F4">
      <w:pPr>
        <w:pStyle w:val="Prrafodelista"/>
        <w:numPr>
          <w:ilvl w:val="0"/>
          <w:numId w:val="1"/>
        </w:numPr>
      </w:pPr>
      <w:r w:rsidRPr="00704793">
        <w:rPr>
          <w:b/>
        </w:rPr>
        <w:t>Buscar producto</w:t>
      </w:r>
      <w:r>
        <w:t>:</w:t>
      </w:r>
      <w:r w:rsidR="00704793">
        <w:t xml:space="preserve"> Cualquiera podrá buscar cualquier producto en la web, </w:t>
      </w:r>
      <w:r w:rsidR="00704793" w:rsidRPr="00D178D6">
        <w:rPr>
          <w:color w:val="ED7D31" w:themeColor="accent2"/>
        </w:rPr>
        <w:t>esta búsqueda directamente es filtrada por palabras o categoría</w:t>
      </w:r>
      <w:r w:rsidR="006106D5">
        <w:rPr>
          <w:color w:val="ED7D31" w:themeColor="accent2"/>
        </w:rPr>
        <w:t>.</w:t>
      </w:r>
    </w:p>
    <w:p w:rsidR="00D302F4" w:rsidRPr="00D178D6" w:rsidRDefault="00D302F4" w:rsidP="00D302F4">
      <w:pPr>
        <w:pStyle w:val="Prrafodelista"/>
        <w:numPr>
          <w:ilvl w:val="0"/>
          <w:numId w:val="1"/>
        </w:numPr>
        <w:rPr>
          <w:color w:val="ED7D31" w:themeColor="accent2"/>
        </w:rPr>
      </w:pPr>
      <w:r w:rsidRPr="00D178D6">
        <w:rPr>
          <w:b/>
        </w:rPr>
        <w:t>Filtrar por palabra o categoría</w:t>
      </w:r>
      <w:r>
        <w:t>:</w:t>
      </w:r>
      <w:r w:rsidR="00D178D6">
        <w:t xml:space="preserve"> Los productos son filtrados directamente al hacer la búsqueda. </w:t>
      </w:r>
      <w:r w:rsidR="00D178D6" w:rsidRPr="00D178D6">
        <w:rPr>
          <w:color w:val="ED7D31" w:themeColor="accent2"/>
        </w:rPr>
        <w:t>Una vez que realicemos la búsqueda por palabra o categoría podremos concretarla añadiendo el segundo filtro. Es decir si hemos seleccionado ver todos los productos de informática podremos concretar buscando por palabras dentro de esa sección.</w:t>
      </w:r>
    </w:p>
    <w:p w:rsidR="00D302F4" w:rsidRDefault="00D302F4" w:rsidP="00D302F4">
      <w:pPr>
        <w:pStyle w:val="Prrafodelista"/>
        <w:numPr>
          <w:ilvl w:val="0"/>
          <w:numId w:val="1"/>
        </w:numPr>
      </w:pPr>
      <w:r w:rsidRPr="00D302F4">
        <w:rPr>
          <w:b/>
        </w:rPr>
        <w:t>Ver productos</w:t>
      </w:r>
      <w:r>
        <w:t xml:space="preserve">: El </w:t>
      </w:r>
      <w:r w:rsidR="006106D5">
        <w:t>usuario</w:t>
      </w:r>
      <w:r>
        <w:t xml:space="preserve"> podrá ver todos los productos que hay en la web, una vez visualizada una lista de estos puede ver sus detalles.</w:t>
      </w:r>
      <w:r w:rsidR="006106D5">
        <w:t xml:space="preserve"> Para ver un producto primero tendremos que buscarlo.</w:t>
      </w:r>
      <w:bookmarkStart w:id="0" w:name="_GoBack"/>
      <w:bookmarkEnd w:id="0"/>
    </w:p>
    <w:p w:rsidR="00BC3981" w:rsidRPr="00BC3981" w:rsidRDefault="00D302F4" w:rsidP="006106D5">
      <w:pPr>
        <w:pStyle w:val="Prrafodelista"/>
        <w:numPr>
          <w:ilvl w:val="0"/>
          <w:numId w:val="1"/>
        </w:numPr>
      </w:pPr>
      <w:r w:rsidRPr="006106D5">
        <w:rPr>
          <w:b/>
        </w:rPr>
        <w:t>Ver detalles de los productos</w:t>
      </w:r>
      <w:r>
        <w:t xml:space="preserve">: Se pueden ver  todos los productos y </w:t>
      </w:r>
      <w:r w:rsidR="00772564">
        <w:t>los</w:t>
      </w:r>
      <w:r>
        <w:t xml:space="preserve"> detalles de cada producto al clickear en cualquiera de ellos desde la “lista” generada de la </w:t>
      </w:r>
      <w:r w:rsidR="00D178D6">
        <w:t>búsqueda</w:t>
      </w:r>
      <w:r>
        <w:t xml:space="preserve">. </w:t>
      </w:r>
      <w:r w:rsidRPr="006106D5">
        <w:rPr>
          <w:color w:val="ED7D31" w:themeColor="accent2"/>
        </w:rPr>
        <w:t>Al ver los detalles del producto</w:t>
      </w:r>
      <w:r w:rsidR="00BC3981" w:rsidRPr="006106D5">
        <w:rPr>
          <w:color w:val="ED7D31" w:themeColor="accent2"/>
        </w:rPr>
        <w:t>, aparecerá al lado de la imagen de</w:t>
      </w:r>
      <w:r w:rsidR="00EC17BA">
        <w:rPr>
          <w:color w:val="ED7D31" w:themeColor="accent2"/>
        </w:rPr>
        <w:t>l producto si está en stock o no como un detalle más.</w:t>
      </w:r>
    </w:p>
    <w:p w:rsidR="00270FD5" w:rsidRDefault="00270FD5" w:rsidP="006106D5">
      <w:pPr>
        <w:ind w:firstLine="360"/>
      </w:pPr>
      <w:r>
        <w:t>Es preciso concretar que el actor Usuario realmente por una persona que use la página web no será percibido, esta persona solo intuirá la presencia del Usuario logeado y el Usuario no logeado.</w:t>
      </w:r>
    </w:p>
    <w:p w:rsidR="00294EF0" w:rsidRDefault="00225A52" w:rsidP="00225A52">
      <w:pPr>
        <w:ind w:firstLine="360"/>
      </w:pPr>
      <w:r>
        <w:t xml:space="preserve">El </w:t>
      </w:r>
      <w:r w:rsidRPr="00225A52">
        <w:rPr>
          <w:b/>
        </w:rPr>
        <w:t>U</w:t>
      </w:r>
      <w:r w:rsidR="00261200" w:rsidRPr="00225A52">
        <w:rPr>
          <w:b/>
        </w:rPr>
        <w:t>suario no logeado</w:t>
      </w:r>
      <w:r w:rsidR="00261200">
        <w:t xml:space="preserve"> será el que actúa </w:t>
      </w:r>
      <w:r w:rsidR="008215CB">
        <w:t xml:space="preserve">al entrar en la </w:t>
      </w:r>
      <w:r w:rsidR="006A5D97">
        <w:t>página</w:t>
      </w:r>
      <w:r w:rsidR="008215CB">
        <w:t xml:space="preserve"> Web sin haber iniciado sesión anteriormente</w:t>
      </w:r>
      <w:r w:rsidR="006A5D97">
        <w:t>, este podrá navegar por la Web con las acciones descritas en los casos de uso de Usuario y además podrá iniciar sesión y registrarse principalmente, a parte de una serie de cosas más que pone la Web a su disposición, a continuación explicamos esta idea inicial a partir de los casos de usos propios de este actor</w:t>
      </w:r>
      <w:r w:rsidR="00270FD5">
        <w:t>:</w:t>
      </w:r>
    </w:p>
    <w:p w:rsidR="00270FD5" w:rsidRDefault="00BD4FEB" w:rsidP="00270FD5">
      <w:pPr>
        <w:pStyle w:val="Prrafodelista"/>
        <w:numPr>
          <w:ilvl w:val="0"/>
          <w:numId w:val="1"/>
        </w:numPr>
      </w:pPr>
      <w:r w:rsidRPr="00BD4FEB">
        <w:rPr>
          <w:b/>
        </w:rPr>
        <w:t>Iniciar sesión</w:t>
      </w:r>
      <w:r>
        <w:t>: El usuario que aún no se haya logeado siempre tendrá la posibilidad de iniciar su sesión.</w:t>
      </w:r>
      <w:r w:rsidR="00160A3D">
        <w:t xml:space="preserve"> Para ello tendrá un botón en el menú de la página. Se le exigirá cuando desee realizar </w:t>
      </w:r>
      <w:r w:rsidR="00160A3D">
        <w:lastRenderedPageBreak/>
        <w:t xml:space="preserve">una acción de Usuario logeado el iniciar sesión o registrarse. Al iniciar la sesión tendrá la opción de seleccionar la casilla de recordar contraseña que aparecerá debajo del cuadro donde debe introducir su contraseña </w:t>
      </w:r>
      <w:r w:rsidR="00897D97">
        <w:t xml:space="preserve">correctamente, </w:t>
      </w:r>
      <w:r w:rsidR="00897D97" w:rsidRPr="00111638">
        <w:rPr>
          <w:color w:val="ED7D31" w:themeColor="accent2"/>
        </w:rPr>
        <w:t>la información que introduce la persona para iniciar sesión será cotejada con la almacenada en la base de datos para comprobar si es correcta</w:t>
      </w:r>
      <w:r w:rsidR="006106D5">
        <w:rPr>
          <w:color w:val="ED7D31" w:themeColor="accent2"/>
        </w:rPr>
        <w:t>,</w:t>
      </w:r>
      <w:r w:rsidR="00897D97" w:rsidRPr="00111638">
        <w:rPr>
          <w:color w:val="ED7D31" w:themeColor="accent2"/>
        </w:rPr>
        <w:t xml:space="preserve"> si no es correcta se le volverá a pedir los datos.</w:t>
      </w:r>
      <w:r w:rsidR="00100381">
        <w:t xml:space="preserve"> </w:t>
      </w:r>
    </w:p>
    <w:p w:rsidR="00897D97" w:rsidRDefault="00830413" w:rsidP="00270FD5">
      <w:pPr>
        <w:pStyle w:val="Prrafodelista"/>
        <w:numPr>
          <w:ilvl w:val="0"/>
          <w:numId w:val="1"/>
        </w:numPr>
      </w:pPr>
      <w:r w:rsidRPr="00830413">
        <w:rPr>
          <w:b/>
        </w:rPr>
        <w:t>Recordar contraseña</w:t>
      </w:r>
      <w:r>
        <w:t>: es una opción del usuario, que tendrá al iniciar sesión como ya hemos dicho.</w:t>
      </w:r>
      <w:r w:rsidR="006106D5" w:rsidRPr="006106D5">
        <w:t xml:space="preserve"> </w:t>
      </w:r>
      <w:r w:rsidR="006106D5">
        <w:t>Cuando hablamos de recordar contraseña estamos hablando de que se quedara guardada hasta que el Usuario logeado le dé al botón salir de la sesión una vez asumido ya el rol de Usuario logeado, esto quiere decir que si cerramos nuestra sesión al entrar en la web no se habrá quedado registrada nuestra contraseña.</w:t>
      </w:r>
    </w:p>
    <w:p w:rsidR="00830413" w:rsidRPr="00E20771" w:rsidRDefault="00830413" w:rsidP="00270FD5">
      <w:pPr>
        <w:pStyle w:val="Prrafodelista"/>
        <w:numPr>
          <w:ilvl w:val="0"/>
          <w:numId w:val="1"/>
        </w:numPr>
        <w:rPr>
          <w:color w:val="ED7D31" w:themeColor="accent2"/>
        </w:rPr>
      </w:pPr>
      <w:r>
        <w:rPr>
          <w:b/>
        </w:rPr>
        <w:t>Registrarse</w:t>
      </w:r>
      <w:r w:rsidRPr="00830413">
        <w:t>:</w:t>
      </w:r>
      <w:r>
        <w:t xml:space="preserve"> La persona que navega por la web sin iniciar una sesión siempre podrá registrarse, para ello tendrá la opción en el menú y además cuando quiera realizar una acción propia de un Usuario logeado se le exigirá que se registre o inicie sesión como ya comentamos anteriormente. Cuando el Usuario no logeado selecciona la opción de registrarse se le reconducirá a una página donde estará el formulario a complementar para el registro, donde debe</w:t>
      </w:r>
      <w:r w:rsidR="00F76996">
        <w:t xml:space="preserve"> rellenar los campos correctamente, en este apartado se le sugerirá la posibilidad de recibir boletines con novedades y ofertas en su correo, siendo decisión del usuario si aceptarlo o no. </w:t>
      </w:r>
      <w:r w:rsidR="00F76996" w:rsidRPr="00E20771">
        <w:rPr>
          <w:color w:val="ED7D31" w:themeColor="accent2"/>
        </w:rPr>
        <w:t>Para registrarse el usuario está obligado a aceptar los términos de uso y política</w:t>
      </w:r>
      <w:r w:rsidR="00BC3981">
        <w:rPr>
          <w:color w:val="ED7D31" w:themeColor="accent2"/>
        </w:rPr>
        <w:t>s</w:t>
      </w:r>
      <w:r w:rsidR="00F76996" w:rsidRPr="00E20771">
        <w:rPr>
          <w:color w:val="ED7D31" w:themeColor="accent2"/>
        </w:rPr>
        <w:t xml:space="preserve"> </w:t>
      </w:r>
      <w:r w:rsidR="00BC3981">
        <w:rPr>
          <w:color w:val="ED7D31" w:themeColor="accent2"/>
        </w:rPr>
        <w:t>de privacidad de la empresa,</w:t>
      </w:r>
      <w:r w:rsidR="00F76996" w:rsidRPr="00E20771">
        <w:rPr>
          <w:color w:val="ED7D31" w:themeColor="accent2"/>
        </w:rPr>
        <w:t xml:space="preserve"> por lo que debe seleccionar esa casilla. </w:t>
      </w:r>
      <w:r w:rsidR="00F76996">
        <w:t xml:space="preserve">Si alguno de los campos importantes del formulario están mal cumplimentados se le hará rellenar el formulario hasta que lo haga bien. </w:t>
      </w:r>
      <w:r w:rsidR="000B23F8" w:rsidRPr="00E20771">
        <w:rPr>
          <w:color w:val="ED7D31" w:themeColor="accent2"/>
        </w:rPr>
        <w:t>Cuando se relle</w:t>
      </w:r>
      <w:r w:rsidR="006126C2" w:rsidRPr="00E20771">
        <w:rPr>
          <w:color w:val="ED7D31" w:themeColor="accent2"/>
        </w:rPr>
        <w:t xml:space="preserve">na correctamente el formulario </w:t>
      </w:r>
      <w:r w:rsidR="000B23F8" w:rsidRPr="00E20771">
        <w:rPr>
          <w:color w:val="ED7D31" w:themeColor="accent2"/>
        </w:rPr>
        <w:t xml:space="preserve"> se envía automáticamente al correo del Usuario no logeado</w:t>
      </w:r>
      <w:r w:rsidR="006126C2" w:rsidRPr="00E20771">
        <w:rPr>
          <w:color w:val="ED7D31" w:themeColor="accent2"/>
        </w:rPr>
        <w:t xml:space="preserve"> una confirmación del registro</w:t>
      </w:r>
      <w:r w:rsidR="00DC40F2">
        <w:rPr>
          <w:color w:val="ED7D31" w:themeColor="accent2"/>
        </w:rPr>
        <w:t>.</w:t>
      </w:r>
    </w:p>
    <w:p w:rsidR="000B23F8" w:rsidRPr="000B23F8" w:rsidRDefault="00BC3981" w:rsidP="00270FD5">
      <w:pPr>
        <w:pStyle w:val="Prrafodelista"/>
        <w:numPr>
          <w:ilvl w:val="0"/>
          <w:numId w:val="1"/>
        </w:numPr>
        <w:rPr>
          <w:color w:val="ED7D31" w:themeColor="accent2"/>
        </w:rPr>
      </w:pPr>
      <w:r>
        <w:rPr>
          <w:b/>
          <w:color w:val="ED7D31" w:themeColor="accent2"/>
        </w:rPr>
        <w:t xml:space="preserve">Confirmar registro a través del correo: </w:t>
      </w:r>
      <w:r>
        <w:rPr>
          <w:color w:val="ED7D31" w:themeColor="accent2"/>
        </w:rPr>
        <w:t>Para finalizar el proceso de registro el Usuario no logeado debe confirmar su registro a través del correo electrónico que se le ha mandado automáticamente tras cumplimentar el formulario adecuadamente.</w:t>
      </w:r>
      <w:r w:rsidR="00DC40F2">
        <w:rPr>
          <w:color w:val="ED7D31" w:themeColor="accent2"/>
        </w:rPr>
        <w:t xml:space="preserve"> Este tendrá 72 horas para abrir el enlace qu</w:t>
      </w:r>
      <w:r w:rsidR="001B33CA">
        <w:rPr>
          <w:color w:val="ED7D31" w:themeColor="accent2"/>
        </w:rPr>
        <w:t>e</w:t>
      </w:r>
      <w:r w:rsidR="00DC40F2">
        <w:rPr>
          <w:color w:val="ED7D31" w:themeColor="accent2"/>
        </w:rPr>
        <w:t xml:space="preserve"> figura en el correo de confirmación. Si no lo hace su solicitud caducará y tendrá que repetir el proceso para poder registrarse.</w:t>
      </w:r>
    </w:p>
    <w:p w:rsidR="00551755" w:rsidRDefault="000B23F8" w:rsidP="008215CB">
      <w:pPr>
        <w:pStyle w:val="Prrafodelista"/>
        <w:numPr>
          <w:ilvl w:val="0"/>
          <w:numId w:val="1"/>
        </w:numPr>
      </w:pPr>
      <w:r>
        <w:rPr>
          <w:b/>
        </w:rPr>
        <w:t>Aceptar recepción de boletín con novedades y ofertas</w:t>
      </w:r>
      <w:r w:rsidRPr="000B23F8">
        <w:t>:</w:t>
      </w:r>
      <w:r>
        <w:t xml:space="preserve"> </w:t>
      </w:r>
      <w:r w:rsidR="00DC40F2" w:rsidRPr="00DC40F2">
        <w:t>E</w:t>
      </w:r>
      <w:r>
        <w:t>l usuario solo seleccionara esta casilla</w:t>
      </w:r>
      <w:r w:rsidR="001C7FE9">
        <w:t xml:space="preserve"> si quiere. U</w:t>
      </w:r>
      <w:r>
        <w:t>na vez seleccionada esta casilla y enviado el formulario cumplimentado correctamente y confirmado el registro, la administración de la página se encargara de</w:t>
      </w:r>
      <w:r w:rsidR="00551755">
        <w:t xml:space="preserve"> enviar los boletines semanales.</w:t>
      </w:r>
    </w:p>
    <w:p w:rsidR="00F80106" w:rsidRDefault="00F80106" w:rsidP="00F80106">
      <w:pPr>
        <w:pStyle w:val="Prrafodelista"/>
      </w:pPr>
    </w:p>
    <w:p w:rsidR="000005B1" w:rsidRDefault="008215CB" w:rsidP="00551755">
      <w:pPr>
        <w:ind w:firstLine="360"/>
      </w:pPr>
      <w:r w:rsidRPr="00551755">
        <w:rPr>
          <w:b/>
        </w:rPr>
        <w:t>Usuario logeado</w:t>
      </w:r>
      <w:r>
        <w:t xml:space="preserve">, este </w:t>
      </w:r>
      <w:r w:rsidR="006A5D97">
        <w:t>actúa</w:t>
      </w:r>
      <w:r>
        <w:t xml:space="preserve"> cuando el Usuario no logeado ha iniciado sesión</w:t>
      </w:r>
      <w:r w:rsidR="00551755">
        <w:t>, hay es cuando se cambia el rol. Este tendrá los mismos casos de uso que el Usuario normal y otros muchos añadidos en principal el de cambiar datos básicos, los referidos al carrito y compra y cerrar la sesión</w:t>
      </w:r>
      <w:r w:rsidR="00943DAD">
        <w:t>. Una vez asumido el rol de Usuario logeado la página recupera el carrito de la sesión anterior que es guardado  obligatoriamente al salir de la sesión</w:t>
      </w:r>
      <w:r w:rsidR="00551755">
        <w:t>. A continuación describiremos todos los casos de uso detalladamente:</w:t>
      </w:r>
    </w:p>
    <w:p w:rsidR="002D01FD" w:rsidRDefault="00170D4B" w:rsidP="00A33D17">
      <w:pPr>
        <w:pStyle w:val="Prrafodelista"/>
        <w:numPr>
          <w:ilvl w:val="0"/>
          <w:numId w:val="1"/>
        </w:numPr>
      </w:pPr>
      <w:r w:rsidRPr="001B33CA">
        <w:rPr>
          <w:b/>
        </w:rPr>
        <w:t>Cerrar sesión</w:t>
      </w:r>
      <w:r>
        <w:t xml:space="preserve">: El Usuario no logeado puede asumir el rol de Usuario logeado iniciando sesión. Una vez iniciada </w:t>
      </w:r>
      <w:r w:rsidR="00282987">
        <w:t>el usuario siempre podrá salir de su sesión en cualquier momento.</w:t>
      </w:r>
      <w:r w:rsidR="00282987" w:rsidRPr="001B33CA">
        <w:rPr>
          <w:color w:val="ED7D31" w:themeColor="accent2"/>
        </w:rPr>
        <w:t xml:space="preserve"> Al cerrar la sesión se olvidara la contraseña y pasara a asumir el rol de Usuario no logeado</w:t>
      </w:r>
      <w:r w:rsidR="001B33CA" w:rsidRPr="001B33CA">
        <w:rPr>
          <w:color w:val="ED7D31" w:themeColor="accent2"/>
        </w:rPr>
        <w:t>.</w:t>
      </w:r>
      <w:r w:rsidR="00943DAD" w:rsidRPr="001B33CA">
        <w:rPr>
          <w:color w:val="ED7D31" w:themeColor="accent2"/>
        </w:rPr>
        <w:t xml:space="preserve"> </w:t>
      </w:r>
      <w:r w:rsidR="00943DAD">
        <w:t xml:space="preserve">Al cerrar la sesión se guardara el carrito que tenga el usuario ene se momento y al iniciar seguirá intacto tal como él lo dejo antes de cerrar sesión. </w:t>
      </w:r>
      <w:r w:rsidR="002D01FD" w:rsidRPr="001B33CA">
        <w:rPr>
          <w:b/>
        </w:rPr>
        <w:t>Cambiar datos básicos</w:t>
      </w:r>
      <w:r w:rsidR="002D01FD">
        <w:t xml:space="preserve">: El Usuario logeado siempre tendrá la opción de cambiar la información que es un su día dio al rellenar el formulario de registro. </w:t>
      </w:r>
    </w:p>
    <w:p w:rsidR="00A83458" w:rsidRDefault="00A83458" w:rsidP="00A33D17">
      <w:pPr>
        <w:pStyle w:val="Prrafodelista"/>
        <w:numPr>
          <w:ilvl w:val="0"/>
          <w:numId w:val="1"/>
        </w:numPr>
      </w:pPr>
      <w:r>
        <w:rPr>
          <w:b/>
        </w:rPr>
        <w:t>Cambiar datos básicos</w:t>
      </w:r>
      <w:r w:rsidRPr="00A83458">
        <w:t>:</w:t>
      </w:r>
      <w:r>
        <w:t xml:space="preserve"> El Usuario logeado siempre podrá modificar los datos básicos de su cuenta, para ello tendrá una opción en la página de inicio una vez logeado el Usuario que se llamará “ajustes de cuenta”.</w:t>
      </w:r>
    </w:p>
    <w:p w:rsidR="002D01FD" w:rsidRPr="00295533" w:rsidRDefault="002D01FD" w:rsidP="00170D4B">
      <w:pPr>
        <w:pStyle w:val="Prrafodelista"/>
        <w:numPr>
          <w:ilvl w:val="0"/>
          <w:numId w:val="1"/>
        </w:numPr>
        <w:rPr>
          <w:color w:val="ED7D31" w:themeColor="accent2"/>
        </w:rPr>
      </w:pPr>
      <w:r w:rsidRPr="00295533">
        <w:rPr>
          <w:b/>
          <w:color w:val="ED7D31" w:themeColor="accent2"/>
        </w:rPr>
        <w:lastRenderedPageBreak/>
        <w:t>Contactar con atención al cliente</w:t>
      </w:r>
      <w:r w:rsidRPr="00295533">
        <w:rPr>
          <w:color w:val="ED7D31" w:themeColor="accent2"/>
        </w:rPr>
        <w:t>: En el menú principal de la Web habrá un botón que reconducirá al usuario a una página donde podrá escoger ente la ayuda online – a través de un chat un administrador de la sección de atención al cliente ayudara a resolver el problema del usuario.-, ayuda telefónica – un operador de la empresa, de la sección de atención al cliente contactara con el usuario por telefonía para ayudarle a resolver su problema o duda.- o correo electrónico –el usuario describirá su problema en un cuadro que será enviado a la plataforma de atención al cliente y un administrador de esta sección le responderá.-.</w:t>
      </w:r>
      <w:r w:rsidR="00FE20A8" w:rsidRPr="00295533">
        <w:rPr>
          <w:color w:val="ED7D31" w:themeColor="accent2"/>
        </w:rPr>
        <w:t xml:space="preserve"> Una vez acabe la “conversación” con el cliente se </w:t>
      </w:r>
      <w:r w:rsidR="00544281">
        <w:rPr>
          <w:color w:val="ED7D31" w:themeColor="accent2"/>
        </w:rPr>
        <w:t>mostrara al usuario un formulario a cumplimentar</w:t>
      </w:r>
      <w:r w:rsidR="00FE20A8" w:rsidRPr="00295533">
        <w:rPr>
          <w:color w:val="ED7D31" w:themeColor="accent2"/>
        </w:rPr>
        <w:t xml:space="preserve">. </w:t>
      </w:r>
    </w:p>
    <w:p w:rsidR="00295533" w:rsidRDefault="001B33CA" w:rsidP="00170D4B">
      <w:pPr>
        <w:pStyle w:val="Prrafodelista"/>
        <w:numPr>
          <w:ilvl w:val="0"/>
          <w:numId w:val="1"/>
        </w:numPr>
      </w:pPr>
      <w:r w:rsidRPr="001B33CA">
        <w:rPr>
          <w:b/>
        </w:rPr>
        <w:t>Comentar sobre un producto</w:t>
      </w:r>
      <w:r>
        <w:t xml:space="preserve">: para comentar sobre un producto primero el Usuario logeado debe ver los detales de un producto entonces tendrá posibilidad a comentar. El sistema </w:t>
      </w:r>
      <w:r w:rsidR="00544281">
        <w:t>comproba</w:t>
      </w:r>
      <w:r>
        <w:t xml:space="preserve">ra las compras del usuario y </w:t>
      </w:r>
      <w:r w:rsidR="00B35C4D">
        <w:t>se indicara</w:t>
      </w:r>
      <w:r>
        <w:t xml:space="preserve"> en el comentario</w:t>
      </w:r>
      <w:r w:rsidR="00B35C4D">
        <w:t xml:space="preserve"> si compro el producto o no</w:t>
      </w:r>
      <w:r>
        <w:t>.</w:t>
      </w:r>
      <w:r w:rsidR="00295533">
        <w:t xml:space="preserve"> </w:t>
      </w:r>
    </w:p>
    <w:p w:rsidR="00544281" w:rsidRDefault="00A83458" w:rsidP="00170D4B">
      <w:pPr>
        <w:pStyle w:val="Prrafodelista"/>
        <w:numPr>
          <w:ilvl w:val="0"/>
          <w:numId w:val="1"/>
        </w:numPr>
      </w:pPr>
      <w:r w:rsidRPr="00A83458">
        <w:rPr>
          <w:b/>
        </w:rPr>
        <w:t>Añadir producto al carrito</w:t>
      </w:r>
      <w:r>
        <w:t>: Al añadir un producto al carrito se comprobará el stock de este, si no está en existencias se le mostrará al usuario un mensaje informándole.</w:t>
      </w:r>
      <w:r w:rsidR="00DE729E">
        <w:t xml:space="preserve"> Para añadir un producto al carrito el usuario deberá seleccionar la opción desde la lista de productos generada de la búsqueda o desde los detalles del producto.</w:t>
      </w:r>
    </w:p>
    <w:p w:rsidR="00DE729E" w:rsidRDefault="00DE729E" w:rsidP="00170D4B">
      <w:pPr>
        <w:pStyle w:val="Prrafodelista"/>
        <w:numPr>
          <w:ilvl w:val="0"/>
          <w:numId w:val="1"/>
        </w:numPr>
      </w:pPr>
      <w:r>
        <w:rPr>
          <w:b/>
        </w:rPr>
        <w:t>Reservar producto</w:t>
      </w:r>
      <w:r w:rsidRPr="00DE729E">
        <w:t>:</w:t>
      </w:r>
      <w:r>
        <w:t xml:space="preserve"> Cuando el usuario añade un producto al carrito y no hay existencias de este, se le dará la opción de que lo reserve de forma que cuando la  empresa vuelva a tenerlo en stock, esta inicialice el proceso de</w:t>
      </w:r>
      <w:r w:rsidR="00B52A9A">
        <w:t>l</w:t>
      </w:r>
      <w:r>
        <w:t xml:space="preserve"> envió.</w:t>
      </w:r>
    </w:p>
    <w:p w:rsidR="00DE729E" w:rsidRDefault="00927ECB" w:rsidP="00170D4B">
      <w:pPr>
        <w:pStyle w:val="Prrafodelista"/>
        <w:numPr>
          <w:ilvl w:val="0"/>
          <w:numId w:val="1"/>
        </w:numPr>
      </w:pPr>
      <w:r w:rsidRPr="00927ECB">
        <w:rPr>
          <w:b/>
        </w:rPr>
        <w:t>Ver carrito</w:t>
      </w:r>
      <w:r>
        <w:t>: El usuario podrá ver el carrito, para ello tendrá la opción en el menú. Desde aquí podrá modificar las cantidades o eliminar cualquier producto añadido, también podrá solicitar la compra de los productos que hay en el carrito.</w:t>
      </w:r>
    </w:p>
    <w:p w:rsidR="00927ECB" w:rsidRDefault="00927ECB" w:rsidP="00927ECB">
      <w:pPr>
        <w:pStyle w:val="Prrafodelista"/>
        <w:numPr>
          <w:ilvl w:val="0"/>
          <w:numId w:val="1"/>
        </w:numPr>
      </w:pPr>
      <w:r>
        <w:rPr>
          <w:b/>
        </w:rPr>
        <w:t>Eliminar producto del carrito</w:t>
      </w:r>
      <w:r w:rsidRPr="00927ECB">
        <w:t>:</w:t>
      </w:r>
      <w:r>
        <w:t xml:space="preserve"> El usuario siempre podrá eliminar un producto del carrito, para ello debe ir primero al carrito y desde ahí hacer la modificación, cuando se elimina un producto se hace una modificación en a cantidad del producto del carrito.</w:t>
      </w:r>
    </w:p>
    <w:p w:rsidR="00927ECB" w:rsidRDefault="00927ECB" w:rsidP="00927ECB">
      <w:pPr>
        <w:pStyle w:val="Prrafodelista"/>
        <w:numPr>
          <w:ilvl w:val="0"/>
          <w:numId w:val="1"/>
        </w:numPr>
      </w:pPr>
      <w:r>
        <w:rPr>
          <w:b/>
        </w:rPr>
        <w:t>Modificar cantidad de producto en carrito</w:t>
      </w:r>
      <w:r w:rsidRPr="00927ECB">
        <w:t>:</w:t>
      </w:r>
      <w:r>
        <w:t xml:space="preserve"> Siempre se podrá modificar la cantidad de uno o varios productos del carrito, para esto primero se debe ver el carrito. Por ejemplo si en el carrito hay un cable HDMI podemos aumentar la cantidad a 10 o disminuirla a 0, cuando disminuimos la cantidad de un producto el tope siempre será 0.</w:t>
      </w:r>
    </w:p>
    <w:p w:rsidR="00D17EBB" w:rsidRDefault="00D17EBB" w:rsidP="00927ECB">
      <w:pPr>
        <w:pStyle w:val="Prrafodelista"/>
        <w:numPr>
          <w:ilvl w:val="0"/>
          <w:numId w:val="1"/>
        </w:numPr>
      </w:pPr>
      <w:r>
        <w:rPr>
          <w:b/>
        </w:rPr>
        <w:t>Ver pedidos realizados</w:t>
      </w:r>
      <w:r w:rsidRPr="00D17EBB">
        <w:t>:</w:t>
      </w:r>
      <w:r>
        <w:t xml:space="preserve"> el usuario siempre podrá ver los pedidos realizados, bien por un botón en la cesta o un botón en el menú.</w:t>
      </w:r>
    </w:p>
    <w:p w:rsidR="00927ECB" w:rsidRDefault="009A403D" w:rsidP="00927ECB">
      <w:pPr>
        <w:pStyle w:val="Prrafodelista"/>
        <w:numPr>
          <w:ilvl w:val="0"/>
          <w:numId w:val="1"/>
        </w:numPr>
        <w:rPr>
          <w:color w:val="ED7D31" w:themeColor="accent2"/>
        </w:rPr>
      </w:pPr>
      <w:r w:rsidRPr="00DE490D">
        <w:rPr>
          <w:b/>
          <w:color w:val="ED7D31" w:themeColor="accent2"/>
        </w:rPr>
        <w:t>Solicitar compra del carrito</w:t>
      </w:r>
      <w:r w:rsidRPr="00DE490D">
        <w:rPr>
          <w:color w:val="ED7D31" w:themeColor="accent2"/>
        </w:rPr>
        <w:t xml:space="preserve">: Para solicitar compra del </w:t>
      </w:r>
      <w:r w:rsidR="007E502B" w:rsidRPr="00DE490D">
        <w:rPr>
          <w:color w:val="ED7D31" w:themeColor="accent2"/>
        </w:rPr>
        <w:t>c</w:t>
      </w:r>
      <w:r w:rsidRPr="00DE490D">
        <w:rPr>
          <w:color w:val="ED7D31" w:themeColor="accent2"/>
        </w:rPr>
        <w:t xml:space="preserve">arrito primero debemos situarnos en el carrito, </w:t>
      </w:r>
      <w:r w:rsidR="00DE490D" w:rsidRPr="00DE490D">
        <w:rPr>
          <w:color w:val="ED7D31" w:themeColor="accent2"/>
        </w:rPr>
        <w:t xml:space="preserve">hacer click en el botón “realizar compra”, esto nos mostrara nuestra dirección y código </w:t>
      </w:r>
      <w:r w:rsidR="00A16420">
        <w:rPr>
          <w:color w:val="ED7D31" w:themeColor="accent2"/>
        </w:rPr>
        <w:t>postal, si se está de acuerdo se hace click en “</w:t>
      </w:r>
      <w:r w:rsidR="00AE6209">
        <w:rPr>
          <w:color w:val="ED7D31" w:themeColor="accent2"/>
        </w:rPr>
        <w:t>realizar compra</w:t>
      </w:r>
      <w:r w:rsidR="00A16420">
        <w:rPr>
          <w:color w:val="ED7D31" w:themeColor="accent2"/>
        </w:rPr>
        <w:t>” sino siempre se podrá cambiar en “cambiar información”</w:t>
      </w:r>
      <w:r w:rsidR="00DE490D" w:rsidRPr="00DE490D">
        <w:rPr>
          <w:color w:val="ED7D31" w:themeColor="accent2"/>
        </w:rPr>
        <w:t>.</w:t>
      </w:r>
      <w:r w:rsidR="00A16420">
        <w:rPr>
          <w:color w:val="ED7D31" w:themeColor="accent2"/>
        </w:rPr>
        <w:t xml:space="preserve"> Antes de pasar esta faceta del proceso de la solicitud de la compra se comprueba si los datos son correctos o no y si no son correctos se pide al usuario que introduzca datos correctos.</w:t>
      </w:r>
      <w:r w:rsidR="00AE6209">
        <w:rPr>
          <w:color w:val="ED7D31" w:themeColor="accent2"/>
        </w:rPr>
        <w:t xml:space="preserve"> El usuario también podrá cancelar la solicitud de compra dándole al botón “cancelar compra”.</w:t>
      </w:r>
    </w:p>
    <w:p w:rsidR="00DE490D" w:rsidRDefault="00DE490D" w:rsidP="00927ECB">
      <w:pPr>
        <w:pStyle w:val="Prrafodelista"/>
        <w:numPr>
          <w:ilvl w:val="0"/>
          <w:numId w:val="1"/>
        </w:numPr>
        <w:rPr>
          <w:color w:val="ED7D31" w:themeColor="accent2"/>
        </w:rPr>
      </w:pPr>
      <w:r>
        <w:rPr>
          <w:b/>
          <w:color w:val="ED7D31" w:themeColor="accent2"/>
        </w:rPr>
        <w:t xml:space="preserve">Cambiar dirección y código postal: </w:t>
      </w:r>
      <w:r>
        <w:rPr>
          <w:color w:val="ED7D31" w:themeColor="accent2"/>
        </w:rPr>
        <w:t>una vez que la Web muestre la dirección y el código postal el Usuario logeado podrá cambiar esta información</w:t>
      </w:r>
      <w:r w:rsidR="00A16420">
        <w:rPr>
          <w:color w:val="ED7D31" w:themeColor="accent2"/>
        </w:rPr>
        <w:t xml:space="preserve"> si lo desea, siendo la mostrada en principio correcta o no</w:t>
      </w:r>
      <w:r>
        <w:rPr>
          <w:color w:val="ED7D31" w:themeColor="accent2"/>
        </w:rPr>
        <w:t>.</w:t>
      </w:r>
    </w:p>
    <w:p w:rsidR="008A0589" w:rsidRPr="00D17EBB" w:rsidRDefault="00BD71D3" w:rsidP="00927ECB">
      <w:pPr>
        <w:pStyle w:val="Prrafodelista"/>
        <w:numPr>
          <w:ilvl w:val="0"/>
          <w:numId w:val="1"/>
        </w:numPr>
        <w:rPr>
          <w:color w:val="ED7D31" w:themeColor="accent2"/>
        </w:rPr>
      </w:pPr>
      <w:r w:rsidRPr="00D17EBB">
        <w:rPr>
          <w:b/>
          <w:color w:val="ED7D31" w:themeColor="accent2"/>
        </w:rPr>
        <w:t>Cancelar solicitud de compra</w:t>
      </w:r>
      <w:r w:rsidRPr="00D17EBB">
        <w:rPr>
          <w:color w:val="ED7D31" w:themeColor="accent2"/>
        </w:rPr>
        <w:t xml:space="preserve">: </w:t>
      </w:r>
      <w:r w:rsidR="00D17EBB" w:rsidRPr="00D17EBB">
        <w:rPr>
          <w:color w:val="ED7D31" w:themeColor="accent2"/>
        </w:rPr>
        <w:t>El usuario puede cancelar la solicitud de la compra al mostrar la dirección y el código postal.</w:t>
      </w:r>
    </w:p>
    <w:p w:rsidR="00D17EBB" w:rsidRDefault="00D17EBB" w:rsidP="00927ECB">
      <w:pPr>
        <w:pStyle w:val="Prrafodelista"/>
        <w:numPr>
          <w:ilvl w:val="0"/>
          <w:numId w:val="1"/>
        </w:numPr>
        <w:rPr>
          <w:color w:val="ED7D31" w:themeColor="accent2"/>
        </w:rPr>
      </w:pPr>
      <w:r w:rsidRPr="00D17EBB">
        <w:rPr>
          <w:b/>
          <w:color w:val="ED7D31" w:themeColor="accent2"/>
        </w:rPr>
        <w:t>Realizar compra</w:t>
      </w:r>
      <w:r>
        <w:rPr>
          <w:color w:val="ED7D31" w:themeColor="accent2"/>
        </w:rPr>
        <w:t xml:space="preserve">: El usuario puede realizar la compra una vez mostrados y comprobados los datos de dirección y el código postal. Al realizar </w:t>
      </w:r>
    </w:p>
    <w:p w:rsidR="00D17EBB" w:rsidRPr="00DE490D" w:rsidRDefault="00D17EBB" w:rsidP="00927ECB">
      <w:pPr>
        <w:pStyle w:val="Prrafodelista"/>
        <w:numPr>
          <w:ilvl w:val="0"/>
          <w:numId w:val="1"/>
        </w:numPr>
        <w:rPr>
          <w:color w:val="ED7D31" w:themeColor="accent2"/>
        </w:rPr>
      </w:pPr>
    </w:p>
    <w:sectPr w:rsidR="00D17EBB" w:rsidRPr="00DE4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1333"/>
    <w:multiLevelType w:val="hybridMultilevel"/>
    <w:tmpl w:val="AEA0DA32"/>
    <w:lvl w:ilvl="0" w:tplc="480E9B3A">
      <w:numFmt w:val="bullet"/>
      <w:lvlText w:val="-"/>
      <w:lvlJc w:val="left"/>
      <w:pPr>
        <w:ind w:left="1068" w:hanging="360"/>
      </w:pPr>
      <w:rPr>
        <w:rFonts w:ascii="Calibri" w:eastAsiaTheme="minorEastAsia"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13E97A29"/>
    <w:multiLevelType w:val="hybridMultilevel"/>
    <w:tmpl w:val="76FACB88"/>
    <w:lvl w:ilvl="0" w:tplc="04CA22E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34"/>
    <w:rsid w:val="000005B1"/>
    <w:rsid w:val="000B23F8"/>
    <w:rsid w:val="000E4E49"/>
    <w:rsid w:val="00100381"/>
    <w:rsid w:val="00111638"/>
    <w:rsid w:val="001531DB"/>
    <w:rsid w:val="00160A3D"/>
    <w:rsid w:val="00170D4B"/>
    <w:rsid w:val="001B04AA"/>
    <w:rsid w:val="001B33CA"/>
    <w:rsid w:val="001C7FE9"/>
    <w:rsid w:val="00225A52"/>
    <w:rsid w:val="00261200"/>
    <w:rsid w:val="00270FD5"/>
    <w:rsid w:val="002720EF"/>
    <w:rsid w:val="00282987"/>
    <w:rsid w:val="00287112"/>
    <w:rsid w:val="00294EF0"/>
    <w:rsid w:val="00295533"/>
    <w:rsid w:val="002D01FD"/>
    <w:rsid w:val="003C1228"/>
    <w:rsid w:val="00444DEB"/>
    <w:rsid w:val="00454566"/>
    <w:rsid w:val="004801F1"/>
    <w:rsid w:val="00531730"/>
    <w:rsid w:val="00544281"/>
    <w:rsid w:val="00551755"/>
    <w:rsid w:val="006106D5"/>
    <w:rsid w:val="006126C2"/>
    <w:rsid w:val="00653452"/>
    <w:rsid w:val="006A5D97"/>
    <w:rsid w:val="00704793"/>
    <w:rsid w:val="00772564"/>
    <w:rsid w:val="007E502B"/>
    <w:rsid w:val="007F1754"/>
    <w:rsid w:val="008215CB"/>
    <w:rsid w:val="00821652"/>
    <w:rsid w:val="00830413"/>
    <w:rsid w:val="00897D97"/>
    <w:rsid w:val="008A0589"/>
    <w:rsid w:val="00927ECB"/>
    <w:rsid w:val="00943DAD"/>
    <w:rsid w:val="00971934"/>
    <w:rsid w:val="009A403D"/>
    <w:rsid w:val="00A16420"/>
    <w:rsid w:val="00A203B0"/>
    <w:rsid w:val="00A54165"/>
    <w:rsid w:val="00A83458"/>
    <w:rsid w:val="00AE6209"/>
    <w:rsid w:val="00B35C4D"/>
    <w:rsid w:val="00B52A9A"/>
    <w:rsid w:val="00BC3981"/>
    <w:rsid w:val="00BD4FEB"/>
    <w:rsid w:val="00BD71D3"/>
    <w:rsid w:val="00CD0266"/>
    <w:rsid w:val="00D178D6"/>
    <w:rsid w:val="00D17EBB"/>
    <w:rsid w:val="00D302F4"/>
    <w:rsid w:val="00DC40F2"/>
    <w:rsid w:val="00DE490D"/>
    <w:rsid w:val="00DE729E"/>
    <w:rsid w:val="00E20771"/>
    <w:rsid w:val="00EB0E03"/>
    <w:rsid w:val="00EC17BA"/>
    <w:rsid w:val="00F14534"/>
    <w:rsid w:val="00F442CF"/>
    <w:rsid w:val="00F76996"/>
    <w:rsid w:val="00F80106"/>
    <w:rsid w:val="00FE20A8"/>
    <w:rsid w:val="00FF1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A67F4-2D69-43C1-B345-8A441173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934"/>
  </w:style>
  <w:style w:type="paragraph" w:styleId="Ttulo1">
    <w:name w:val="heading 1"/>
    <w:basedOn w:val="Normal"/>
    <w:next w:val="Normal"/>
    <w:link w:val="Ttulo1Car"/>
    <w:uiPriority w:val="9"/>
    <w:qFormat/>
    <w:rsid w:val="0097193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97193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971934"/>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971934"/>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971934"/>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971934"/>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971934"/>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97193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7193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934"/>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semiHidden/>
    <w:rsid w:val="00971934"/>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971934"/>
    <w:rPr>
      <w:caps/>
      <w:color w:val="1F4D78" w:themeColor="accent1" w:themeShade="7F"/>
      <w:spacing w:val="15"/>
    </w:rPr>
  </w:style>
  <w:style w:type="character" w:customStyle="1" w:styleId="Ttulo4Car">
    <w:name w:val="Título 4 Car"/>
    <w:basedOn w:val="Fuentedeprrafopredeter"/>
    <w:link w:val="Ttulo4"/>
    <w:uiPriority w:val="9"/>
    <w:semiHidden/>
    <w:rsid w:val="00971934"/>
    <w:rPr>
      <w:caps/>
      <w:color w:val="2E74B5" w:themeColor="accent1" w:themeShade="BF"/>
      <w:spacing w:val="10"/>
    </w:rPr>
  </w:style>
  <w:style w:type="character" w:customStyle="1" w:styleId="Ttulo5Car">
    <w:name w:val="Título 5 Car"/>
    <w:basedOn w:val="Fuentedeprrafopredeter"/>
    <w:link w:val="Ttulo5"/>
    <w:uiPriority w:val="9"/>
    <w:semiHidden/>
    <w:rsid w:val="00971934"/>
    <w:rPr>
      <w:caps/>
      <w:color w:val="2E74B5" w:themeColor="accent1" w:themeShade="BF"/>
      <w:spacing w:val="10"/>
    </w:rPr>
  </w:style>
  <w:style w:type="character" w:customStyle="1" w:styleId="Ttulo6Car">
    <w:name w:val="Título 6 Car"/>
    <w:basedOn w:val="Fuentedeprrafopredeter"/>
    <w:link w:val="Ttulo6"/>
    <w:uiPriority w:val="9"/>
    <w:semiHidden/>
    <w:rsid w:val="00971934"/>
    <w:rPr>
      <w:caps/>
      <w:color w:val="2E74B5" w:themeColor="accent1" w:themeShade="BF"/>
      <w:spacing w:val="10"/>
    </w:rPr>
  </w:style>
  <w:style w:type="character" w:customStyle="1" w:styleId="Ttulo7Car">
    <w:name w:val="Título 7 Car"/>
    <w:basedOn w:val="Fuentedeprrafopredeter"/>
    <w:link w:val="Ttulo7"/>
    <w:uiPriority w:val="9"/>
    <w:semiHidden/>
    <w:rsid w:val="00971934"/>
    <w:rPr>
      <w:caps/>
      <w:color w:val="2E74B5" w:themeColor="accent1" w:themeShade="BF"/>
      <w:spacing w:val="10"/>
    </w:rPr>
  </w:style>
  <w:style w:type="character" w:customStyle="1" w:styleId="Ttulo8Car">
    <w:name w:val="Título 8 Car"/>
    <w:basedOn w:val="Fuentedeprrafopredeter"/>
    <w:link w:val="Ttulo8"/>
    <w:uiPriority w:val="9"/>
    <w:semiHidden/>
    <w:rsid w:val="00971934"/>
    <w:rPr>
      <w:caps/>
      <w:spacing w:val="10"/>
      <w:sz w:val="18"/>
      <w:szCs w:val="18"/>
    </w:rPr>
  </w:style>
  <w:style w:type="character" w:customStyle="1" w:styleId="Ttulo9Car">
    <w:name w:val="Título 9 Car"/>
    <w:basedOn w:val="Fuentedeprrafopredeter"/>
    <w:link w:val="Ttulo9"/>
    <w:uiPriority w:val="9"/>
    <w:semiHidden/>
    <w:rsid w:val="00971934"/>
    <w:rPr>
      <w:i/>
      <w:iCs/>
      <w:caps/>
      <w:spacing w:val="10"/>
      <w:sz w:val="18"/>
      <w:szCs w:val="18"/>
    </w:rPr>
  </w:style>
  <w:style w:type="paragraph" w:styleId="Descripcin">
    <w:name w:val="caption"/>
    <w:basedOn w:val="Normal"/>
    <w:next w:val="Normal"/>
    <w:uiPriority w:val="35"/>
    <w:semiHidden/>
    <w:unhideWhenUsed/>
    <w:qFormat/>
    <w:rsid w:val="00971934"/>
    <w:rPr>
      <w:b/>
      <w:bCs/>
      <w:color w:val="2E74B5" w:themeColor="accent1" w:themeShade="BF"/>
      <w:sz w:val="16"/>
      <w:szCs w:val="16"/>
    </w:rPr>
  </w:style>
  <w:style w:type="paragraph" w:styleId="Puesto">
    <w:name w:val="Title"/>
    <w:basedOn w:val="Normal"/>
    <w:next w:val="Normal"/>
    <w:link w:val="PuestoCar"/>
    <w:uiPriority w:val="10"/>
    <w:qFormat/>
    <w:rsid w:val="0097193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971934"/>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97193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71934"/>
    <w:rPr>
      <w:caps/>
      <w:color w:val="595959" w:themeColor="text1" w:themeTint="A6"/>
      <w:spacing w:val="10"/>
      <w:sz w:val="21"/>
      <w:szCs w:val="21"/>
    </w:rPr>
  </w:style>
  <w:style w:type="character" w:styleId="Textoennegrita">
    <w:name w:val="Strong"/>
    <w:uiPriority w:val="22"/>
    <w:qFormat/>
    <w:rsid w:val="00971934"/>
    <w:rPr>
      <w:b/>
      <w:bCs/>
    </w:rPr>
  </w:style>
  <w:style w:type="character" w:styleId="nfasis">
    <w:name w:val="Emphasis"/>
    <w:uiPriority w:val="20"/>
    <w:qFormat/>
    <w:rsid w:val="00971934"/>
    <w:rPr>
      <w:caps/>
      <w:color w:val="1F4D78" w:themeColor="accent1" w:themeShade="7F"/>
      <w:spacing w:val="5"/>
    </w:rPr>
  </w:style>
  <w:style w:type="paragraph" w:styleId="Sinespaciado">
    <w:name w:val="No Spacing"/>
    <w:uiPriority w:val="1"/>
    <w:qFormat/>
    <w:rsid w:val="00971934"/>
    <w:pPr>
      <w:spacing w:after="0" w:line="240" w:lineRule="auto"/>
    </w:pPr>
  </w:style>
  <w:style w:type="paragraph" w:styleId="Cita">
    <w:name w:val="Quote"/>
    <w:basedOn w:val="Normal"/>
    <w:next w:val="Normal"/>
    <w:link w:val="CitaCar"/>
    <w:uiPriority w:val="29"/>
    <w:qFormat/>
    <w:rsid w:val="00971934"/>
    <w:rPr>
      <w:i/>
      <w:iCs/>
      <w:sz w:val="24"/>
      <w:szCs w:val="24"/>
    </w:rPr>
  </w:style>
  <w:style w:type="character" w:customStyle="1" w:styleId="CitaCar">
    <w:name w:val="Cita Car"/>
    <w:basedOn w:val="Fuentedeprrafopredeter"/>
    <w:link w:val="Cita"/>
    <w:uiPriority w:val="29"/>
    <w:rsid w:val="00971934"/>
    <w:rPr>
      <w:i/>
      <w:iCs/>
      <w:sz w:val="24"/>
      <w:szCs w:val="24"/>
    </w:rPr>
  </w:style>
  <w:style w:type="paragraph" w:styleId="Citadestacada">
    <w:name w:val="Intense Quote"/>
    <w:basedOn w:val="Normal"/>
    <w:next w:val="Normal"/>
    <w:link w:val="CitadestacadaCar"/>
    <w:uiPriority w:val="30"/>
    <w:qFormat/>
    <w:rsid w:val="00971934"/>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971934"/>
    <w:rPr>
      <w:color w:val="5B9BD5" w:themeColor="accent1"/>
      <w:sz w:val="24"/>
      <w:szCs w:val="24"/>
    </w:rPr>
  </w:style>
  <w:style w:type="character" w:styleId="nfasissutil">
    <w:name w:val="Subtle Emphasis"/>
    <w:uiPriority w:val="19"/>
    <w:qFormat/>
    <w:rsid w:val="00971934"/>
    <w:rPr>
      <w:i/>
      <w:iCs/>
      <w:color w:val="1F4D78" w:themeColor="accent1" w:themeShade="7F"/>
    </w:rPr>
  </w:style>
  <w:style w:type="character" w:styleId="nfasisintenso">
    <w:name w:val="Intense Emphasis"/>
    <w:uiPriority w:val="21"/>
    <w:qFormat/>
    <w:rsid w:val="00971934"/>
    <w:rPr>
      <w:b/>
      <w:bCs/>
      <w:caps/>
      <w:color w:val="1F4D78" w:themeColor="accent1" w:themeShade="7F"/>
      <w:spacing w:val="10"/>
    </w:rPr>
  </w:style>
  <w:style w:type="character" w:styleId="Referenciasutil">
    <w:name w:val="Subtle Reference"/>
    <w:uiPriority w:val="31"/>
    <w:qFormat/>
    <w:rsid w:val="00971934"/>
    <w:rPr>
      <w:b/>
      <w:bCs/>
      <w:color w:val="5B9BD5" w:themeColor="accent1"/>
    </w:rPr>
  </w:style>
  <w:style w:type="character" w:styleId="Referenciaintensa">
    <w:name w:val="Intense Reference"/>
    <w:uiPriority w:val="32"/>
    <w:qFormat/>
    <w:rsid w:val="00971934"/>
    <w:rPr>
      <w:b/>
      <w:bCs/>
      <w:i/>
      <w:iCs/>
      <w:caps/>
      <w:color w:val="5B9BD5" w:themeColor="accent1"/>
    </w:rPr>
  </w:style>
  <w:style w:type="character" w:styleId="Ttulodellibro">
    <w:name w:val="Book Title"/>
    <w:uiPriority w:val="33"/>
    <w:qFormat/>
    <w:rsid w:val="00971934"/>
    <w:rPr>
      <w:b/>
      <w:bCs/>
      <w:i/>
      <w:iCs/>
      <w:spacing w:val="0"/>
    </w:rPr>
  </w:style>
  <w:style w:type="paragraph" w:styleId="TtulodeTDC">
    <w:name w:val="TOC Heading"/>
    <w:basedOn w:val="Ttulo1"/>
    <w:next w:val="Normal"/>
    <w:uiPriority w:val="39"/>
    <w:semiHidden/>
    <w:unhideWhenUsed/>
    <w:qFormat/>
    <w:rsid w:val="00971934"/>
    <w:pPr>
      <w:outlineLvl w:val="9"/>
    </w:pPr>
  </w:style>
  <w:style w:type="paragraph" w:styleId="Prrafodelista">
    <w:name w:val="List Paragraph"/>
    <w:basedOn w:val="Normal"/>
    <w:uiPriority w:val="34"/>
    <w:qFormat/>
    <w:rsid w:val="00294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2417</TotalTime>
  <Pages>3</Pages>
  <Words>1610</Words>
  <Characters>8859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calvente dominguez</dc:creator>
  <cp:keywords/>
  <dc:description/>
  <cp:lastModifiedBy>Julio</cp:lastModifiedBy>
  <cp:revision>9</cp:revision>
  <dcterms:created xsi:type="dcterms:W3CDTF">2014-10-17T20:23:00Z</dcterms:created>
  <dcterms:modified xsi:type="dcterms:W3CDTF">2014-10-26T17:07:00Z</dcterms:modified>
</cp:coreProperties>
</file>