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rsidR="00604F1C" w:rsidRDefault="00604F1C"/>
    <w:sdt>
      <w:sdtPr>
        <w:id w:val="824396470"/>
        <w:docPartObj>
          <w:docPartGallery w:val="Cover Pages"/>
          <w:docPartUnique/>
        </w:docPartObj>
      </w:sdtPr>
      <w:sdtContent>
        <w:p w:rsidR="00604F1C" w:rsidRDefault="00604F1C"/>
        <w:p w:rsidR="00604F1C" w:rsidRDefault="00A64CA6">
          <w:pPr>
            <w:rPr>
              <w:rFonts w:asciiTheme="majorHAnsi" w:eastAsiaTheme="majorEastAsia" w:hAnsiTheme="majorHAnsi" w:cstheme="majorBidi"/>
              <w:color w:val="262626" w:themeColor="text1" w:themeTint="D9"/>
              <w:sz w:val="40"/>
              <w:szCs w:val="40"/>
            </w:rPr>
          </w:pPr>
          <w:r>
            <w:rPr>
              <w:noProof/>
            </w:rPr>
            <mc:AlternateContent>
              <mc:Choice Requires="wps">
                <w:drawing>
                  <wp:anchor distT="45720" distB="45720" distL="114300" distR="114300" simplePos="0" relativeHeight="251669504" behindDoc="0" locked="0" layoutInCell="1" allowOverlap="1" wp14:anchorId="69897411" wp14:editId="5936A5BD">
                    <wp:simplePos x="0" y="0"/>
                    <wp:positionH relativeFrom="margin">
                      <wp:align>right</wp:align>
                    </wp:positionH>
                    <wp:positionV relativeFrom="paragraph">
                      <wp:posOffset>3399155</wp:posOffset>
                    </wp:positionV>
                    <wp:extent cx="2400300" cy="1404620"/>
                    <wp:effectExtent l="114300" t="114300" r="114300" b="11811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4620"/>
                            </a:xfrm>
                            <a:prstGeom prst="rect">
                              <a:avLst/>
                            </a:prstGeom>
                            <a:solidFill>
                              <a:schemeClr val="accent4">
                                <a:lumMod val="20000"/>
                                <a:lumOff val="80000"/>
                              </a:schemeClr>
                            </a:solidFill>
                            <a:ln w="9525">
                              <a:noFill/>
                              <a:miter lim="800000"/>
                              <a:headEnd/>
                              <a:tailEnd/>
                            </a:ln>
                            <a:effectLst>
                              <a:glow rad="101600">
                                <a:schemeClr val="accent4">
                                  <a:satMod val="175000"/>
                                  <a:alpha val="40000"/>
                                </a:schemeClr>
                              </a:glow>
                            </a:effectLst>
                          </wps:spPr>
                          <wps:txbx>
                            <w:txbxContent>
                              <w:p w:rsidR="00604F1C" w:rsidRPr="00A64CA6" w:rsidRDefault="00604F1C" w:rsidP="00A64CA6">
                                <w:pPr>
                                  <w:jc w:val="center"/>
                                  <w:rPr>
                                    <w:rFonts w:asciiTheme="majorHAnsi" w:hAnsiTheme="majorHAnsi"/>
                                    <w:b/>
                                    <w:color w:val="BF8F00" w:themeColor="accent4" w:themeShade="BF"/>
                                    <w:sz w:val="56"/>
                                    <w:szCs w:val="56"/>
                                  </w:rPr>
                                </w:pPr>
                                <w:r w:rsidRPr="00A64CA6">
                                  <w:rPr>
                                    <w:rFonts w:asciiTheme="majorHAnsi" w:hAnsiTheme="majorHAnsi"/>
                                    <w:b/>
                                    <w:color w:val="BF8F00" w:themeColor="accent4" w:themeShade="BF"/>
                                    <w:sz w:val="56"/>
                                    <w:szCs w:val="56"/>
                                  </w:rPr>
                                  <w:t>Administrador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897411" id="_x0000_t202" coordsize="21600,21600" o:spt="202" path="m,l,21600r21600,l21600,xe">
                    <v:stroke joinstyle="miter"/>
                    <v:path gradientshapeok="t" o:connecttype="rect"/>
                  </v:shapetype>
                  <v:shape id="Cuadro de texto 2" o:spid="_x0000_s1026" type="#_x0000_t202" style="position:absolute;margin-left:137.8pt;margin-top:267.65pt;width:189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" fillcolor="#fff2cc [663]" stroked="f">
                    <v:textbox style="mso-fit-shape-to-text:t">
                      <w:txbxContent>
                        <w:p w:rsidR="00604F1C" w:rsidRPr="00A64CA6" w:rsidRDefault="00604F1C" w:rsidP="00A64CA6">
                          <w:pPr>
                            <w:jc w:val="center"/>
                            <w:rPr>
                              <w:rFonts w:asciiTheme="majorHAnsi" w:hAnsiTheme="majorHAnsi"/>
                              <w:b/>
                              <w:color w:val="BF8F00" w:themeColor="accent4" w:themeShade="BF"/>
                              <w:sz w:val="56"/>
                              <w:szCs w:val="56"/>
                            </w:rPr>
                          </w:pPr>
                          <w:r w:rsidRPr="00A64CA6">
                            <w:rPr>
                              <w:rFonts w:asciiTheme="majorHAnsi" w:hAnsiTheme="majorHAnsi"/>
                              <w:b/>
                              <w:color w:val="BF8F00" w:themeColor="accent4" w:themeShade="BF"/>
                              <w:sz w:val="56"/>
                              <w:szCs w:val="56"/>
                            </w:rPr>
                            <w:t>Administrador</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3B75F215" wp14:editId="36D4EA4B">
                    <wp:simplePos x="0" y="0"/>
                    <wp:positionH relativeFrom="page">
                      <wp:posOffset>4876800</wp:posOffset>
                    </wp:positionH>
                    <wp:positionV relativeFrom="paragraph">
                      <wp:posOffset>4142105</wp:posOffset>
                    </wp:positionV>
                    <wp:extent cx="2800350" cy="295275"/>
                    <wp:effectExtent l="114300" t="114300" r="114300" b="12382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95275"/>
                            </a:xfrm>
                            <a:prstGeom prst="rect">
                              <a:avLst/>
                            </a:prstGeom>
                            <a:solidFill>
                              <a:schemeClr val="accent1">
                                <a:lumMod val="40000"/>
                                <a:lumOff val="60000"/>
                              </a:schemeClr>
                            </a:solidFill>
                            <a:ln w="9525">
                              <a:noFill/>
                              <a:miter lim="800000"/>
                              <a:headEnd/>
                              <a:tailEnd/>
                            </a:ln>
                            <a:effectLst>
                              <a:glow rad="101600">
                                <a:schemeClr val="accent5">
                                  <a:satMod val="175000"/>
                                  <a:alpha val="40000"/>
                                </a:schemeClr>
                              </a:glow>
                            </a:effectLst>
                          </wps:spPr>
                          <wps:txbx>
                            <w:txbxContent>
                              <w:p w:rsidR="00604F1C" w:rsidRPr="00A64CA6" w:rsidRDefault="00604F1C" w:rsidP="00A64CA6">
                                <w:pPr>
                                  <w:jc w:val="center"/>
                                  <w:rPr>
                                    <w:rFonts w:ascii="Arial" w:hAnsi="Arial" w:cs="Arial"/>
                                    <w:b/>
                                    <w:color w:val="2E74B5" w:themeColor="accent1" w:themeShade="BF"/>
                                    <w:sz w:val="28"/>
                                    <w:szCs w:val="28"/>
                                  </w:rPr>
                                </w:pPr>
                                <w:r w:rsidRPr="00A64CA6">
                                  <w:rPr>
                                    <w:rFonts w:ascii="Arial" w:hAnsi="Arial" w:cs="Arial"/>
                                    <w:b/>
                                    <w:color w:val="2E74B5" w:themeColor="accent1" w:themeShade="BF"/>
                                    <w:sz w:val="28"/>
                                    <w:szCs w:val="28"/>
                                  </w:rPr>
                                  <w:t>Laura Calvente Domínguez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5F215" id="_x0000_s1027" type="#_x0000_t202" style="position:absolute;margin-left:384pt;margin-top:326.15pt;width:220.5pt;height:23.2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" fillcolor="#bdd6ee [1300]" stroked="f">
                    <v:textbox>
                      <w:txbxContent>
                        <w:p w:rsidR="00604F1C" w:rsidRPr="00A64CA6" w:rsidRDefault="00604F1C" w:rsidP="00A64CA6">
                          <w:pPr>
                            <w:jc w:val="center"/>
                            <w:rPr>
                              <w:rFonts w:ascii="Arial" w:hAnsi="Arial" w:cs="Arial"/>
                              <w:b/>
                              <w:color w:val="2E74B5" w:themeColor="accent1" w:themeShade="BF"/>
                              <w:sz w:val="28"/>
                              <w:szCs w:val="28"/>
                            </w:rPr>
                          </w:pPr>
                          <w:r w:rsidRPr="00A64CA6">
                            <w:rPr>
                              <w:rFonts w:ascii="Arial" w:hAnsi="Arial" w:cs="Arial"/>
                              <w:b/>
                              <w:color w:val="2E74B5" w:themeColor="accent1" w:themeShade="BF"/>
                              <w:sz w:val="28"/>
                              <w:szCs w:val="28"/>
                            </w:rPr>
                            <w:t>Laura Calvente Domínguez</w:t>
                          </w:r>
                        </w:p>
                      </w:txbxContent>
                    </v:textbox>
                    <w10:wrap anchorx="page"/>
                  </v:shape>
                </w:pict>
              </mc:Fallback>
            </mc:AlternateContent>
          </w:r>
          <w:r>
            <w:rPr>
              <w:noProof/>
            </w:rPr>
            <mc:AlternateContent>
              <mc:Choice Requires="wps">
                <w:drawing>
                  <wp:anchor distT="45720" distB="45720" distL="114300" distR="114300" simplePos="0" relativeHeight="251667456" behindDoc="0" locked="0" layoutInCell="1" allowOverlap="1" wp14:anchorId="2BC58DA3" wp14:editId="54D77AA8">
                    <wp:simplePos x="0" y="0"/>
                    <wp:positionH relativeFrom="page">
                      <wp:posOffset>-561975</wp:posOffset>
                    </wp:positionH>
                    <wp:positionV relativeFrom="paragraph">
                      <wp:posOffset>2189480</wp:posOffset>
                    </wp:positionV>
                    <wp:extent cx="6496050" cy="1404620"/>
                    <wp:effectExtent l="152400" t="152400" r="152400" b="15303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404620"/>
                            </a:xfrm>
                            <a:prstGeom prst="rect">
                              <a:avLst/>
                            </a:prstGeom>
                            <a:solidFill>
                              <a:schemeClr val="accent2">
                                <a:lumMod val="60000"/>
                                <a:lumOff val="40000"/>
                              </a:schemeClr>
                            </a:solidFill>
                            <a:ln w="9525">
                              <a:noFill/>
                              <a:miter lim="800000"/>
                              <a:headEnd/>
                              <a:tailEnd/>
                            </a:ln>
                            <a:effectLst>
                              <a:glow rad="139700">
                                <a:schemeClr val="accent2">
                                  <a:satMod val="175000"/>
                                  <a:alpha val="40000"/>
                                </a:schemeClr>
                              </a:glow>
                            </a:effectLst>
                          </wps:spPr>
                          <wps:txbx>
                            <w:txbxContent>
                              <w:p w:rsidR="00604F1C" w:rsidRPr="00A64CA6" w:rsidRDefault="00604F1C" w:rsidP="00A64CA6">
                                <w:pPr>
                                  <w:jc w:val="center"/>
                                  <w:rPr>
                                    <w:rFonts w:asciiTheme="majorHAnsi" w:hAnsiTheme="majorHAnsi"/>
                                    <w:b/>
                                    <w:color w:val="833C0B" w:themeColor="accent2" w:themeShade="80"/>
                                    <w:sz w:val="144"/>
                                    <w:szCs w:val="144"/>
                                  </w:rPr>
                                </w:pPr>
                                <w:r w:rsidRPr="00A64CA6">
                                  <w:rPr>
                                    <w:rFonts w:asciiTheme="majorHAnsi" w:hAnsiTheme="majorHAnsi"/>
                                    <w:b/>
                                    <w:color w:val="833C0B" w:themeColor="accent2" w:themeShade="80"/>
                                    <w:sz w:val="144"/>
                                    <w:szCs w:val="144"/>
                                  </w:rPr>
                                  <w:t>Tienda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58DA3" id="_x0000_s1028" type="#_x0000_t202" style="position:absolute;margin-left:-44.25pt;margin-top:172.4pt;width:511.5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" fillcolor="#f4b083 [1941]" stroked="f">
                    <v:textbox style="mso-fit-shape-to-text:t">
                      <w:txbxContent>
                        <w:p w:rsidR="00604F1C" w:rsidRPr="00A64CA6" w:rsidRDefault="00604F1C" w:rsidP="00A64CA6">
                          <w:pPr>
                            <w:jc w:val="center"/>
                            <w:rPr>
                              <w:rFonts w:asciiTheme="majorHAnsi" w:hAnsiTheme="majorHAnsi"/>
                              <w:b/>
                              <w:color w:val="833C0B" w:themeColor="accent2" w:themeShade="80"/>
                              <w:sz w:val="144"/>
                              <w:szCs w:val="144"/>
                            </w:rPr>
                          </w:pPr>
                          <w:r w:rsidRPr="00A64CA6">
                            <w:rPr>
                              <w:rFonts w:asciiTheme="majorHAnsi" w:hAnsiTheme="majorHAnsi"/>
                              <w:b/>
                              <w:color w:val="833C0B" w:themeColor="accent2" w:themeShade="80"/>
                              <w:sz w:val="144"/>
                              <w:szCs w:val="144"/>
                            </w:rPr>
                            <w:t>Tienda Web</w:t>
                          </w:r>
                        </w:p>
                      </w:txbxContent>
                    </v:textbox>
                    <w10:wrap anchorx="page"/>
                  </v:shape>
                </w:pict>
              </mc:Fallback>
            </mc:AlternateContent>
          </w:r>
          <w:r w:rsidR="00604F1C" w:rsidRPr="00604F1C">
            <w:rPr>
              <w:noProof/>
              <w:lang w:eastAsia="es-ES"/>
            </w:rPr>
            <w:drawing>
              <wp:anchor distT="0" distB="0" distL="114300" distR="114300" simplePos="0" relativeHeight="251665408" behindDoc="0" locked="0" layoutInCell="1" allowOverlap="1" wp14:anchorId="20811D47" wp14:editId="144CE990">
                <wp:simplePos x="0" y="0"/>
                <wp:positionH relativeFrom="page">
                  <wp:posOffset>-3704500</wp:posOffset>
                </wp:positionH>
                <wp:positionV relativeFrom="paragraph">
                  <wp:posOffset>487680</wp:posOffset>
                </wp:positionV>
                <wp:extent cx="11744325" cy="7339783"/>
                <wp:effectExtent l="76200" t="76200" r="66675" b="71120"/>
                <wp:wrapNone/>
                <wp:docPr id="8" name="Imagen 8" descr="C:\Users\laura\Desktop\314083-dikem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aura\Desktop\314083-dikemo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44325" cy="7339783"/>
                        </a:xfrm>
                        <a:prstGeom prst="rect">
                          <a:avLst/>
                        </a:prstGeom>
                        <a:noFill/>
                        <a:ln w="76200">
                          <a:solidFill>
                            <a:schemeClr val="accent2">
                              <a:lumMod val="60000"/>
                              <a:lumOff val="40000"/>
                            </a:schemeClr>
                          </a:solidFill>
                        </a:ln>
                      </pic:spPr>
                    </pic:pic>
                  </a:graphicData>
                </a:graphic>
                <wp14:sizeRelH relativeFrom="margin">
                  <wp14:pctWidth>0</wp14:pctWidth>
                </wp14:sizeRelH>
                <wp14:sizeRelV relativeFrom="margin">
                  <wp14:pctHeight>0</wp14:pctHeight>
                </wp14:sizeRelV>
              </wp:anchor>
            </w:drawing>
          </w:r>
          <w:r w:rsidR="00604F1C">
            <w:br w:type="page"/>
          </w:r>
        </w:p>
      </w:sdtContent>
    </w:sdt>
    <w:p w:rsidR="00D03D04" w:rsidRDefault="007613E4" w:rsidP="00E36B13">
      <w:pPr>
        <w:pStyle w:val="Ttulo1"/>
      </w:pPr>
      <w:r>
        <w:lastRenderedPageBreak/>
        <w:t>Introducción</w:t>
      </w:r>
    </w:p>
    <w:p w:rsidR="007613E4" w:rsidRDefault="007613E4" w:rsidP="007613E4">
      <w:r>
        <w:tab/>
        <w:t>El objetivo de este documento es dar a conocer todos los casos de uso del administrador de la forma más realista posible y concorde a la parte común de esta  práctica.</w:t>
      </w:r>
    </w:p>
    <w:p w:rsidR="007613E4" w:rsidRDefault="007613E4" w:rsidP="007613E4">
      <w:r>
        <w:tab/>
        <w:t>Se entregara adjunto en un RAR una imagen del diagrama de los casos de uso del administrador y además el .</w:t>
      </w:r>
      <w:proofErr w:type="spellStart"/>
      <w:r>
        <w:t>dia</w:t>
      </w:r>
      <w:proofErr w:type="spellEnd"/>
      <w:r>
        <w:t>.</w:t>
      </w:r>
    </w:p>
    <w:p w:rsidR="00E36B13" w:rsidRDefault="00E36B13" w:rsidP="00E36B13">
      <w:pPr>
        <w:pStyle w:val="Ttulo1"/>
      </w:pPr>
      <w:r>
        <w:t>Administrador web</w:t>
      </w:r>
    </w:p>
    <w:p w:rsidR="00E36B13" w:rsidRDefault="00E36B13" w:rsidP="00E36B13">
      <w:r>
        <w:tab/>
        <w:t xml:space="preserve">EL </w:t>
      </w:r>
      <w:r w:rsidRPr="00E36B13">
        <w:rPr>
          <w:b/>
        </w:rPr>
        <w:t>administrador</w:t>
      </w:r>
      <w:r>
        <w:t xml:space="preserve"> web tendrá una interfaz diferente al iniciar sesión. El sistema detectara que no es un usuario normal y cargara la interfaz propia de administrador. Este actor organiza el contenido de la página web.</w:t>
      </w:r>
    </w:p>
    <w:p w:rsidR="00C83D33" w:rsidRDefault="00C83D33" w:rsidP="009213FA">
      <w:pPr>
        <w:pStyle w:val="Prrafodelista"/>
        <w:numPr>
          <w:ilvl w:val="0"/>
          <w:numId w:val="11"/>
        </w:numPr>
        <w:outlineLvl w:val="1"/>
      </w:pPr>
      <w:r w:rsidRPr="00C83D33">
        <w:rPr>
          <w:rStyle w:val="Ttulo2Car"/>
        </w:rPr>
        <w:t>Cerrar sesión</w:t>
      </w:r>
      <w:r>
        <w:t>: Siempre se podrá cerrar sesión en cualquier momento desde un botón “cerrar sesión” que se situara en el menú.</w:t>
      </w:r>
    </w:p>
    <w:p w:rsidR="00AF0A57" w:rsidRDefault="00AF0A57" w:rsidP="00AF0A57">
      <w:pPr>
        <w:pStyle w:val="Prrafodelista"/>
        <w:ind w:left="360"/>
      </w:pPr>
    </w:p>
    <w:p w:rsidR="00AF0A57" w:rsidRDefault="00077F84" w:rsidP="009213FA">
      <w:pPr>
        <w:pStyle w:val="Prrafodelista"/>
        <w:numPr>
          <w:ilvl w:val="0"/>
          <w:numId w:val="11"/>
        </w:numPr>
        <w:outlineLvl w:val="1"/>
      </w:pPr>
      <w:r>
        <w:rPr>
          <w:rStyle w:val="Ttulo2Car"/>
        </w:rPr>
        <w:t>Borrar producto</w:t>
      </w:r>
      <w:r w:rsidR="00C83D33">
        <w:t xml:space="preserve">: </w:t>
      </w:r>
      <w:r>
        <w:t>Para borrar un producto el administrador primero debe ver los detalles del producto que desea borrar. Una vez en los detalles de producto al final de todos aparecerán dos botones, uno de ellos será “Eliminar producto”.</w:t>
      </w:r>
    </w:p>
    <w:p w:rsidR="00AF0A57" w:rsidRPr="00E36B13" w:rsidRDefault="00AF0A57" w:rsidP="00AF0A57">
      <w:pPr>
        <w:pStyle w:val="Prrafodelista"/>
        <w:ind w:left="360"/>
      </w:pPr>
    </w:p>
    <w:p w:rsidR="00AF0A57" w:rsidRDefault="00077F84" w:rsidP="009213FA">
      <w:pPr>
        <w:pStyle w:val="Prrafodelista"/>
        <w:numPr>
          <w:ilvl w:val="0"/>
          <w:numId w:val="11"/>
        </w:numPr>
        <w:outlineLvl w:val="1"/>
      </w:pPr>
      <w:r>
        <w:rPr>
          <w:rStyle w:val="Ttulo2Car"/>
        </w:rPr>
        <w:t>Modificar ficha detalles producto</w:t>
      </w:r>
      <w:r>
        <w:t xml:space="preserve">: Al igual que antes, desde los detalles de producto, después de todo el contenido, habrá un botón junto al de “eliminar producto” denominado “Modificar producto”, a través de este se cargara la ficha de los detalles. En la ficha de detalles del producto podremos cambiar la categoría y subcategorías en las que aparecerá el producto y se podrá modificar la cantidad de stock que hay. </w:t>
      </w:r>
    </w:p>
    <w:p w:rsidR="00AF0A57" w:rsidRPr="00E36B13" w:rsidRDefault="00AF0A57" w:rsidP="00AF0A57">
      <w:pPr>
        <w:pStyle w:val="Prrafodelista"/>
        <w:ind w:left="360"/>
      </w:pPr>
    </w:p>
    <w:p w:rsidR="00AF0A57" w:rsidRDefault="00AF0A57" w:rsidP="009213FA">
      <w:pPr>
        <w:pStyle w:val="Prrafodelista"/>
        <w:numPr>
          <w:ilvl w:val="0"/>
          <w:numId w:val="11"/>
        </w:numPr>
        <w:outlineLvl w:val="1"/>
      </w:pPr>
      <w:r>
        <w:rPr>
          <w:rStyle w:val="Ttulo2Car"/>
        </w:rPr>
        <w:t>Solicitar subir ficha detalles producto</w:t>
      </w:r>
      <w:r w:rsidR="00077F84">
        <w:t xml:space="preserve">: </w:t>
      </w:r>
      <w:r>
        <w:t>Desde un botón “Añadir producto” en el menú se puede agr</w:t>
      </w:r>
      <w:r w:rsidR="00663EA7">
        <w:t>egar un producto. Al hacer clic</w:t>
      </w:r>
      <w:r>
        <w:t xml:space="preserve"> en dicho botón se cargara la ficha de detalles del producto, esta se debe cumplimentar correctamente.</w:t>
      </w:r>
      <w:r w:rsidR="00A25606">
        <w:t xml:space="preserve"> Se debe introducir Stock, el nombre de producto, las especificaciones técnicas, la categoría y subcategorías a las que va a pertenecer y etc.</w:t>
      </w:r>
    </w:p>
    <w:p w:rsidR="00AF0A57" w:rsidRPr="00E36B13" w:rsidRDefault="00AF0A57" w:rsidP="00AF0A57">
      <w:pPr>
        <w:pStyle w:val="Prrafodelista"/>
        <w:ind w:left="360"/>
      </w:pPr>
    </w:p>
    <w:p w:rsidR="005D0312" w:rsidRDefault="00A25606" w:rsidP="009213FA">
      <w:pPr>
        <w:pStyle w:val="Prrafodelista"/>
        <w:numPr>
          <w:ilvl w:val="0"/>
          <w:numId w:val="11"/>
        </w:numPr>
        <w:outlineLvl w:val="1"/>
      </w:pPr>
      <w:r>
        <w:rPr>
          <w:rStyle w:val="Ttulo2Car"/>
        </w:rPr>
        <w:t>Confirmar ficha producto</w:t>
      </w:r>
      <w:r w:rsidR="00077F84">
        <w:t>:</w:t>
      </w:r>
      <w:r w:rsidR="005D0312">
        <w:t xml:space="preserve"> Al confirmar la ficha de detalles del producto a través de un botón situado en el inferior del formulario, el sistema comprobara si los campos obligatorios están bien cumplimentados, si no lo están volverá a recargarse el formulario.</w:t>
      </w:r>
    </w:p>
    <w:p w:rsidR="005D0312" w:rsidRPr="00E36B13" w:rsidRDefault="005D0312" w:rsidP="005D0312">
      <w:pPr>
        <w:pStyle w:val="Prrafodelista"/>
        <w:ind w:left="360"/>
      </w:pPr>
    </w:p>
    <w:p w:rsidR="00077F84" w:rsidRDefault="00A25606" w:rsidP="009213FA">
      <w:pPr>
        <w:pStyle w:val="Prrafodelista"/>
        <w:numPr>
          <w:ilvl w:val="0"/>
          <w:numId w:val="11"/>
        </w:numPr>
        <w:outlineLvl w:val="1"/>
      </w:pPr>
      <w:r>
        <w:rPr>
          <w:rStyle w:val="Ttulo2Car"/>
        </w:rPr>
        <w:t>Cancelar ficha producto</w:t>
      </w:r>
      <w:r w:rsidR="00077F84">
        <w:t xml:space="preserve">: </w:t>
      </w:r>
      <w:r w:rsidR="005D0312">
        <w:t>El administrador que solicita añadir o modificar un producto siempre podrá cancelar su petición a través de un botón situado al lado del “confirmar”.</w:t>
      </w:r>
    </w:p>
    <w:p w:rsidR="005D0312" w:rsidRDefault="005D0312" w:rsidP="005D0312">
      <w:pPr>
        <w:pStyle w:val="Prrafodelista"/>
      </w:pPr>
    </w:p>
    <w:p w:rsidR="007E5B44" w:rsidRDefault="005D0312" w:rsidP="009213FA">
      <w:pPr>
        <w:pStyle w:val="Prrafodelista"/>
        <w:numPr>
          <w:ilvl w:val="0"/>
          <w:numId w:val="11"/>
        </w:numPr>
        <w:outlineLvl w:val="1"/>
      </w:pPr>
      <w:r>
        <w:rPr>
          <w:rStyle w:val="Ttulo2Car"/>
        </w:rPr>
        <w:lastRenderedPageBreak/>
        <w:t>Ver lista categoría/Subcategoría</w:t>
      </w:r>
      <w:r>
        <w:t xml:space="preserve">: En el menú habrá un botón llamado “Categorías”. A través de ese botón se cargara una página donde se encuentra una lista completa de todas las categorías y subcategorías por niveles que existen en la página. </w:t>
      </w:r>
    </w:p>
    <w:p w:rsidR="007E5B44" w:rsidRDefault="007E5B44" w:rsidP="007E5B44">
      <w:pPr>
        <w:pStyle w:val="Prrafodelista"/>
        <w:ind w:left="360"/>
      </w:pPr>
    </w:p>
    <w:p w:rsidR="007E5B44" w:rsidRDefault="007E5B44" w:rsidP="009213FA">
      <w:pPr>
        <w:pStyle w:val="Prrafodelista"/>
        <w:numPr>
          <w:ilvl w:val="0"/>
          <w:numId w:val="11"/>
        </w:numPr>
        <w:outlineLvl w:val="1"/>
      </w:pPr>
      <w:r>
        <w:rPr>
          <w:rStyle w:val="Ttulo2Car"/>
        </w:rPr>
        <w:t>Borrar categoría/Subcategoría</w:t>
      </w:r>
      <w:r>
        <w:t>: Desde la página donde se muestra la lista de las categorías/subcategorías, aparecerá la opción borrar al lado de cada una.</w:t>
      </w:r>
      <w:r w:rsidR="009979E4">
        <w:t xml:space="preserve"> Al borrar una categoría se borran todas las subcategorías de esa categoría.</w:t>
      </w:r>
    </w:p>
    <w:p w:rsidR="005D0312" w:rsidRPr="00E36B13" w:rsidRDefault="005D0312" w:rsidP="005D0312">
      <w:pPr>
        <w:pStyle w:val="Prrafodelista"/>
        <w:ind w:left="360"/>
      </w:pPr>
    </w:p>
    <w:p w:rsidR="009979E4" w:rsidRDefault="005D0312" w:rsidP="009213FA">
      <w:pPr>
        <w:pStyle w:val="Prrafodelista"/>
        <w:numPr>
          <w:ilvl w:val="0"/>
          <w:numId w:val="11"/>
        </w:numPr>
        <w:outlineLvl w:val="1"/>
      </w:pPr>
      <w:r>
        <w:rPr>
          <w:rStyle w:val="Ttulo2Car"/>
        </w:rPr>
        <w:t>Solicitar crear categoría</w:t>
      </w:r>
      <w:r w:rsidR="00077F84">
        <w:t xml:space="preserve">: </w:t>
      </w:r>
      <w:r>
        <w:t>Para crear una categoría primero se debe ver la lista de estas. Al final de la lista habrá una opción que será “crear categoría/subcategoría”.</w:t>
      </w:r>
      <w:r w:rsidR="007E5B44">
        <w:t xml:space="preserve"> A través de este se cargara una ficha de categoría/subcategoría. Ahí se indicara nombre y en el caso de que sea subcategoría a través de una lista desplegable se elegirá una ya existente.</w:t>
      </w:r>
    </w:p>
    <w:p w:rsidR="009979E4" w:rsidRPr="00E36B13" w:rsidRDefault="009979E4" w:rsidP="009979E4">
      <w:pPr>
        <w:pStyle w:val="Prrafodelista"/>
        <w:ind w:left="360"/>
      </w:pPr>
    </w:p>
    <w:p w:rsidR="009979E4" w:rsidRDefault="009979E4" w:rsidP="009213FA">
      <w:pPr>
        <w:pStyle w:val="Prrafodelista"/>
        <w:numPr>
          <w:ilvl w:val="0"/>
          <w:numId w:val="11"/>
        </w:numPr>
        <w:outlineLvl w:val="1"/>
      </w:pPr>
      <w:r>
        <w:rPr>
          <w:rStyle w:val="Ttulo2Car"/>
        </w:rPr>
        <w:t>Cancelar ficha categoría/subcategoría</w:t>
      </w:r>
      <w:r w:rsidR="00077F84">
        <w:t xml:space="preserve">: </w:t>
      </w:r>
      <w:r>
        <w:t>En  la ficha de solicitud de categoría/subcategoría aparecerá la opción de cancelar dicha solicitud a través del botón “cancelar”.</w:t>
      </w:r>
    </w:p>
    <w:p w:rsidR="009979E4" w:rsidRPr="00E36B13" w:rsidRDefault="009979E4" w:rsidP="009979E4">
      <w:pPr>
        <w:pStyle w:val="Prrafodelista"/>
        <w:ind w:left="360"/>
      </w:pPr>
    </w:p>
    <w:p w:rsidR="009979E4" w:rsidRDefault="009979E4" w:rsidP="009213FA">
      <w:pPr>
        <w:pStyle w:val="Prrafodelista"/>
        <w:numPr>
          <w:ilvl w:val="0"/>
          <w:numId w:val="11"/>
        </w:numPr>
        <w:outlineLvl w:val="1"/>
      </w:pPr>
      <w:r>
        <w:rPr>
          <w:rStyle w:val="Ttulo2Car"/>
        </w:rPr>
        <w:t>Confirmar ficha categoría/subcategoría</w:t>
      </w:r>
      <w:r w:rsidR="00077F84">
        <w:t xml:space="preserve">: </w:t>
      </w:r>
      <w:r>
        <w:t>Al confirmar la solicitud de categoría o subcategoría se añadirá está a la lista de categorías.</w:t>
      </w:r>
    </w:p>
    <w:p w:rsidR="009979E4" w:rsidRPr="00E36B13" w:rsidRDefault="009979E4" w:rsidP="009979E4">
      <w:pPr>
        <w:pStyle w:val="Prrafodelista"/>
        <w:ind w:left="360"/>
      </w:pPr>
    </w:p>
    <w:p w:rsidR="009979E4" w:rsidRDefault="009979E4" w:rsidP="009213FA">
      <w:pPr>
        <w:pStyle w:val="Prrafodelista"/>
        <w:numPr>
          <w:ilvl w:val="0"/>
          <w:numId w:val="11"/>
        </w:numPr>
        <w:outlineLvl w:val="1"/>
      </w:pPr>
      <w:r>
        <w:rPr>
          <w:rStyle w:val="Ttulo2Car"/>
        </w:rPr>
        <w:t>Ver calendario diario</w:t>
      </w:r>
      <w:r w:rsidR="00077F84">
        <w:t xml:space="preserve">: </w:t>
      </w:r>
      <w:r>
        <w:t>Es un caso de uso propio de este actor, ningún usuario puede interactuar con el calendario diario. El calendario muestra la oferta del día, cuando no hay ofertas lo indica, “Hoy no disponemos de ofertas para ti.” Cu</w:t>
      </w:r>
      <w:r w:rsidR="00663EA7">
        <w:t>ando el administrador hace clic</w:t>
      </w:r>
      <w:r>
        <w:t xml:space="preserve"> en el calendario se muestra la configuración de este.</w:t>
      </w:r>
    </w:p>
    <w:p w:rsidR="009979E4" w:rsidRPr="00E36B13" w:rsidRDefault="009979E4" w:rsidP="009979E4">
      <w:pPr>
        <w:pStyle w:val="Prrafodelista"/>
        <w:ind w:left="360"/>
      </w:pPr>
    </w:p>
    <w:p w:rsidR="004D4DA8" w:rsidRDefault="009979E4" w:rsidP="008819DE">
      <w:pPr>
        <w:pStyle w:val="Prrafodelista"/>
        <w:numPr>
          <w:ilvl w:val="0"/>
          <w:numId w:val="11"/>
        </w:numPr>
        <w:outlineLvl w:val="1"/>
      </w:pPr>
      <w:r>
        <w:rPr>
          <w:rStyle w:val="Ttulo2Car"/>
        </w:rPr>
        <w:t>Solicitar crear oferta</w:t>
      </w:r>
      <w:r w:rsidR="00077F84">
        <w:t xml:space="preserve">: </w:t>
      </w:r>
      <w:r w:rsidR="004D4DA8">
        <w:t>En las opciones del calendario diario habrá un botón “Añadir oferta”, a través de este se mostrara la ficha que el actor debe rellenar para solicitar la creación de la oferta.</w:t>
      </w:r>
    </w:p>
    <w:p w:rsidR="004D4DA8" w:rsidRPr="00E36B13" w:rsidRDefault="004D4DA8" w:rsidP="004D4DA8">
      <w:pPr>
        <w:pStyle w:val="Prrafodelista"/>
        <w:ind w:left="360"/>
        <w:outlineLvl w:val="1"/>
      </w:pPr>
    </w:p>
    <w:p w:rsidR="008819DE" w:rsidRDefault="004D4DA8" w:rsidP="008819DE">
      <w:pPr>
        <w:pStyle w:val="Prrafodelista"/>
        <w:numPr>
          <w:ilvl w:val="0"/>
          <w:numId w:val="11"/>
        </w:numPr>
        <w:outlineLvl w:val="1"/>
      </w:pPr>
      <w:r>
        <w:rPr>
          <w:rStyle w:val="Ttulo2Car"/>
        </w:rPr>
        <w:t>Aceptar ficha oferta</w:t>
      </w:r>
      <w:r w:rsidR="00077F84">
        <w:t xml:space="preserve">: </w:t>
      </w:r>
      <w:r w:rsidR="00663EA7">
        <w:t>El administrador debe aceptar la ficha de creación en el botón “Aceptar”. Entonces el sistema comprobara que los campos obligatorios están bien, la fecha debe ser posterior a la actual y el producto se debe complementar indicando la categoría y subcategoría.</w:t>
      </w:r>
    </w:p>
    <w:p w:rsidR="008819DE" w:rsidRPr="00E36B13" w:rsidRDefault="008819DE" w:rsidP="008819DE">
      <w:pPr>
        <w:pStyle w:val="Prrafodelista"/>
        <w:ind w:left="360"/>
      </w:pPr>
    </w:p>
    <w:p w:rsidR="00C83D33" w:rsidRDefault="00663EA7" w:rsidP="008819DE">
      <w:pPr>
        <w:pStyle w:val="Prrafodelista"/>
        <w:numPr>
          <w:ilvl w:val="0"/>
          <w:numId w:val="11"/>
        </w:numPr>
        <w:outlineLvl w:val="1"/>
      </w:pPr>
      <w:r>
        <w:rPr>
          <w:rStyle w:val="Ttulo2Car"/>
        </w:rPr>
        <w:t>Cancelar crear oferta</w:t>
      </w:r>
      <w:r>
        <w:t>: La solicitud de creación de una oferta se puede cancelar a través del botón “Cancelar”.</w:t>
      </w:r>
    </w:p>
    <w:p w:rsidR="004D0648" w:rsidRDefault="004D0648" w:rsidP="004D0648">
      <w:pPr>
        <w:pStyle w:val="Prrafodelista"/>
      </w:pPr>
    </w:p>
    <w:p w:rsidR="004D0648" w:rsidRDefault="004D0648" w:rsidP="004D0648">
      <w:pPr>
        <w:outlineLvl w:val="1"/>
      </w:pPr>
    </w:p>
    <w:p w:rsidR="004D0648" w:rsidRDefault="004D0648" w:rsidP="004D0648">
      <w:pPr>
        <w:outlineLvl w:val="1"/>
      </w:pPr>
    </w:p>
    <w:p w:rsidR="004D0648" w:rsidRPr="00E36B13" w:rsidRDefault="004D0648" w:rsidP="004D0648">
      <w:pPr>
        <w:outlineLvl w:val="1"/>
      </w:pPr>
      <w:bookmarkStart w:id="0" w:name="_GoBack"/>
      <w:bookmarkEnd w:id="0"/>
      <w:r w:rsidRPr="004D0648">
        <w:rPr>
          <w:noProof/>
          <w:lang w:eastAsia="es-ES"/>
        </w:rPr>
        <w:lastRenderedPageBreak/>
        <w:drawing>
          <wp:anchor distT="0" distB="0" distL="114300" distR="114300" simplePos="0" relativeHeight="251672576" behindDoc="0" locked="0" layoutInCell="1" allowOverlap="1">
            <wp:simplePos x="0" y="0"/>
            <wp:positionH relativeFrom="page">
              <wp:align>left</wp:align>
            </wp:positionH>
            <wp:positionV relativeFrom="paragraph">
              <wp:posOffset>157480</wp:posOffset>
            </wp:positionV>
            <wp:extent cx="7477125" cy="7771765"/>
            <wp:effectExtent l="38100" t="38100" r="47625" b="38735"/>
            <wp:wrapNone/>
            <wp:docPr id="11" name="Imagen 11" descr="C:\Users\laura\Desktop\Casos Uso 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aura\Desktop\Casos Uso Administrad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7125" cy="7771765"/>
                    </a:xfrm>
                    <a:prstGeom prst="rect">
                      <a:avLst/>
                    </a:prstGeom>
                    <a:noFill/>
                    <a:ln w="28575">
                      <a:solidFill>
                        <a:schemeClr val="accent2">
                          <a:lumMod val="75000"/>
                        </a:schemeClr>
                      </a:solidFill>
                    </a:ln>
                  </pic:spPr>
                </pic:pic>
              </a:graphicData>
            </a:graphic>
            <wp14:sizeRelH relativeFrom="margin">
              <wp14:pctWidth>0</wp14:pctWidth>
            </wp14:sizeRelH>
            <wp14:sizeRelV relativeFrom="margin">
              <wp14:pctHeight>0</wp14:pctHeight>
            </wp14:sizeRelV>
          </wp:anchor>
        </w:drawing>
      </w:r>
    </w:p>
    <w:sectPr w:rsidR="004D0648" w:rsidRPr="00E36B13" w:rsidSect="00604F1C">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225" w:rsidRDefault="008B4225" w:rsidP="00842F4D">
      <w:pPr>
        <w:spacing w:after="0" w:line="240" w:lineRule="auto"/>
      </w:pPr>
      <w:r>
        <w:separator/>
      </w:r>
    </w:p>
  </w:endnote>
  <w:endnote w:type="continuationSeparator" w:id="0">
    <w:p w:rsidR="008B4225" w:rsidRDefault="008B4225" w:rsidP="00842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921888"/>
      <w:docPartObj>
        <w:docPartGallery w:val="Page Numbers (Bottom of Page)"/>
        <w:docPartUnique/>
      </w:docPartObj>
    </w:sdtPr>
    <w:sdtContent>
      <w:p w:rsidR="00842F4D" w:rsidRDefault="00842F4D">
        <w:pPr>
          <w:pStyle w:val="Piedepgina"/>
        </w:pPr>
        <w:r>
          <w:rPr>
            <w:noProof/>
            <w:lang w:eastAsia="es-ES"/>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61975" cy="561975"/>
                  <wp:effectExtent l="0" t="0" r="9525" b="952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solidFill>
                            <a:schemeClr val="accent2">
                              <a:lumMod val="60000"/>
                              <a:lumOff val="40000"/>
                            </a:schemeClr>
                          </a:solidFill>
                          <a:ln w="12700">
                            <a:noFill/>
                            <a:round/>
                            <a:headEnd/>
                            <a:tailEnd/>
                          </a:ln>
                        </wps:spPr>
                        <wps:txbx>
                          <w:txbxContent>
                            <w:p w:rsidR="00842F4D" w:rsidRPr="00842F4D" w:rsidRDefault="00842F4D">
                              <w:pPr>
                                <w:pStyle w:val="Piedepgina"/>
                                <w:rPr>
                                  <w:color w:val="FFFFFF" w:themeColor="background1"/>
                                </w:rPr>
                              </w:pPr>
                              <w:r w:rsidRPr="00842F4D">
                                <w:rPr>
                                  <w:color w:val="FFFFFF" w:themeColor="background1"/>
                                </w:rPr>
                                <w:fldChar w:fldCharType="begin"/>
                              </w:r>
                              <w:r w:rsidRPr="00842F4D">
                                <w:rPr>
                                  <w:color w:val="FFFFFF" w:themeColor="background1"/>
                                </w:rPr>
                                <w:instrText>PAGE  \* MERGEFORMAT</w:instrText>
                              </w:r>
                              <w:r w:rsidRPr="00842F4D">
                                <w:rPr>
                                  <w:color w:val="FFFFFF" w:themeColor="background1"/>
                                </w:rPr>
                                <w:fldChar w:fldCharType="separate"/>
                              </w:r>
                              <w:r w:rsidR="004D0648">
                                <w:rPr>
                                  <w:noProof/>
                                  <w:color w:val="FFFFFF" w:themeColor="background1"/>
                                </w:rPr>
                                <w:t>3</w:t>
                              </w:r>
                              <w:r w:rsidRPr="00842F4D">
                                <w:rPr>
                                  <w:color w:val="FFFFFF" w:themeColor="background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2" o:spid="_x0000_s1029" style="position:absolute;margin-left:0;margin-top:0;width:44.25pt;height:44.25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" fillcolor="#f4b083 [1941]" stroked="f" strokeweight="1pt">
                  <v:textbox inset=",0,,0">
                    <w:txbxContent>
                      <w:p w:rsidR="00842F4D" w:rsidRPr="00842F4D" w:rsidRDefault="00842F4D">
                        <w:pPr>
                          <w:pStyle w:val="Piedepgina"/>
                          <w:rPr>
                            <w:color w:val="FFFFFF" w:themeColor="background1"/>
                          </w:rPr>
                        </w:pPr>
                        <w:r w:rsidRPr="00842F4D">
                          <w:rPr>
                            <w:color w:val="FFFFFF" w:themeColor="background1"/>
                          </w:rPr>
                          <w:fldChar w:fldCharType="begin"/>
                        </w:r>
                        <w:r w:rsidRPr="00842F4D">
                          <w:rPr>
                            <w:color w:val="FFFFFF" w:themeColor="background1"/>
                          </w:rPr>
                          <w:instrText>PAGE  \* MERGEFORMAT</w:instrText>
                        </w:r>
                        <w:r w:rsidRPr="00842F4D">
                          <w:rPr>
                            <w:color w:val="FFFFFF" w:themeColor="background1"/>
                          </w:rPr>
                          <w:fldChar w:fldCharType="separate"/>
                        </w:r>
                        <w:r w:rsidR="004D0648">
                          <w:rPr>
                            <w:noProof/>
                            <w:color w:val="FFFFFF" w:themeColor="background1"/>
                          </w:rPr>
                          <w:t>3</w:t>
                        </w:r>
                        <w:r w:rsidRPr="00842F4D">
                          <w:rPr>
                            <w:color w:val="FFFFFF" w:themeColor="background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225" w:rsidRDefault="008B4225" w:rsidP="00842F4D">
      <w:pPr>
        <w:spacing w:after="0" w:line="240" w:lineRule="auto"/>
      </w:pPr>
      <w:r>
        <w:separator/>
      </w:r>
    </w:p>
  </w:footnote>
  <w:footnote w:type="continuationSeparator" w:id="0">
    <w:p w:rsidR="008B4225" w:rsidRDefault="008B4225" w:rsidP="00842F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F4D" w:rsidRDefault="00842F4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9B34C2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74FF2BD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E4"/>
    <w:rsid w:val="000639CA"/>
    <w:rsid w:val="00077F84"/>
    <w:rsid w:val="004D0648"/>
    <w:rsid w:val="004D24DF"/>
    <w:rsid w:val="004D4DA8"/>
    <w:rsid w:val="005D0312"/>
    <w:rsid w:val="00604F1C"/>
    <w:rsid w:val="00663EA7"/>
    <w:rsid w:val="007613E4"/>
    <w:rsid w:val="007E5B44"/>
    <w:rsid w:val="00842F4D"/>
    <w:rsid w:val="008819DE"/>
    <w:rsid w:val="008B4225"/>
    <w:rsid w:val="009213FA"/>
    <w:rsid w:val="009979E4"/>
    <w:rsid w:val="00A25606"/>
    <w:rsid w:val="00A64CA6"/>
    <w:rsid w:val="00AF0A57"/>
    <w:rsid w:val="00C83D33"/>
    <w:rsid w:val="00D03D04"/>
    <w:rsid w:val="00E36B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87D2CC-C3C4-4AB4-991B-F5CA08F3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3E4"/>
  </w:style>
  <w:style w:type="paragraph" w:styleId="Ttulo1">
    <w:name w:val="heading 1"/>
    <w:basedOn w:val="Normal"/>
    <w:next w:val="Normal"/>
    <w:link w:val="Ttulo1Car"/>
    <w:uiPriority w:val="9"/>
    <w:qFormat/>
    <w:rsid w:val="007613E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7613E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7613E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7613E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7613E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7613E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7613E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7613E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7613E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3E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7613E4"/>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7613E4"/>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7613E4"/>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7613E4"/>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7613E4"/>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7613E4"/>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7613E4"/>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7613E4"/>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7613E4"/>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7613E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7613E4"/>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7613E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7613E4"/>
    <w:rPr>
      <w:caps/>
      <w:color w:val="404040" w:themeColor="text1" w:themeTint="BF"/>
      <w:spacing w:val="20"/>
      <w:sz w:val="28"/>
      <w:szCs w:val="28"/>
    </w:rPr>
  </w:style>
  <w:style w:type="character" w:styleId="Textoennegrita">
    <w:name w:val="Strong"/>
    <w:basedOn w:val="Fuentedeprrafopredeter"/>
    <w:uiPriority w:val="22"/>
    <w:qFormat/>
    <w:rsid w:val="007613E4"/>
    <w:rPr>
      <w:b/>
      <w:bCs/>
    </w:rPr>
  </w:style>
  <w:style w:type="character" w:styleId="nfasis">
    <w:name w:val="Emphasis"/>
    <w:basedOn w:val="Fuentedeprrafopredeter"/>
    <w:uiPriority w:val="20"/>
    <w:qFormat/>
    <w:rsid w:val="007613E4"/>
    <w:rPr>
      <w:i/>
      <w:iCs/>
      <w:color w:val="000000" w:themeColor="text1"/>
    </w:rPr>
  </w:style>
  <w:style w:type="paragraph" w:styleId="Sinespaciado">
    <w:name w:val="No Spacing"/>
    <w:link w:val="SinespaciadoCar"/>
    <w:uiPriority w:val="1"/>
    <w:qFormat/>
    <w:rsid w:val="007613E4"/>
    <w:pPr>
      <w:spacing w:after="0" w:line="240" w:lineRule="auto"/>
    </w:pPr>
  </w:style>
  <w:style w:type="paragraph" w:styleId="Cita">
    <w:name w:val="Quote"/>
    <w:basedOn w:val="Normal"/>
    <w:next w:val="Normal"/>
    <w:link w:val="CitaCar"/>
    <w:uiPriority w:val="29"/>
    <w:qFormat/>
    <w:rsid w:val="007613E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7613E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7613E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7613E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7613E4"/>
    <w:rPr>
      <w:i/>
      <w:iCs/>
      <w:color w:val="595959" w:themeColor="text1" w:themeTint="A6"/>
    </w:rPr>
  </w:style>
  <w:style w:type="character" w:styleId="nfasisintenso">
    <w:name w:val="Intense Emphasis"/>
    <w:basedOn w:val="Fuentedeprrafopredeter"/>
    <w:uiPriority w:val="21"/>
    <w:qFormat/>
    <w:rsid w:val="007613E4"/>
    <w:rPr>
      <w:b/>
      <w:bCs/>
      <w:i/>
      <w:iCs/>
      <w:caps w:val="0"/>
      <w:smallCaps w:val="0"/>
      <w:strike w:val="0"/>
      <w:dstrike w:val="0"/>
      <w:color w:val="ED7D31" w:themeColor="accent2"/>
    </w:rPr>
  </w:style>
  <w:style w:type="character" w:styleId="Referenciasutil">
    <w:name w:val="Subtle Reference"/>
    <w:basedOn w:val="Fuentedeprrafopredeter"/>
    <w:uiPriority w:val="31"/>
    <w:qFormat/>
    <w:rsid w:val="007613E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613E4"/>
    <w:rPr>
      <w:b/>
      <w:bCs/>
      <w:caps w:val="0"/>
      <w:smallCaps/>
      <w:color w:val="auto"/>
      <w:spacing w:val="0"/>
      <w:u w:val="single"/>
    </w:rPr>
  </w:style>
  <w:style w:type="character" w:styleId="Ttulodellibro">
    <w:name w:val="Book Title"/>
    <w:basedOn w:val="Fuentedeprrafopredeter"/>
    <w:uiPriority w:val="33"/>
    <w:qFormat/>
    <w:rsid w:val="007613E4"/>
    <w:rPr>
      <w:b/>
      <w:bCs/>
      <w:caps w:val="0"/>
      <w:smallCaps/>
      <w:spacing w:val="0"/>
    </w:rPr>
  </w:style>
  <w:style w:type="paragraph" w:styleId="TtulodeTDC">
    <w:name w:val="TOC Heading"/>
    <w:basedOn w:val="Ttulo1"/>
    <w:next w:val="Normal"/>
    <w:uiPriority w:val="39"/>
    <w:semiHidden/>
    <w:unhideWhenUsed/>
    <w:qFormat/>
    <w:rsid w:val="007613E4"/>
    <w:pPr>
      <w:outlineLvl w:val="9"/>
    </w:pPr>
  </w:style>
  <w:style w:type="paragraph" w:styleId="Prrafodelista">
    <w:name w:val="List Paragraph"/>
    <w:basedOn w:val="Normal"/>
    <w:uiPriority w:val="34"/>
    <w:qFormat/>
    <w:rsid w:val="00C83D33"/>
    <w:pPr>
      <w:ind w:left="720"/>
      <w:contextualSpacing/>
    </w:pPr>
  </w:style>
  <w:style w:type="paragraph" w:styleId="Encabezado">
    <w:name w:val="header"/>
    <w:basedOn w:val="Normal"/>
    <w:link w:val="EncabezadoCar"/>
    <w:uiPriority w:val="99"/>
    <w:unhideWhenUsed/>
    <w:rsid w:val="00842F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2F4D"/>
  </w:style>
  <w:style w:type="paragraph" w:styleId="Piedepgina">
    <w:name w:val="footer"/>
    <w:basedOn w:val="Normal"/>
    <w:link w:val="PiedepginaCar"/>
    <w:uiPriority w:val="99"/>
    <w:unhideWhenUsed/>
    <w:rsid w:val="00842F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2F4D"/>
  </w:style>
  <w:style w:type="character" w:styleId="Nmerodepgina">
    <w:name w:val="page number"/>
    <w:basedOn w:val="Fuentedeprrafopredeter"/>
    <w:uiPriority w:val="99"/>
    <w:unhideWhenUsed/>
    <w:rsid w:val="00842F4D"/>
  </w:style>
  <w:style w:type="character" w:customStyle="1" w:styleId="SinespaciadoCar">
    <w:name w:val="Sin espaciado Car"/>
    <w:basedOn w:val="Fuentedeprrafopredeter"/>
    <w:link w:val="Sinespaciado"/>
    <w:uiPriority w:val="1"/>
    <w:rsid w:val="00604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D8798-18F6-4A95-92B8-57E91741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646</Words>
  <Characters>3554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calvente dominguez</dc:creator>
  <cp:keywords/>
  <dc:description/>
  <cp:lastModifiedBy>laura calvente dominguez</cp:lastModifiedBy>
  <cp:revision>3</cp:revision>
  <dcterms:created xsi:type="dcterms:W3CDTF">2014-10-31T11:33:00Z</dcterms:created>
  <dcterms:modified xsi:type="dcterms:W3CDTF">2014-10-31T17:21:00Z</dcterms:modified>
</cp:coreProperties>
</file>