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6CB" w:rsidRDefault="007E04DD" w:rsidP="007E04DD">
      <w:pPr>
        <w:pStyle w:val="Puesto"/>
      </w:pPr>
      <w:r>
        <w:t>Argumentación</w:t>
      </w:r>
    </w:p>
    <w:p w:rsidR="007E04DD" w:rsidRDefault="007E04DD" w:rsidP="007E04DD">
      <w:pPr>
        <w:pStyle w:val="Ttulo1"/>
      </w:pPr>
      <w:r>
        <w:t>Ejercicio facturas</w:t>
      </w:r>
    </w:p>
    <w:p w:rsidR="007E04DD" w:rsidRDefault="007E04DD" w:rsidP="007E04DD">
      <w:r>
        <w:tab/>
        <w:t>El diagrama de clases se ha planteado para una empresa pequeña, que puede ser una tienda cualquiera donde solo haya una o dos personas trabajando y la administración la lleven ellos mismos. Por lo tanto los campos que corresponden a la empresa que vende el producto siempre van a ser los mismos y por ello no se ha creado la clase Empresa donde aparezcan sus atributos propios como podría ser “sucursal”, “dirección”, etc.</w:t>
      </w:r>
    </w:p>
    <w:p w:rsidR="007E04DD" w:rsidRDefault="007E04DD" w:rsidP="007E04DD">
      <w:r>
        <w:tab/>
        <w:t xml:space="preserve">En la clase factura se especifica un atributo </w:t>
      </w:r>
      <w:proofErr w:type="spellStart"/>
      <w:r>
        <w:t>boolean</w:t>
      </w:r>
      <w:proofErr w:type="spellEnd"/>
      <w:r>
        <w:t xml:space="preserve"> efectivo. Si este </w:t>
      </w:r>
      <w:proofErr w:type="spellStart"/>
      <w:r>
        <w:t>boolean</w:t>
      </w:r>
      <w:proofErr w:type="spellEnd"/>
      <w:r>
        <w:t xml:space="preserve"> es verdadero el pago se ha realizado en efectivo si el </w:t>
      </w:r>
      <w:proofErr w:type="spellStart"/>
      <w:r>
        <w:t>boolean</w:t>
      </w:r>
      <w:proofErr w:type="spellEnd"/>
      <w:r>
        <w:t xml:space="preserve"> es falso el pago se </w:t>
      </w:r>
      <w:r w:rsidR="007035AA">
        <w:t>h</w:t>
      </w:r>
      <w:r>
        <w:t>a efectuado a través de una entidad bancaria.</w:t>
      </w:r>
    </w:p>
    <w:p w:rsidR="007E04DD" w:rsidRDefault="007E04DD" w:rsidP="007E04DD">
      <w:r>
        <w:tab/>
        <w:t xml:space="preserve">Nuestra empresa solo le vende a particulares, no </w:t>
      </w:r>
      <w:r w:rsidR="001D5F64">
        <w:t>está</w:t>
      </w:r>
      <w:r>
        <w:t xml:space="preserve"> habilitada para venderle a otras empresas por lo que los datos del cliente son los que se les pediría a un cliente normal.</w:t>
      </w:r>
    </w:p>
    <w:p w:rsidR="007E04DD" w:rsidRDefault="007E04DD" w:rsidP="007E04DD">
      <w:r>
        <w:tab/>
        <w:t xml:space="preserve">En la clase </w:t>
      </w:r>
      <w:r w:rsidR="001D5F64">
        <w:t>Producto aparecerá un método abstracto, “</w:t>
      </w:r>
      <w:proofErr w:type="spellStart"/>
      <w:r w:rsidR="001D5F64">
        <w:t>tipoIVA</w:t>
      </w:r>
      <w:proofErr w:type="spellEnd"/>
      <w:r w:rsidR="001D5F64">
        <w:t xml:space="preserve">”. Cada producto tiene un tipo de IVA diferente se marcara como predeterminado el 21% pero si el producto en cuestión pertenece a una categoría que le corresponde un IVA menos como por ejemplo puede ser alimentos o libros se implementara métodos distintos para ellos. Aunque en el diagrama no haya creado los distintos tipos de productos entendemos que estos heredan de la clase productos todos sus atributos y métodos. </w:t>
      </w:r>
    </w:p>
    <w:p w:rsidR="001D5F64" w:rsidRDefault="001D5F64" w:rsidP="007E04DD">
      <w:r>
        <w:tab/>
        <w:t>Cuando en el diagrama se pone como método “</w:t>
      </w:r>
      <w:proofErr w:type="spellStart"/>
      <w:r>
        <w:t>gets</w:t>
      </w:r>
      <w:proofErr w:type="spellEnd"/>
      <w:r>
        <w:t>/sets” nos referimos así a todos los métodos que se generarían de los atributos de cada clase.</w:t>
      </w:r>
    </w:p>
    <w:p w:rsidR="007035AA" w:rsidRDefault="007035AA" w:rsidP="007035AA">
      <w:pPr>
        <w:pStyle w:val="Ttulo1"/>
      </w:pPr>
      <w:r>
        <w:t>Ejercicio mochila</w:t>
      </w:r>
    </w:p>
    <w:p w:rsidR="007035AA" w:rsidRDefault="007035AA" w:rsidP="007035AA">
      <w:r>
        <w:tab/>
        <w:t xml:space="preserve">En la clase mochila se considera que esta tendrá un peso mínimo, por lo que el método peso es un campo calculado entre ese peso mínimo y el de los objetos que lleva. Además el espacio se distribuye en slot. </w:t>
      </w:r>
    </w:p>
    <w:p w:rsidR="00D95E70" w:rsidRDefault="007035AA" w:rsidP="0026687D">
      <w:pPr>
        <w:ind w:firstLine="708"/>
      </w:pPr>
      <w:r>
        <w:t>Hay dos posibilidades de que la mochila no pueda usarse para meter más objetos la primera que el espacio se agote o que llegue al peso máximo.</w:t>
      </w:r>
      <w:r w:rsidR="00B45C58">
        <w:t xml:space="preserve"> Consideramos que el método “</w:t>
      </w:r>
      <w:proofErr w:type="spellStart"/>
      <w:r w:rsidR="00B45C58">
        <w:t>DestruirItem</w:t>
      </w:r>
      <w:proofErr w:type="spellEnd"/>
      <w:r w:rsidR="00B45C58">
        <w:t>” se da al arrojar un objeto fuera de la mochila que no es lo mismo que equipárselo al personaje.</w:t>
      </w:r>
    </w:p>
    <w:p w:rsidR="0026687D" w:rsidRDefault="0026687D" w:rsidP="0026687D">
      <w:pPr>
        <w:ind w:firstLine="708"/>
      </w:pPr>
      <w:r>
        <w:t>El método “</w:t>
      </w:r>
      <w:proofErr w:type="spellStart"/>
      <w:r>
        <w:t>DañoTotal</w:t>
      </w:r>
      <w:proofErr w:type="spellEnd"/>
      <w:r>
        <w:t xml:space="preserve">” de un arma a distancia es la suma del daño que hace ese arma de por </w:t>
      </w:r>
      <w:r w:rsidR="00457942">
        <w:t>sí</w:t>
      </w:r>
      <w:r>
        <w:t xml:space="preserve"> o por la mejoras que pueda tener a parte del que haga la munición que se use junto a él. También hemos tenido en cuenta que se pueda romper por ejemplo una flecha al ser lanzada.</w:t>
      </w:r>
    </w:p>
    <w:p w:rsidR="00457942" w:rsidRDefault="00457942" w:rsidP="0026687D">
      <w:pPr>
        <w:ind w:firstLine="708"/>
      </w:pPr>
      <w:r>
        <w:lastRenderedPageBreak/>
        <w:t>El método “</w:t>
      </w:r>
      <w:proofErr w:type="spellStart"/>
      <w:r>
        <w:t>ImpactoCritico</w:t>
      </w:r>
      <w:proofErr w:type="spellEnd"/>
      <w:r>
        <w:t>” es calculado con el atributo de municiones y con el  propio atributo del arma</w:t>
      </w:r>
      <w:r w:rsidR="00CA292A">
        <w:t>. A parte tenemos que el arco puede realizar tiros especiales por el hecho de ser un arco por lo que existe un atributo “</w:t>
      </w:r>
      <w:proofErr w:type="spellStart"/>
      <w:r w:rsidR="00CA292A">
        <w:t>tipoTiro</w:t>
      </w:r>
      <w:proofErr w:type="spellEnd"/>
      <w:r w:rsidR="00CA292A">
        <w:t>”.</w:t>
      </w:r>
      <w:r w:rsidR="00512F89">
        <w:t xml:space="preserve"> </w:t>
      </w:r>
    </w:p>
    <w:p w:rsidR="00512F89" w:rsidRDefault="00512F89" w:rsidP="0026687D">
      <w:pPr>
        <w:ind w:firstLine="708"/>
      </w:pPr>
      <w:r>
        <w:t>El uso de un arma cuerpo a cuerpo puede ser con una o dos manos, para ello se ha implementado el método “</w:t>
      </w:r>
      <w:proofErr w:type="spellStart"/>
      <w:r>
        <w:t>UsarDosManos</w:t>
      </w:r>
      <w:proofErr w:type="spellEnd"/>
      <w:r>
        <w:t xml:space="preserve">”, tipo </w:t>
      </w:r>
      <w:proofErr w:type="spellStart"/>
      <w:r>
        <w:t>boolean</w:t>
      </w:r>
      <w:proofErr w:type="spellEnd"/>
      <w:r>
        <w:t>. Si es  falso usaría solo una mano si es verdadero usa las dos para sostener el arma.</w:t>
      </w:r>
      <w:bookmarkStart w:id="0" w:name="_GoBack"/>
      <w:bookmarkEnd w:id="0"/>
    </w:p>
    <w:p w:rsidR="00457942" w:rsidRDefault="00457942" w:rsidP="00457942">
      <w:r>
        <w:tab/>
        <w:t>Cuando en el diagrama se pone como método “</w:t>
      </w:r>
      <w:proofErr w:type="spellStart"/>
      <w:r>
        <w:t>gets</w:t>
      </w:r>
      <w:proofErr w:type="spellEnd"/>
      <w:r>
        <w:t>/sets” nos referimos así a todos los métodos que se generarían de los atributos de cada clase.</w:t>
      </w:r>
    </w:p>
    <w:p w:rsidR="00457942" w:rsidRPr="007035AA" w:rsidRDefault="00457942" w:rsidP="0026687D">
      <w:pPr>
        <w:ind w:firstLine="708"/>
      </w:pPr>
    </w:p>
    <w:sectPr w:rsidR="00457942" w:rsidRPr="007035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4DD"/>
    <w:rsid w:val="001D5F64"/>
    <w:rsid w:val="0026687D"/>
    <w:rsid w:val="003B06CB"/>
    <w:rsid w:val="00457942"/>
    <w:rsid w:val="00512F89"/>
    <w:rsid w:val="007035AA"/>
    <w:rsid w:val="007E04DD"/>
    <w:rsid w:val="00B45C58"/>
    <w:rsid w:val="00CA292A"/>
    <w:rsid w:val="00D9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1B8BF-F3FF-44C4-B00D-CC3DCF7B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4DD"/>
  </w:style>
  <w:style w:type="paragraph" w:styleId="Ttulo1">
    <w:name w:val="heading 1"/>
    <w:basedOn w:val="Normal"/>
    <w:next w:val="Normal"/>
    <w:link w:val="Ttulo1Car"/>
    <w:uiPriority w:val="9"/>
    <w:qFormat/>
    <w:rsid w:val="007E04D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04D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04D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04D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04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04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04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04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04D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04D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04D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04D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04D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04DD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04D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04D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04D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04DD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E04D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7E04D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7E04D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7E04D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04DD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7E04DD"/>
    <w:rPr>
      <w:b/>
      <w:bCs/>
    </w:rPr>
  </w:style>
  <w:style w:type="character" w:styleId="nfasis">
    <w:name w:val="Emphasis"/>
    <w:basedOn w:val="Fuentedeprrafopredeter"/>
    <w:uiPriority w:val="20"/>
    <w:qFormat/>
    <w:rsid w:val="007E04DD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7E04D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E04D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E04DD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04D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04DD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E04D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7E04DD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7E04D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E04DD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7E04DD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E04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438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lauriShi</dc:creator>
  <cp:keywords/>
  <dc:description/>
  <cp:lastModifiedBy>lauriShi</cp:lastModifiedBy>
  <cp:revision>3</cp:revision>
  <dcterms:created xsi:type="dcterms:W3CDTF">2014-12-04T19:24:00Z</dcterms:created>
  <dcterms:modified xsi:type="dcterms:W3CDTF">2014-12-05T00:59:00Z</dcterms:modified>
</cp:coreProperties>
</file>