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75" w:rsidRPr="00F42F63" w:rsidRDefault="00306140">
      <w:pPr>
        <w:pStyle w:val="Ttulo"/>
        <w:rPr>
          <w:noProof/>
          <w:lang w:val="es-ES"/>
        </w:rPr>
      </w:pPr>
      <w:r>
        <w:rPr>
          <w:rFonts w:ascii="Century Gothic" w:hAnsi="Century Gothic"/>
          <w:noProof/>
          <w:color w:val="B01513"/>
          <w:lang w:val="es-ES"/>
        </w:rPr>
        <w:t>Odoo 7</w:t>
      </w:r>
      <w:r w:rsidR="005A5C1B">
        <w:rPr>
          <w:rFonts w:ascii="Century Gothic" w:hAnsi="Century Gothic"/>
          <w:noProof/>
          <w:color w:val="B01513"/>
          <w:lang w:val="es-ES"/>
        </w:rPr>
        <w:t xml:space="preserve">. </w:t>
      </w:r>
      <w:r>
        <w:rPr>
          <w:rFonts w:ascii="Century Gothic" w:hAnsi="Century Gothic"/>
          <w:noProof/>
          <w:color w:val="B01513"/>
          <w:lang w:val="es-ES"/>
        </w:rPr>
        <w:t>Proveedores</w:t>
      </w:r>
    </w:p>
    <w:p w:rsidR="00827275" w:rsidRPr="00F42F63" w:rsidRDefault="005A5C1B">
      <w:pPr>
        <w:pStyle w:val="Ttulo1"/>
        <w:rPr>
          <w:noProof/>
          <w:lang w:val="es-ES"/>
        </w:rPr>
      </w:pPr>
      <w:r>
        <w:rPr>
          <w:rFonts w:ascii="Century Gothic" w:hAnsi="Century Gothic"/>
          <w:noProof/>
          <w:color w:val="B01513"/>
          <w:lang w:val="es-ES"/>
        </w:rPr>
        <w:t>Información</w:t>
      </w:r>
    </w:p>
    <w:p w:rsidR="00511809" w:rsidRDefault="00306140" w:rsidP="009C42D0">
      <w:pPr>
        <w:pStyle w:val="Prrafodelista"/>
        <w:numPr>
          <w:ilvl w:val="0"/>
          <w:numId w:val="4"/>
        </w:numPr>
        <w:rPr>
          <w:rFonts w:ascii="Century Gothic" w:hAnsi="Century Gothic"/>
          <w:noProof/>
          <w:szCs w:val="16"/>
          <w:lang w:val="es-ES"/>
        </w:rPr>
      </w:pPr>
      <w:r>
        <w:rPr>
          <w:rFonts w:ascii="Century Gothic" w:hAnsi="Century Gothic"/>
          <w:noProof/>
          <w:szCs w:val="16"/>
          <w:lang w:val="es-ES"/>
        </w:rPr>
        <w:t>Al instalar el módulo “Contabilidad” se activó también la opción de proveedores</w:t>
      </w:r>
      <w:r w:rsidR="003844FC">
        <w:rPr>
          <w:rFonts w:ascii="Century Gothic" w:hAnsi="Century Gothic"/>
          <w:noProof/>
          <w:szCs w:val="16"/>
          <w:lang w:val="es-ES"/>
        </w:rPr>
        <w:t>.</w:t>
      </w:r>
    </w:p>
    <w:p w:rsidR="003844FC" w:rsidRPr="003844FC" w:rsidRDefault="003844FC" w:rsidP="003844FC">
      <w:pPr>
        <w:pStyle w:val="Prrafodelista"/>
        <w:numPr>
          <w:ilvl w:val="0"/>
          <w:numId w:val="4"/>
        </w:numPr>
        <w:rPr>
          <w:rFonts w:ascii="Century Gothic" w:hAnsi="Century Gothic" w:hint="eastAsia"/>
          <w:noProof/>
          <w:szCs w:val="16"/>
          <w:lang w:val="es-ES"/>
        </w:rPr>
      </w:pPr>
      <w:r w:rsidRPr="003844FC">
        <w:rPr>
          <w:rFonts w:ascii="Century Gothic" w:hAnsi="Century Gothic"/>
          <w:noProof/>
          <w:szCs w:val="16"/>
          <w:lang w:val="es-ES"/>
        </w:rPr>
        <w:t>Debemos indicar si es una empresa o no (por ejemplo, un autónomo).</w:t>
      </w:r>
    </w:p>
    <w:p w:rsidR="005A5C1B" w:rsidRDefault="003844FC">
      <w:pPr>
        <w:rPr>
          <w:rFonts w:ascii="Century Gothic" w:hAnsi="Century Gothic"/>
          <w:noProof/>
          <w:szCs w:val="16"/>
          <w:lang w:val="es-ES"/>
        </w:rPr>
      </w:pPr>
      <w:r>
        <w:rPr>
          <w:noProof/>
          <w:lang w:val="es-ES" w:eastAsia="es-ES"/>
        </w:rPr>
        <w:drawing>
          <wp:inline distT="0" distB="0" distL="0" distR="0" wp14:anchorId="4B423792" wp14:editId="547354A0">
            <wp:extent cx="5943600" cy="3341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3844FC" w:rsidRDefault="003844FC" w:rsidP="003844FC">
      <w:pPr>
        <w:pStyle w:val="Prrafodelista"/>
        <w:numPr>
          <w:ilvl w:val="0"/>
          <w:numId w:val="4"/>
        </w:numPr>
        <w:rPr>
          <w:rFonts w:ascii="Century Gothic" w:hAnsi="Century Gothic"/>
          <w:noProof/>
          <w:szCs w:val="16"/>
          <w:lang w:val="es-ES"/>
        </w:rPr>
      </w:pPr>
      <w:r w:rsidRPr="003844FC">
        <w:rPr>
          <w:rFonts w:ascii="Century Gothic" w:hAnsi="Century Gothic"/>
          <w:noProof/>
          <w:szCs w:val="16"/>
          <w:lang w:val="es-ES"/>
        </w:rPr>
        <w:t>En el caso de ser una empresa crearemos al menos una persona de contacto en cada empresa creada, se guardarán en nuestros contacos Odoo. Por ahora no es obligatorio, pero nos hará falta para el módulo CRM.</w:t>
      </w:r>
    </w:p>
    <w:p w:rsidR="003844FC" w:rsidRDefault="003844FC" w:rsidP="003844FC">
      <w:pPr>
        <w:pStyle w:val="Prrafodelista"/>
        <w:numPr>
          <w:ilvl w:val="0"/>
          <w:numId w:val="4"/>
        </w:numPr>
        <w:rPr>
          <w:rFonts w:ascii="Century Gothic" w:hAnsi="Century Gothic"/>
          <w:noProof/>
          <w:szCs w:val="16"/>
          <w:lang w:val="es-ES"/>
        </w:rPr>
      </w:pPr>
      <w:r w:rsidRPr="003844FC">
        <w:rPr>
          <w:rFonts w:ascii="Century Gothic" w:hAnsi="Century Gothic"/>
          <w:noProof/>
          <w:szCs w:val="16"/>
          <w:lang w:val="es-ES"/>
        </w:rPr>
        <w:t>En Ventas y Compras vamos a poner el comercial asignado (el empleado de nuestra empresa que va  tratar habitualmente con ese proveedor).</w:t>
      </w:r>
    </w:p>
    <w:p w:rsidR="003844FC" w:rsidRDefault="003844FC" w:rsidP="003844FC">
      <w:pPr>
        <w:pStyle w:val="Prrafodelista"/>
        <w:numPr>
          <w:ilvl w:val="0"/>
          <w:numId w:val="4"/>
        </w:numPr>
        <w:rPr>
          <w:rFonts w:ascii="Century Gothic" w:hAnsi="Century Gothic"/>
          <w:noProof/>
          <w:szCs w:val="16"/>
          <w:lang w:val="es-ES"/>
        </w:rPr>
      </w:pPr>
      <w:r w:rsidRPr="003844FC">
        <w:rPr>
          <w:rFonts w:ascii="Century Gothic" w:hAnsi="Century Gothic"/>
          <w:noProof/>
          <w:szCs w:val="16"/>
          <w:lang w:val="es-ES"/>
        </w:rPr>
        <w:t>Podemos hacer que un proveedor sea cliente a la vez</w:t>
      </w:r>
    </w:p>
    <w:p w:rsidR="003844FC" w:rsidRDefault="003844FC" w:rsidP="003844FC">
      <w:pPr>
        <w:pStyle w:val="Prrafodelista"/>
        <w:numPr>
          <w:ilvl w:val="0"/>
          <w:numId w:val="4"/>
        </w:numPr>
        <w:rPr>
          <w:rFonts w:ascii="Century Gothic" w:hAnsi="Century Gothic"/>
          <w:noProof/>
          <w:szCs w:val="16"/>
          <w:lang w:val="es-ES"/>
        </w:rPr>
      </w:pPr>
      <w:r>
        <w:rPr>
          <w:rFonts w:ascii="Century Gothic" w:hAnsi="Century Gothic"/>
          <w:noProof/>
          <w:szCs w:val="16"/>
          <w:lang w:val="es-ES"/>
        </w:rPr>
        <w:t>Mediante la referencia interna le ponemos una clave al proveedor para enlazarlo con los productos que nos sirve, por ejemplo.</w:t>
      </w:r>
    </w:p>
    <w:p w:rsidR="00364256" w:rsidRDefault="00364256" w:rsidP="003844FC">
      <w:pPr>
        <w:pStyle w:val="Prrafodelista"/>
        <w:numPr>
          <w:ilvl w:val="0"/>
          <w:numId w:val="4"/>
        </w:numPr>
        <w:rPr>
          <w:rFonts w:ascii="Century Gothic" w:hAnsi="Century Gothic"/>
          <w:noProof/>
          <w:szCs w:val="16"/>
          <w:lang w:val="es-ES"/>
        </w:rPr>
      </w:pPr>
      <w:r>
        <w:rPr>
          <w:rFonts w:ascii="Century Gothic" w:hAnsi="Century Gothic"/>
          <w:noProof/>
          <w:szCs w:val="16"/>
          <w:lang w:val="es-ES"/>
        </w:rPr>
        <w:t>Le podemos asociar un código de barras también a proveedor.</w:t>
      </w:r>
    </w:p>
    <w:p w:rsidR="00364256" w:rsidRDefault="00364256" w:rsidP="003844FC">
      <w:pPr>
        <w:pStyle w:val="Prrafodelista"/>
        <w:numPr>
          <w:ilvl w:val="0"/>
          <w:numId w:val="4"/>
        </w:numPr>
        <w:rPr>
          <w:rFonts w:ascii="Century Gothic" w:hAnsi="Century Gothic"/>
          <w:noProof/>
          <w:szCs w:val="16"/>
          <w:lang w:val="es-ES"/>
        </w:rPr>
      </w:pPr>
      <w:r>
        <w:rPr>
          <w:rFonts w:ascii="Century Gothic" w:hAnsi="Century Gothic"/>
          <w:noProof/>
          <w:szCs w:val="16"/>
          <w:lang w:val="es-ES"/>
        </w:rPr>
        <w:t>Si pulsamos en cuentas bancarias, podremos crear una cuenta de refencia para eses proveedor, igual con su tarjeta de credito.</w:t>
      </w:r>
    </w:p>
    <w:p w:rsidR="003844FC" w:rsidRDefault="003844FC" w:rsidP="003844FC">
      <w:pPr>
        <w:rPr>
          <w:rFonts w:ascii="Century Gothic" w:hAnsi="Century Gothic"/>
          <w:noProof/>
          <w:szCs w:val="16"/>
          <w:lang w:val="es-ES"/>
        </w:rPr>
      </w:pPr>
      <w:r>
        <w:rPr>
          <w:noProof/>
          <w:lang w:val="es-ES" w:eastAsia="es-ES"/>
        </w:rPr>
        <w:lastRenderedPageBreak/>
        <w:drawing>
          <wp:inline distT="0" distB="0" distL="0" distR="0" wp14:anchorId="5259F56B" wp14:editId="6F352358">
            <wp:extent cx="4429125" cy="2085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506" t="13683" r="8975" b="23889"/>
                    <a:stretch/>
                  </pic:blipFill>
                  <pic:spPr bwMode="auto">
                    <a:xfrm>
                      <a:off x="0" y="0"/>
                      <a:ext cx="4429125" cy="2085975"/>
                    </a:xfrm>
                    <a:prstGeom prst="rect">
                      <a:avLst/>
                    </a:prstGeom>
                    <a:ln>
                      <a:noFill/>
                    </a:ln>
                    <a:extLst>
                      <a:ext uri="{53640926-AAD7-44D8-BBD7-CCE9431645EC}">
                        <a14:shadowObscured xmlns:a14="http://schemas.microsoft.com/office/drawing/2010/main"/>
                      </a:ext>
                    </a:extLst>
                  </pic:spPr>
                </pic:pic>
              </a:graphicData>
            </a:graphic>
          </wp:inline>
        </w:drawing>
      </w:r>
    </w:p>
    <w:p w:rsidR="00364256" w:rsidRDefault="00364256" w:rsidP="003844FC">
      <w:pPr>
        <w:rPr>
          <w:rFonts w:ascii="Century Gothic" w:hAnsi="Century Gothic"/>
          <w:noProof/>
          <w:szCs w:val="16"/>
          <w:lang w:val="es-ES"/>
        </w:rPr>
      </w:pPr>
      <w:r>
        <w:rPr>
          <w:rFonts w:ascii="Century Gothic" w:hAnsi="Century Gothic"/>
          <w:noProof/>
          <w:szCs w:val="16"/>
          <w:lang w:val="es-ES"/>
        </w:rPr>
        <w:t>En contabilidad podemos configurar como hasta ahora el plazo de pago, el grado de confianza, condiciones de pago (tanto en compras como en ventas) y por ultimo, información fiscal.</w:t>
      </w:r>
    </w:p>
    <w:p w:rsidR="00D1310E" w:rsidRDefault="00D1310E" w:rsidP="00D1310E">
      <w:pPr>
        <w:pStyle w:val="Ttulo1"/>
        <w:rPr>
          <w:rFonts w:ascii="Century Gothic" w:hAnsi="Century Gothic"/>
          <w:noProof/>
          <w:color w:val="B01513"/>
          <w:lang w:val="es-ES"/>
        </w:rPr>
      </w:pPr>
      <w:r w:rsidRPr="005A5C1B">
        <w:rPr>
          <w:rFonts w:ascii="Century Gothic" w:hAnsi="Century Gothic"/>
          <w:noProof/>
          <w:color w:val="B01513"/>
          <w:lang w:val="es-ES"/>
        </w:rPr>
        <w:t>Ejercicio</w:t>
      </w:r>
      <w:bookmarkStart w:id="0" w:name="_GoBack"/>
      <w:bookmarkEnd w:id="0"/>
      <w:r w:rsidRPr="005A5C1B">
        <w:rPr>
          <w:rFonts w:ascii="Century Gothic" w:hAnsi="Century Gothic"/>
          <w:noProof/>
          <w:color w:val="B01513"/>
          <w:lang w:val="es-ES"/>
        </w:rPr>
        <w:t>:</w:t>
      </w:r>
    </w:p>
    <w:p w:rsidR="00D1310E" w:rsidRPr="00D1310E" w:rsidRDefault="00D1310E" w:rsidP="00D1310E">
      <w:pPr>
        <w:pStyle w:val="Prrafodelista"/>
        <w:numPr>
          <w:ilvl w:val="0"/>
          <w:numId w:val="5"/>
        </w:numPr>
        <w:rPr>
          <w:rFonts w:ascii="Century Gothic" w:hAnsi="Century Gothic"/>
          <w:noProof/>
          <w:szCs w:val="16"/>
          <w:lang w:val="es-ES"/>
        </w:rPr>
      </w:pPr>
      <w:r w:rsidRPr="00D1310E">
        <w:rPr>
          <w:rFonts w:ascii="Century Gothic" w:hAnsi="Century Gothic"/>
          <w:noProof/>
          <w:szCs w:val="16"/>
          <w:lang w:val="es-ES"/>
        </w:rPr>
        <w:t>Genera proveedores considerando (al menos 5) con toda la información posible</w:t>
      </w:r>
    </w:p>
    <w:p w:rsidR="00D1310E" w:rsidRPr="00D1310E" w:rsidRDefault="00D1310E" w:rsidP="00D1310E">
      <w:pPr>
        <w:pStyle w:val="Prrafodelista"/>
        <w:numPr>
          <w:ilvl w:val="0"/>
          <w:numId w:val="5"/>
        </w:numPr>
        <w:rPr>
          <w:rFonts w:ascii="Century Gothic" w:hAnsi="Century Gothic"/>
          <w:noProof/>
          <w:szCs w:val="16"/>
          <w:lang w:val="es-ES"/>
        </w:rPr>
      </w:pPr>
      <w:r w:rsidRPr="00D1310E">
        <w:rPr>
          <w:rFonts w:ascii="Century Gothic" w:hAnsi="Century Gothic"/>
          <w:noProof/>
          <w:szCs w:val="16"/>
          <w:lang w:val="es-ES"/>
        </w:rPr>
        <w:t>Genera facturas para esos proveedores.</w:t>
      </w:r>
    </w:p>
    <w:p w:rsidR="00D1310E" w:rsidRPr="00D1310E" w:rsidRDefault="00D1310E" w:rsidP="00D1310E">
      <w:pPr>
        <w:pStyle w:val="Prrafodelista"/>
        <w:numPr>
          <w:ilvl w:val="0"/>
          <w:numId w:val="5"/>
        </w:numPr>
        <w:rPr>
          <w:rFonts w:ascii="Century Gothic" w:hAnsi="Century Gothic"/>
          <w:noProof/>
          <w:szCs w:val="16"/>
          <w:lang w:val="es-ES"/>
        </w:rPr>
      </w:pPr>
      <w:r w:rsidRPr="00D1310E">
        <w:rPr>
          <w:rFonts w:ascii="Century Gothic" w:hAnsi="Century Gothic"/>
          <w:noProof/>
          <w:szCs w:val="16"/>
          <w:lang w:val="es-ES"/>
        </w:rPr>
        <w:t>Por ultimo, investiga sobre los informes de inteligencia empresarial. Genera un informe y explica la información que te muestra dicho informe ¿para qué pensais que pueden servir estos informes? ¿sirven en la toma de decisiones?</w:t>
      </w:r>
    </w:p>
    <w:sectPr w:rsidR="00D1310E" w:rsidRPr="00D1310E" w:rsidSect="00057D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500000000000000"/>
    <w:charset w:val="80"/>
    <w:family w:val="swiss"/>
    <w:pitch w:val="variable"/>
    <w:sig w:usb0="E10102FF" w:usb1="EAC7FFFF" w:usb2="00010012" w:usb3="00000000" w:csb0="0002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03101"/>
    <w:multiLevelType w:val="multilevel"/>
    <w:tmpl w:val="82B249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A95596F"/>
    <w:multiLevelType w:val="hybridMultilevel"/>
    <w:tmpl w:val="8FC04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354DFC"/>
    <w:multiLevelType w:val="hybridMultilevel"/>
    <w:tmpl w:val="21C86C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1B"/>
    <w:rsid w:val="00042703"/>
    <w:rsid w:val="00057DF9"/>
    <w:rsid w:val="0023429C"/>
    <w:rsid w:val="002532C6"/>
    <w:rsid w:val="002F6916"/>
    <w:rsid w:val="00306140"/>
    <w:rsid w:val="00364256"/>
    <w:rsid w:val="003844FC"/>
    <w:rsid w:val="004D27C0"/>
    <w:rsid w:val="00511809"/>
    <w:rsid w:val="005A5C1B"/>
    <w:rsid w:val="00827275"/>
    <w:rsid w:val="009C42D0"/>
    <w:rsid w:val="00A127A5"/>
    <w:rsid w:val="00D1310E"/>
    <w:rsid w:val="00E75CC4"/>
    <w:rsid w:val="00EE60D0"/>
    <w:rsid w:val="00F42F63"/>
    <w:rsid w:val="00F73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5BE2"/>
  <w15:docId w15:val="{DE25BB1E-09D4-4ED4-AA25-FF00AFD3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7DF9"/>
  </w:style>
  <w:style w:type="paragraph" w:styleId="Ttulo1">
    <w:name w:val="heading 1"/>
    <w:basedOn w:val="Normal"/>
    <w:next w:val="Normal"/>
    <w:link w:val="Ttulo1Car"/>
    <w:uiPriority w:val="9"/>
    <w:qFormat/>
    <w:rsid w:val="00057DF9"/>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rsid w:val="00057DF9"/>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rsid w:val="00057DF9"/>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rsid w:val="00057DF9"/>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rsid w:val="00057DF9"/>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rsid w:val="00057DF9"/>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rsid w:val="00057DF9"/>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rsid w:val="00057DF9"/>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rsid w:val="00057DF9"/>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057DF9"/>
    <w:rPr>
      <w:b/>
      <w:bCs/>
      <w:caps w:val="0"/>
      <w:smallCaps/>
      <w:spacing w:val="10"/>
    </w:rPr>
  </w:style>
  <w:style w:type="paragraph" w:styleId="Descripcin">
    <w:name w:val="caption"/>
    <w:basedOn w:val="Normal"/>
    <w:next w:val="Normal"/>
    <w:uiPriority w:val="35"/>
    <w:semiHidden/>
    <w:unhideWhenUsed/>
    <w:qFormat/>
    <w:rsid w:val="00057DF9"/>
    <w:pPr>
      <w:spacing w:line="240" w:lineRule="auto"/>
    </w:pPr>
    <w:rPr>
      <w:b/>
      <w:bCs/>
      <w:smallCaps/>
      <w:color w:val="595959" w:themeColor="text1" w:themeTint="A6"/>
      <w:spacing w:val="6"/>
    </w:rPr>
  </w:style>
  <w:style w:type="character" w:styleId="nfasis">
    <w:name w:val="Emphasis"/>
    <w:basedOn w:val="Fuentedeprrafopredeter"/>
    <w:uiPriority w:val="20"/>
    <w:qFormat/>
    <w:rsid w:val="00057DF9"/>
    <w:rPr>
      <w:i/>
      <w:iCs/>
      <w:color w:val="000000" w:themeColor="text1"/>
    </w:rPr>
  </w:style>
  <w:style w:type="character" w:customStyle="1" w:styleId="Ttulo1Car">
    <w:name w:val="Título 1 Car"/>
    <w:basedOn w:val="Fuentedeprrafopredeter"/>
    <w:link w:val="Ttulo1"/>
    <w:uiPriority w:val="9"/>
    <w:rsid w:val="00057DF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sid w:val="00057DF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sid w:val="00057DF9"/>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sid w:val="00057DF9"/>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sid w:val="00057DF9"/>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sid w:val="00057DF9"/>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sid w:val="00057DF9"/>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sid w:val="00057DF9"/>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sid w:val="00057DF9"/>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sid w:val="00057DF9"/>
    <w:rPr>
      <w:b/>
      <w:bCs/>
      <w:i/>
      <w:iCs/>
      <w:color w:val="auto"/>
    </w:rPr>
  </w:style>
  <w:style w:type="paragraph" w:styleId="Citadestacada">
    <w:name w:val="Intense Quote"/>
    <w:basedOn w:val="Normal"/>
    <w:next w:val="Normal"/>
    <w:link w:val="CitadestacadaCar"/>
    <w:uiPriority w:val="30"/>
    <w:qFormat/>
    <w:rsid w:val="00057DF9"/>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sid w:val="00057DF9"/>
    <w:rPr>
      <w:color w:val="B01513" w:themeColor="accent1"/>
      <w:sz w:val="28"/>
      <w:szCs w:val="28"/>
    </w:rPr>
  </w:style>
  <w:style w:type="character" w:styleId="Referenciaintensa">
    <w:name w:val="Intense Reference"/>
    <w:basedOn w:val="Fuentedeprrafopredeter"/>
    <w:uiPriority w:val="32"/>
    <w:qFormat/>
    <w:rsid w:val="00057DF9"/>
    <w:rPr>
      <w:b/>
      <w:bCs/>
      <w:caps w:val="0"/>
      <w:smallCaps/>
      <w:color w:val="auto"/>
      <w:spacing w:val="5"/>
      <w:u w:val="single"/>
    </w:rPr>
  </w:style>
  <w:style w:type="character" w:styleId="Hipervnculo">
    <w:name w:val="Hyperlink"/>
    <w:basedOn w:val="Fuentedeprrafopredeter"/>
    <w:unhideWhenUsed/>
    <w:rsid w:val="00057DF9"/>
    <w:rPr>
      <w:color w:val="4FB8C1" w:themeColor="text2" w:themeTint="99"/>
      <w:u w:val="single"/>
    </w:rPr>
  </w:style>
  <w:style w:type="character" w:styleId="Hipervnculovisitado">
    <w:name w:val="FollowedHyperlink"/>
    <w:basedOn w:val="Fuentedeprrafopredeter"/>
    <w:uiPriority w:val="99"/>
    <w:semiHidden/>
    <w:unhideWhenUsed/>
    <w:rsid w:val="00057DF9"/>
    <w:rPr>
      <w:color w:val="9DFFCB" w:themeColor="followedHyperlink"/>
      <w:u w:val="single"/>
    </w:rPr>
  </w:style>
  <w:style w:type="paragraph" w:styleId="Sinespaciado">
    <w:name w:val="No Spacing"/>
    <w:link w:val="SinespaciadoCar"/>
    <w:uiPriority w:val="1"/>
    <w:qFormat/>
    <w:rsid w:val="00057DF9"/>
    <w:pPr>
      <w:spacing w:after="0" w:line="240" w:lineRule="auto"/>
    </w:pPr>
  </w:style>
  <w:style w:type="character" w:customStyle="1" w:styleId="SinespaciadoCar">
    <w:name w:val="Sin espaciado Car"/>
    <w:basedOn w:val="Fuentedeprrafopredeter"/>
    <w:link w:val="Sinespaciado"/>
    <w:uiPriority w:val="1"/>
    <w:rsid w:val="00057DF9"/>
  </w:style>
  <w:style w:type="paragraph" w:styleId="Cita">
    <w:name w:val="Quote"/>
    <w:basedOn w:val="Normal"/>
    <w:next w:val="Normal"/>
    <w:link w:val="CitaCar"/>
    <w:uiPriority w:val="29"/>
    <w:qFormat/>
    <w:rsid w:val="00057DF9"/>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sid w:val="00057DF9"/>
    <w:rPr>
      <w:rFonts w:asciiTheme="majorHAnsi" w:eastAsiaTheme="majorEastAsia" w:hAnsiTheme="majorHAnsi" w:cstheme="majorBidi"/>
    </w:rPr>
  </w:style>
  <w:style w:type="character" w:styleId="Textoennegrita">
    <w:name w:val="Strong"/>
    <w:basedOn w:val="Fuentedeprrafopredeter"/>
    <w:uiPriority w:val="22"/>
    <w:qFormat/>
    <w:rsid w:val="00057DF9"/>
    <w:rPr>
      <w:b/>
      <w:bCs/>
    </w:rPr>
  </w:style>
  <w:style w:type="paragraph" w:styleId="Subttulo">
    <w:name w:val="Subtitle"/>
    <w:basedOn w:val="Normal"/>
    <w:next w:val="Normal"/>
    <w:link w:val="SubttuloCar"/>
    <w:uiPriority w:val="11"/>
    <w:qFormat/>
    <w:rsid w:val="00057DF9"/>
    <w:pPr>
      <w:numPr>
        <w:ilvl w:val="1"/>
      </w:numPr>
    </w:pPr>
    <w:rPr>
      <w:sz w:val="28"/>
      <w:szCs w:val="28"/>
    </w:rPr>
  </w:style>
  <w:style w:type="character" w:customStyle="1" w:styleId="SubttuloCar">
    <w:name w:val="Subtítulo Car"/>
    <w:basedOn w:val="Fuentedeprrafopredeter"/>
    <w:link w:val="Subttulo"/>
    <w:uiPriority w:val="11"/>
    <w:rsid w:val="00057DF9"/>
    <w:rPr>
      <w:sz w:val="28"/>
      <w:szCs w:val="28"/>
    </w:rPr>
  </w:style>
  <w:style w:type="character" w:styleId="nfasissutil">
    <w:name w:val="Subtle Emphasis"/>
    <w:basedOn w:val="Fuentedeprrafopredeter"/>
    <w:uiPriority w:val="19"/>
    <w:qFormat/>
    <w:rsid w:val="00057DF9"/>
    <w:rPr>
      <w:i/>
      <w:iCs/>
      <w:color w:val="595959" w:themeColor="text1" w:themeTint="A6"/>
    </w:rPr>
  </w:style>
  <w:style w:type="character" w:styleId="Referenciasutil">
    <w:name w:val="Subtle Reference"/>
    <w:basedOn w:val="Fuentedeprrafopredeter"/>
    <w:uiPriority w:val="31"/>
    <w:qFormat/>
    <w:rsid w:val="00057DF9"/>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rsid w:val="00057DF9"/>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sid w:val="00057DF9"/>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rsid w:val="00057DF9"/>
    <w:pPr>
      <w:ind w:left="720"/>
      <w:contextualSpacing/>
    </w:pPr>
  </w:style>
  <w:style w:type="paragraph" w:customStyle="1" w:styleId="Standard">
    <w:name w:val="Standard"/>
    <w:rsid w:val="005A5C1B"/>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paragraph" w:styleId="Textodeglobo">
    <w:name w:val="Balloon Text"/>
    <w:basedOn w:val="Normal"/>
    <w:link w:val="TextodegloboCar"/>
    <w:uiPriority w:val="99"/>
    <w:semiHidden/>
    <w:unhideWhenUsed/>
    <w:rsid w:val="00F73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en\AppData\Roaming\Microsoft\Templates\Dise&#241;o%20de%20iones(2).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iones(2)</Template>
  <TotalTime>42</TotalTime>
  <Pages>2</Pages>
  <Words>219</Words>
  <Characters>1208</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www.intercambiosvirtuales.org</dc:creator>
  <cp:keywords/>
  <cp:lastModifiedBy>www.intercambiosvirtuales.org</cp:lastModifiedBy>
  <cp:revision>3</cp:revision>
  <dcterms:created xsi:type="dcterms:W3CDTF">2016-11-07T20:13:00Z</dcterms:created>
  <dcterms:modified xsi:type="dcterms:W3CDTF">2016-11-07T20:56:00Z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