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1C98" w14:textId="34A53646" w:rsidR="008B282A" w:rsidRDefault="00000000">
      <w:pPr>
        <w:pStyle w:val="Title"/>
      </w:pPr>
      <w:r>
        <w:t xml:space="preserve">LIITE </w:t>
      </w:r>
      <w:r w:rsidR="006F6014">
        <w:t>5</w:t>
      </w:r>
      <w:r>
        <w:t xml:space="preserve"> – INTEGROINTIPROJEKTI (JEEVES)</w:t>
      </w:r>
    </w:p>
    <w:p w14:paraId="7549DE5D" w14:textId="77777777" w:rsidR="008B282A" w:rsidRDefault="00000000">
      <w:pPr>
        <w:pStyle w:val="Heading1"/>
      </w:pPr>
      <w:r>
        <w:t>1    PROJEKTIN LAAJUUS</w:t>
      </w:r>
    </w:p>
    <w:p w14:paraId="2DE48C40" w14:textId="77777777" w:rsidR="008B282A" w:rsidRDefault="00000000">
      <w:pPr>
        <w:spacing w:after="120"/>
      </w:pPr>
      <w:r>
        <w:t>Tämä liite määrittelee Tarjousagentin integrointiprojektin laajuuden, osapuolten vastuut ja hyväksymiskriteerit. Projekti kattaa Tarjousagentin käyttöönoton ja integroinnin asiakkaan Jeeves-toiminnanohjausjärjestelmään.</w:t>
      </w:r>
    </w:p>
    <w:p w14:paraId="33E52D78" w14:textId="77777777" w:rsidR="008B282A" w:rsidRDefault="00000000">
      <w:pPr>
        <w:pStyle w:val="Heading2"/>
      </w:pPr>
      <w:r>
        <w:t>1.1    Projektin toimitukset</w:t>
      </w:r>
    </w:p>
    <w:p w14:paraId="7A0E3399" w14:textId="77777777" w:rsidR="008B282A" w:rsidRDefault="00000000">
      <w:pPr>
        <w:spacing w:after="60"/>
      </w:pPr>
      <w:r>
        <w:t>Integrointiprojekti sisältää seuraavat toimitukset:</w:t>
      </w:r>
    </w:p>
    <w:p w14:paraId="0DDE8113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Jeeves API -integraatio:</w:t>
      </w:r>
      <w:r>
        <w:t xml:space="preserve"> Tarjousagentin yhdistäminen asiakkaan Jeeves-järjestelmään API-rajapinnan kautta</w:t>
      </w:r>
    </w:p>
    <w:p w14:paraId="2C0A7F8F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Tuotekatalogin tuonti:</w:t>
      </w:r>
      <w:r>
        <w:t xml:space="preserve"> Asiakkaan tuotekatalogin tuonti ja konfigurointi agenttia varten</w:t>
      </w:r>
    </w:p>
    <w:p w14:paraId="29CC59A2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Asiakasrekisterin integraatio:</w:t>
      </w:r>
      <w:r>
        <w:t xml:space="preserve"> Asiakastunnistuksen yhdistäminen Jeeves-asiakasrekisteriin</w:t>
      </w:r>
    </w:p>
    <w:p w14:paraId="1F9756AC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Sähköposti-integraatio:</w:t>
      </w:r>
      <w:r>
        <w:t xml:space="preserve"> Myyntisähköpostilaatikon yhdistäminen agenttiin</w:t>
      </w:r>
    </w:p>
    <w:p w14:paraId="0BE4CE84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Väliportaalin käyttöönotto:</w:t>
      </w:r>
      <w:r>
        <w:t xml:space="preserve"> Käyttäjätilien luonti ja Microsoft OAuth -konfigurointi</w:t>
      </w:r>
    </w:p>
    <w:p w14:paraId="63D3631C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Agentin konfigurointi:</w:t>
      </w:r>
      <w:r>
        <w:t xml:space="preserve"> Tuoteyhdistämisen ja hinnoittelulogiikan räätälöinti asiakkaan tarpeisiin</w:t>
      </w:r>
    </w:p>
    <w:p w14:paraId="3F8E1C1D" w14:textId="77777777" w:rsidR="008B282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Testaus ja laadunvarmistus:</w:t>
      </w:r>
      <w:r>
        <w:t xml:space="preserve"> Järjestelmän testaus todellisella tarjousdatalla</w:t>
      </w:r>
    </w:p>
    <w:p w14:paraId="49D95070" w14:textId="77777777" w:rsidR="008B282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Koulutus:</w:t>
      </w:r>
      <w:r>
        <w:t xml:space="preserve"> Myyntitiimin perehdytys väliportaalin käyttöön</w:t>
      </w:r>
    </w:p>
    <w:p w14:paraId="30EFB29A" w14:textId="77777777" w:rsidR="008B282A" w:rsidRDefault="00000000">
      <w:pPr>
        <w:pStyle w:val="Heading1"/>
      </w:pPr>
      <w:r>
        <w:t>2    OSAPUOLTEN VASTUUT</w:t>
      </w:r>
    </w:p>
    <w:p w14:paraId="76A39695" w14:textId="77777777" w:rsidR="008B282A" w:rsidRDefault="00000000">
      <w:pPr>
        <w:pStyle w:val="Heading2"/>
      </w:pPr>
      <w:r>
        <w:t>2.1    DataFigured Oy:n vastuut</w:t>
      </w:r>
    </w:p>
    <w:p w14:paraId="7CD4CDC2" w14:textId="77777777" w:rsidR="008B282A" w:rsidRDefault="00000000">
      <w:pPr>
        <w:spacing w:after="60"/>
      </w:pPr>
      <w:r>
        <w:t>DataFigured Oy vastaa seuraavista:</w:t>
      </w:r>
    </w:p>
    <w:p w14:paraId="0AE68071" w14:textId="77777777" w:rsidR="008B282A" w:rsidRDefault="00000000">
      <w:pPr>
        <w:pStyle w:val="ListParagraph"/>
        <w:numPr>
          <w:ilvl w:val="0"/>
          <w:numId w:val="3"/>
        </w:numPr>
      </w:pPr>
      <w:r>
        <w:t>Tarjousagentin tekninen toteutus ja konfigurointi</w:t>
      </w:r>
    </w:p>
    <w:p w14:paraId="47DA375B" w14:textId="77777777" w:rsidR="008B282A" w:rsidRDefault="00000000">
      <w:pPr>
        <w:pStyle w:val="ListParagraph"/>
        <w:numPr>
          <w:ilvl w:val="0"/>
          <w:numId w:val="3"/>
        </w:numPr>
      </w:pPr>
      <w:r>
        <w:t>Jeeves API -integraation kehitys ja testaus</w:t>
      </w:r>
    </w:p>
    <w:p w14:paraId="198A82C4" w14:textId="77777777" w:rsidR="008B282A" w:rsidRDefault="00000000">
      <w:pPr>
        <w:pStyle w:val="ListParagraph"/>
        <w:numPr>
          <w:ilvl w:val="0"/>
          <w:numId w:val="3"/>
        </w:numPr>
      </w:pPr>
      <w:r>
        <w:t>Väliportaalin käyttöönotto ja käyttäjähallinnan konfigurointi</w:t>
      </w:r>
    </w:p>
    <w:p w14:paraId="71C75179" w14:textId="77777777" w:rsidR="008B282A" w:rsidRDefault="00000000">
      <w:pPr>
        <w:pStyle w:val="ListParagraph"/>
        <w:numPr>
          <w:ilvl w:val="0"/>
          <w:numId w:val="3"/>
        </w:numPr>
      </w:pPr>
      <w:r>
        <w:t>Tuotekatalogin tuonti ja yhdistämislogiikan optimointi</w:t>
      </w:r>
    </w:p>
    <w:p w14:paraId="068D789C" w14:textId="77777777" w:rsidR="008B282A" w:rsidRDefault="00000000">
      <w:pPr>
        <w:pStyle w:val="ListParagraph"/>
        <w:numPr>
          <w:ilvl w:val="0"/>
          <w:numId w:val="3"/>
        </w:numPr>
      </w:pPr>
      <w:r>
        <w:t>Järjestelmän testaus ja laadunvarmistus</w:t>
      </w:r>
    </w:p>
    <w:p w14:paraId="7C58B07D" w14:textId="77777777" w:rsidR="008B282A" w:rsidRDefault="00000000">
      <w:pPr>
        <w:pStyle w:val="ListParagraph"/>
        <w:numPr>
          <w:ilvl w:val="0"/>
          <w:numId w:val="3"/>
        </w:numPr>
      </w:pPr>
      <w:r>
        <w:t>Käyttäjäkoulutuksen järjestäminen</w:t>
      </w:r>
    </w:p>
    <w:p w14:paraId="7177B7F9" w14:textId="77777777" w:rsidR="008B282A" w:rsidRDefault="00000000">
      <w:pPr>
        <w:pStyle w:val="ListParagraph"/>
        <w:numPr>
          <w:ilvl w:val="0"/>
          <w:numId w:val="3"/>
        </w:numPr>
        <w:spacing w:after="120"/>
      </w:pPr>
      <w:r>
        <w:t>Dokumentaation toimittaminen</w:t>
      </w:r>
    </w:p>
    <w:p w14:paraId="18D9C25F" w14:textId="77777777" w:rsidR="008B282A" w:rsidRDefault="00000000">
      <w:pPr>
        <w:pStyle w:val="Heading2"/>
      </w:pPr>
      <w:r>
        <w:t>2.2    Asiakkaan vastuut</w:t>
      </w:r>
    </w:p>
    <w:p w14:paraId="7502742D" w14:textId="77777777" w:rsidR="008B282A" w:rsidRDefault="00000000">
      <w:pPr>
        <w:spacing w:after="60"/>
      </w:pPr>
      <w:r>
        <w:t>Asiakas vastaa seuraavista:</w:t>
      </w:r>
    </w:p>
    <w:p w14:paraId="7A2FCEFE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Jeeves API -pääsy:</w:t>
      </w:r>
      <w:r>
        <w:t xml:space="preserve"> API-tunnusten ja käyttöoikeuksien toimittaminen DataFiguredille</w:t>
      </w:r>
    </w:p>
    <w:p w14:paraId="1724CEA7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Tuotekatalogi:</w:t>
      </w:r>
      <w:r>
        <w:t xml:space="preserve"> Ajantasaisen tuotekatalogin toimittaminen sovitussa muodossa</w:t>
      </w:r>
    </w:p>
    <w:p w14:paraId="7A189131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Testidata:</w:t>
      </w:r>
      <w:r>
        <w:t xml:space="preserve"> Edustavan testidatan toimittaminen (esim. aiempia tarjouspyyntöjä)</w:t>
      </w:r>
    </w:p>
    <w:p w14:paraId="1B86EB4E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Sähköpostin käyttöoikeudet:</w:t>
      </w:r>
      <w:r>
        <w:t xml:space="preserve"> Tarvittavien sähköpostilaatikon käyttöoikeuksien myöntäminen</w:t>
      </w:r>
    </w:p>
    <w:p w14:paraId="21FDD565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Yhteyshenkilö:</w:t>
      </w:r>
      <w:r>
        <w:t xml:space="preserve"> Projektin yhteyshenkilön nimeäminen</w:t>
      </w:r>
    </w:p>
    <w:p w14:paraId="21F0572A" w14:textId="77777777" w:rsidR="008B282A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Tapaamiset:</w:t>
      </w:r>
      <w:r>
        <w:t xml:space="preserve"> Käytettävyys projektikokouksiin ja päätöksentekoon</w:t>
      </w:r>
    </w:p>
    <w:p w14:paraId="1C4CA713" w14:textId="77777777" w:rsidR="008B282A" w:rsidRDefault="00000000">
      <w:pPr>
        <w:pStyle w:val="Heading1"/>
      </w:pPr>
      <w:r>
        <w:t>3    RAJAUKSET</w:t>
      </w:r>
    </w:p>
    <w:p w14:paraId="43B23BF3" w14:textId="77777777" w:rsidR="008B282A" w:rsidRDefault="00000000">
      <w:pPr>
        <w:spacing w:after="60"/>
      </w:pPr>
      <w:r>
        <w:t>Integrointiprojekti ei sisällä:</w:t>
      </w:r>
    </w:p>
    <w:p w14:paraId="27B2AE06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Ei-API-pohjaisia integraatioita:</w:t>
      </w:r>
      <w:r>
        <w:t xml:space="preserve"> Suorat tietokantayhteydet (esim. SQL), tiedostopohjaiset siirrot tai muut ei-standardoidut tiedonsiirtomenetelmät eivät kuulu projektin laajuuteen</w:t>
      </w:r>
    </w:p>
    <w:p w14:paraId="0CCAE05E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Jeeves-järjestelmän muutokset:</w:t>
      </w:r>
      <w:r>
        <w:t xml:space="preserve"> Asiakkaan Jeeves-järjestelmän konfigurointi tai muokkaus</w:t>
      </w:r>
    </w:p>
    <w:p w14:paraId="5E0E34DD" w14:textId="77777777" w:rsidR="008B282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Kolmansien osapuolten järjestelmät:</w:t>
      </w:r>
      <w:r>
        <w:t xml:space="preserve"> Muiden kuin Jeeves- ja sähköpostijärjestelmien integraatiot</w:t>
      </w:r>
    </w:p>
    <w:p w14:paraId="620EDD65" w14:textId="77777777" w:rsidR="008B282A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Räätälöity kehitys:</w:t>
      </w:r>
      <w:r>
        <w:t xml:space="preserve"> Projektin laajuuden ulkopuoliset räätälöidyt ominaisuudet sovitaan erikseen</w:t>
      </w:r>
    </w:p>
    <w:p w14:paraId="6F506719" w14:textId="77777777" w:rsidR="008B282A" w:rsidRDefault="00000000">
      <w:pPr>
        <w:pStyle w:val="Heading1"/>
      </w:pPr>
      <w:r>
        <w:t>4    AIKATAULU JA VIIVÄSTYKSET</w:t>
      </w:r>
    </w:p>
    <w:p w14:paraId="7A900A23" w14:textId="77777777" w:rsidR="008B282A" w:rsidRDefault="00000000">
      <w:pPr>
        <w:pStyle w:val="Heading2"/>
      </w:pPr>
      <w:r>
        <w:t>4.1    Projektin eteneminen</w:t>
      </w:r>
    </w:p>
    <w:p w14:paraId="02E1DBAD" w14:textId="77777777" w:rsidR="008B282A" w:rsidRDefault="00000000">
      <w:pPr>
        <w:spacing w:after="60"/>
      </w:pPr>
      <w:r>
        <w:t>Projekti etenee seuraavissa vaiheissa:</w:t>
      </w:r>
    </w:p>
    <w:p w14:paraId="2DB5322C" w14:textId="77777777" w:rsidR="008B282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Aloitus:</w:t>
      </w:r>
      <w:r>
        <w:t xml:space="preserve"> Käyttöoikeuksien ja lähtötietojen vastaanotto asiakkaalta</w:t>
      </w:r>
    </w:p>
    <w:p w14:paraId="1B528FEA" w14:textId="77777777" w:rsidR="008B282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Integraatio:</w:t>
      </w:r>
      <w:r>
        <w:t xml:space="preserve"> Jeeves API -yhteyden toteutus ja tuotekatalogin tuonti</w:t>
      </w:r>
    </w:p>
    <w:p w14:paraId="4967CAE4" w14:textId="77777777" w:rsidR="008B282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Konfigurointi:</w:t>
      </w:r>
      <w:r>
        <w:t xml:space="preserve"> Agentin räätälöinti ja optimointi</w:t>
      </w:r>
    </w:p>
    <w:p w14:paraId="2DDF603A" w14:textId="77777777" w:rsidR="008B282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Testaus:</w:t>
      </w:r>
      <w:r>
        <w:t xml:space="preserve"> Laadunvarmistus todellisella datalla</w:t>
      </w:r>
    </w:p>
    <w:p w14:paraId="6D7B4AEA" w14:textId="77777777" w:rsidR="008B282A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Käyttöönotto:</w:t>
      </w:r>
      <w:r>
        <w:t xml:space="preserve"> Koulutus ja tuotantokäytön aloitus</w:t>
      </w:r>
    </w:p>
    <w:p w14:paraId="2DF5D58A" w14:textId="77777777" w:rsidR="008B282A" w:rsidRDefault="00000000">
      <w:pPr>
        <w:pStyle w:val="Heading2"/>
      </w:pPr>
      <w:r>
        <w:t>4.2    Viivästykset</w:t>
      </w:r>
    </w:p>
    <w:p w14:paraId="4B0DE394" w14:textId="77777777" w:rsidR="008B282A" w:rsidRDefault="00000000">
      <w:pPr>
        <w:spacing w:after="120"/>
      </w:pPr>
      <w:r>
        <w:t>Mikäli asiakas ei toimita tarvittavia tietoja, käyttöoikeuksia tai ole käytettävissä sovittuihin tapaamisiin, DataFigured Oy:llä on oikeus viivästyttää projektia vastaavalla ajalla. Projektin aikataulu sovitaan erikseen projektin käynnistyessä.</w:t>
      </w:r>
    </w:p>
    <w:p w14:paraId="14B155BD" w14:textId="77777777" w:rsidR="008B282A" w:rsidRDefault="00000000">
      <w:pPr>
        <w:pStyle w:val="Heading1"/>
      </w:pPr>
      <w:r>
        <w:t>6    HYVÄKSYMISKRITEERIT</w:t>
      </w:r>
    </w:p>
    <w:p w14:paraId="7233027B" w14:textId="77777777" w:rsidR="008B282A" w:rsidRDefault="00000000">
      <w:pPr>
        <w:spacing w:after="60"/>
      </w:pPr>
      <w:r>
        <w:t>Projekti katsotaan hyväksytyksi, kun seuraavat kriteerit täyttyvät:</w:t>
      </w:r>
    </w:p>
    <w:p w14:paraId="29F32C2F" w14:textId="77777777" w:rsidR="008B282A" w:rsidRDefault="00000000">
      <w:pPr>
        <w:pStyle w:val="ListParagraph"/>
        <w:numPr>
          <w:ilvl w:val="0"/>
          <w:numId w:val="5"/>
        </w:numPr>
      </w:pPr>
      <w:r>
        <w:t>Tarjousagentti vastaanottaa ja käsittelee sähköpostipyyntöjä asiakkaan myyntisähköpostilaatikosta</w:t>
      </w:r>
    </w:p>
    <w:p w14:paraId="70F2D885" w14:textId="77777777" w:rsidR="008B282A" w:rsidRDefault="00000000">
      <w:pPr>
        <w:pStyle w:val="ListParagraph"/>
        <w:numPr>
          <w:ilvl w:val="0"/>
          <w:numId w:val="5"/>
        </w:numPr>
      </w:pPr>
      <w:r>
        <w:t>Agentti yhdistää tuotteet asiakkaan tuotekatalogiin</w:t>
      </w:r>
    </w:p>
    <w:p w14:paraId="2F69512A" w14:textId="77777777" w:rsidR="008B282A" w:rsidRDefault="00000000">
      <w:pPr>
        <w:pStyle w:val="ListParagraph"/>
        <w:numPr>
          <w:ilvl w:val="0"/>
          <w:numId w:val="5"/>
        </w:numPr>
      </w:pPr>
      <w:r>
        <w:t>Hyväksytyt tarjoukset tallentuvat asiakkaan Jeeves-järjestelmään</w:t>
      </w:r>
    </w:p>
    <w:p w14:paraId="765B92D8" w14:textId="77777777" w:rsidR="008B282A" w:rsidRDefault="00000000">
      <w:pPr>
        <w:pStyle w:val="ListParagraph"/>
        <w:numPr>
          <w:ilvl w:val="0"/>
          <w:numId w:val="5"/>
        </w:numPr>
      </w:pPr>
      <w:r>
        <w:t>Myyntitiimi pystyy käyttämään väliportaalia tarjousten tarkistamiseen ja hyväksyntään</w:t>
      </w:r>
    </w:p>
    <w:p w14:paraId="321D5976" w14:textId="77777777" w:rsidR="008B282A" w:rsidRDefault="00000000">
      <w:pPr>
        <w:pStyle w:val="ListParagraph"/>
        <w:numPr>
          <w:ilvl w:val="0"/>
          <w:numId w:val="5"/>
        </w:numPr>
        <w:spacing w:after="120"/>
      </w:pPr>
      <w:r>
        <w:t>Koulutus on järjestetty</w:t>
      </w:r>
    </w:p>
    <w:p w14:paraId="2AFDDA69" w14:textId="77777777" w:rsidR="008B282A" w:rsidRDefault="00000000">
      <w:pPr>
        <w:spacing w:before="120"/>
      </w:pPr>
      <w:r>
        <w:t>Asiakas vahvistaa hyväksynnän kirjallisesti tai sähköpostitse. Mikäli asiakkaan palautetta ei saada 14 päivän kuluessa käyttöönotosta, projekti katsotaan hyväksytyksi.</w:t>
      </w:r>
    </w:p>
    <w:sectPr w:rsidR="008B28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277"/>
    <w:multiLevelType w:val="hybridMultilevel"/>
    <w:tmpl w:val="AD168F98"/>
    <w:lvl w:ilvl="0" w:tplc="3B8E11A8">
      <w:start w:val="1"/>
      <w:numFmt w:val="decimal"/>
      <w:lvlText w:val="%1."/>
      <w:lvlJc w:val="left"/>
      <w:pPr>
        <w:ind w:left="720" w:hanging="360"/>
      </w:pPr>
    </w:lvl>
    <w:lvl w:ilvl="1" w:tplc="A8C66882">
      <w:numFmt w:val="decimal"/>
      <w:lvlText w:val=""/>
      <w:lvlJc w:val="left"/>
    </w:lvl>
    <w:lvl w:ilvl="2" w:tplc="A79EE946">
      <w:numFmt w:val="decimal"/>
      <w:lvlText w:val=""/>
      <w:lvlJc w:val="left"/>
    </w:lvl>
    <w:lvl w:ilvl="3" w:tplc="C5BC5868">
      <w:numFmt w:val="decimal"/>
      <w:lvlText w:val=""/>
      <w:lvlJc w:val="left"/>
    </w:lvl>
    <w:lvl w:ilvl="4" w:tplc="EA78AE8A">
      <w:numFmt w:val="decimal"/>
      <w:lvlText w:val=""/>
      <w:lvlJc w:val="left"/>
    </w:lvl>
    <w:lvl w:ilvl="5" w:tplc="69848530">
      <w:numFmt w:val="decimal"/>
      <w:lvlText w:val=""/>
      <w:lvlJc w:val="left"/>
    </w:lvl>
    <w:lvl w:ilvl="6" w:tplc="2BFA9206">
      <w:numFmt w:val="decimal"/>
      <w:lvlText w:val=""/>
      <w:lvlJc w:val="left"/>
    </w:lvl>
    <w:lvl w:ilvl="7" w:tplc="7162615A">
      <w:numFmt w:val="decimal"/>
      <w:lvlText w:val=""/>
      <w:lvlJc w:val="left"/>
    </w:lvl>
    <w:lvl w:ilvl="8" w:tplc="468AA016">
      <w:numFmt w:val="decimal"/>
      <w:lvlText w:val=""/>
      <w:lvlJc w:val="left"/>
    </w:lvl>
  </w:abstractNum>
  <w:abstractNum w:abstractNumId="1" w15:restartNumberingAfterBreak="0">
    <w:nsid w:val="0C914519"/>
    <w:multiLevelType w:val="hybridMultilevel"/>
    <w:tmpl w:val="17C2CE0E"/>
    <w:lvl w:ilvl="0" w:tplc="8FB48A74">
      <w:start w:val="1"/>
      <w:numFmt w:val="decimal"/>
      <w:lvlText w:val="%1."/>
      <w:lvlJc w:val="left"/>
      <w:pPr>
        <w:ind w:left="720" w:hanging="360"/>
      </w:pPr>
    </w:lvl>
    <w:lvl w:ilvl="1" w:tplc="E4BECCEC">
      <w:numFmt w:val="decimal"/>
      <w:lvlText w:val=""/>
      <w:lvlJc w:val="left"/>
    </w:lvl>
    <w:lvl w:ilvl="2" w:tplc="3904B66E">
      <w:numFmt w:val="decimal"/>
      <w:lvlText w:val=""/>
      <w:lvlJc w:val="left"/>
    </w:lvl>
    <w:lvl w:ilvl="3" w:tplc="08C48D46">
      <w:numFmt w:val="decimal"/>
      <w:lvlText w:val=""/>
      <w:lvlJc w:val="left"/>
    </w:lvl>
    <w:lvl w:ilvl="4" w:tplc="2480B58A">
      <w:numFmt w:val="decimal"/>
      <w:lvlText w:val=""/>
      <w:lvlJc w:val="left"/>
    </w:lvl>
    <w:lvl w:ilvl="5" w:tplc="DBD076A6">
      <w:numFmt w:val="decimal"/>
      <w:lvlText w:val=""/>
      <w:lvlJc w:val="left"/>
    </w:lvl>
    <w:lvl w:ilvl="6" w:tplc="449C8D0C">
      <w:numFmt w:val="decimal"/>
      <w:lvlText w:val=""/>
      <w:lvlJc w:val="left"/>
    </w:lvl>
    <w:lvl w:ilvl="7" w:tplc="8C52994E">
      <w:numFmt w:val="decimal"/>
      <w:lvlText w:val=""/>
      <w:lvlJc w:val="left"/>
    </w:lvl>
    <w:lvl w:ilvl="8" w:tplc="C2C228F0">
      <w:numFmt w:val="decimal"/>
      <w:lvlText w:val=""/>
      <w:lvlJc w:val="left"/>
    </w:lvl>
  </w:abstractNum>
  <w:abstractNum w:abstractNumId="2" w15:restartNumberingAfterBreak="0">
    <w:nsid w:val="35D6117F"/>
    <w:multiLevelType w:val="hybridMultilevel"/>
    <w:tmpl w:val="D04CA194"/>
    <w:lvl w:ilvl="0" w:tplc="4D1EDC86">
      <w:start w:val="1"/>
      <w:numFmt w:val="decimal"/>
      <w:lvlText w:val="%1."/>
      <w:lvlJc w:val="left"/>
      <w:pPr>
        <w:ind w:left="720" w:hanging="360"/>
      </w:pPr>
    </w:lvl>
    <w:lvl w:ilvl="1" w:tplc="B748F1C8">
      <w:numFmt w:val="decimal"/>
      <w:lvlText w:val=""/>
      <w:lvlJc w:val="left"/>
    </w:lvl>
    <w:lvl w:ilvl="2" w:tplc="0A76AEA8">
      <w:numFmt w:val="decimal"/>
      <w:lvlText w:val=""/>
      <w:lvlJc w:val="left"/>
    </w:lvl>
    <w:lvl w:ilvl="3" w:tplc="05EEE04A">
      <w:numFmt w:val="decimal"/>
      <w:lvlText w:val=""/>
      <w:lvlJc w:val="left"/>
    </w:lvl>
    <w:lvl w:ilvl="4" w:tplc="1E363E4A">
      <w:numFmt w:val="decimal"/>
      <w:lvlText w:val=""/>
      <w:lvlJc w:val="left"/>
    </w:lvl>
    <w:lvl w:ilvl="5" w:tplc="F8880F22">
      <w:numFmt w:val="decimal"/>
      <w:lvlText w:val=""/>
      <w:lvlJc w:val="left"/>
    </w:lvl>
    <w:lvl w:ilvl="6" w:tplc="F7647126">
      <w:numFmt w:val="decimal"/>
      <w:lvlText w:val=""/>
      <w:lvlJc w:val="left"/>
    </w:lvl>
    <w:lvl w:ilvl="7" w:tplc="5EA0829C">
      <w:numFmt w:val="decimal"/>
      <w:lvlText w:val=""/>
      <w:lvlJc w:val="left"/>
    </w:lvl>
    <w:lvl w:ilvl="8" w:tplc="2C82D71E">
      <w:numFmt w:val="decimal"/>
      <w:lvlText w:val=""/>
      <w:lvlJc w:val="left"/>
    </w:lvl>
  </w:abstractNum>
  <w:abstractNum w:abstractNumId="3" w15:restartNumberingAfterBreak="0">
    <w:nsid w:val="39EC56DB"/>
    <w:multiLevelType w:val="hybridMultilevel"/>
    <w:tmpl w:val="AFC6AB92"/>
    <w:lvl w:ilvl="0" w:tplc="95F8E3AE">
      <w:start w:val="1"/>
      <w:numFmt w:val="bullet"/>
      <w:lvlText w:val="•"/>
      <w:lvlJc w:val="left"/>
      <w:pPr>
        <w:ind w:left="720" w:hanging="360"/>
      </w:pPr>
    </w:lvl>
    <w:lvl w:ilvl="1" w:tplc="0A40ACEC">
      <w:numFmt w:val="decimal"/>
      <w:lvlText w:val=""/>
      <w:lvlJc w:val="left"/>
    </w:lvl>
    <w:lvl w:ilvl="2" w:tplc="4BE894DA">
      <w:numFmt w:val="decimal"/>
      <w:lvlText w:val=""/>
      <w:lvlJc w:val="left"/>
    </w:lvl>
    <w:lvl w:ilvl="3" w:tplc="188AB492">
      <w:numFmt w:val="decimal"/>
      <w:lvlText w:val=""/>
      <w:lvlJc w:val="left"/>
    </w:lvl>
    <w:lvl w:ilvl="4" w:tplc="B73E37E0">
      <w:numFmt w:val="decimal"/>
      <w:lvlText w:val=""/>
      <w:lvlJc w:val="left"/>
    </w:lvl>
    <w:lvl w:ilvl="5" w:tplc="FFE20C04">
      <w:numFmt w:val="decimal"/>
      <w:lvlText w:val=""/>
      <w:lvlJc w:val="left"/>
    </w:lvl>
    <w:lvl w:ilvl="6" w:tplc="659C669C">
      <w:numFmt w:val="decimal"/>
      <w:lvlText w:val=""/>
      <w:lvlJc w:val="left"/>
    </w:lvl>
    <w:lvl w:ilvl="7" w:tplc="F528C962">
      <w:numFmt w:val="decimal"/>
      <w:lvlText w:val=""/>
      <w:lvlJc w:val="left"/>
    </w:lvl>
    <w:lvl w:ilvl="8" w:tplc="4C62BC8A">
      <w:numFmt w:val="decimal"/>
      <w:lvlText w:val=""/>
      <w:lvlJc w:val="left"/>
    </w:lvl>
  </w:abstractNum>
  <w:abstractNum w:abstractNumId="4" w15:restartNumberingAfterBreak="0">
    <w:nsid w:val="54992666"/>
    <w:multiLevelType w:val="hybridMultilevel"/>
    <w:tmpl w:val="81DE8074"/>
    <w:lvl w:ilvl="0" w:tplc="4D7AC292">
      <w:start w:val="1"/>
      <w:numFmt w:val="bullet"/>
      <w:lvlText w:val="●"/>
      <w:lvlJc w:val="left"/>
      <w:pPr>
        <w:ind w:left="720" w:hanging="360"/>
      </w:pPr>
    </w:lvl>
    <w:lvl w:ilvl="1" w:tplc="0D0E198E">
      <w:start w:val="1"/>
      <w:numFmt w:val="bullet"/>
      <w:lvlText w:val="○"/>
      <w:lvlJc w:val="left"/>
      <w:pPr>
        <w:ind w:left="1440" w:hanging="360"/>
      </w:pPr>
    </w:lvl>
    <w:lvl w:ilvl="2" w:tplc="BF98BD86">
      <w:start w:val="1"/>
      <w:numFmt w:val="bullet"/>
      <w:lvlText w:val="■"/>
      <w:lvlJc w:val="left"/>
      <w:pPr>
        <w:ind w:left="2160" w:hanging="360"/>
      </w:pPr>
    </w:lvl>
    <w:lvl w:ilvl="3" w:tplc="70109440">
      <w:start w:val="1"/>
      <w:numFmt w:val="bullet"/>
      <w:lvlText w:val="●"/>
      <w:lvlJc w:val="left"/>
      <w:pPr>
        <w:ind w:left="2880" w:hanging="360"/>
      </w:pPr>
    </w:lvl>
    <w:lvl w:ilvl="4" w:tplc="C9206FA2">
      <w:start w:val="1"/>
      <w:numFmt w:val="bullet"/>
      <w:lvlText w:val="○"/>
      <w:lvlJc w:val="left"/>
      <w:pPr>
        <w:ind w:left="3600" w:hanging="360"/>
      </w:pPr>
    </w:lvl>
    <w:lvl w:ilvl="5" w:tplc="1C765BE4">
      <w:start w:val="1"/>
      <w:numFmt w:val="bullet"/>
      <w:lvlText w:val="■"/>
      <w:lvlJc w:val="left"/>
      <w:pPr>
        <w:ind w:left="4320" w:hanging="360"/>
      </w:pPr>
    </w:lvl>
    <w:lvl w:ilvl="6" w:tplc="A0485842">
      <w:start w:val="1"/>
      <w:numFmt w:val="bullet"/>
      <w:lvlText w:val="●"/>
      <w:lvlJc w:val="left"/>
      <w:pPr>
        <w:ind w:left="5040" w:hanging="360"/>
      </w:pPr>
    </w:lvl>
    <w:lvl w:ilvl="7" w:tplc="754669FE">
      <w:start w:val="1"/>
      <w:numFmt w:val="bullet"/>
      <w:lvlText w:val="●"/>
      <w:lvlJc w:val="left"/>
      <w:pPr>
        <w:ind w:left="5760" w:hanging="360"/>
      </w:pPr>
    </w:lvl>
    <w:lvl w:ilvl="8" w:tplc="D0D63EFC">
      <w:start w:val="1"/>
      <w:numFmt w:val="bullet"/>
      <w:lvlText w:val="●"/>
      <w:lvlJc w:val="left"/>
      <w:pPr>
        <w:ind w:left="6480" w:hanging="360"/>
      </w:pPr>
    </w:lvl>
  </w:abstractNum>
  <w:num w:numId="1" w16cid:durableId="1885290802">
    <w:abstractNumId w:val="4"/>
    <w:lvlOverride w:ilvl="0">
      <w:startOverride w:val="1"/>
    </w:lvlOverride>
  </w:num>
  <w:num w:numId="2" w16cid:durableId="1903640985">
    <w:abstractNumId w:val="1"/>
    <w:lvlOverride w:ilvl="0">
      <w:startOverride w:val="1"/>
    </w:lvlOverride>
  </w:num>
  <w:num w:numId="3" w16cid:durableId="1822313143">
    <w:abstractNumId w:val="3"/>
    <w:lvlOverride w:ilvl="0">
      <w:startOverride w:val="1"/>
    </w:lvlOverride>
  </w:num>
  <w:num w:numId="4" w16cid:durableId="113522899">
    <w:abstractNumId w:val="2"/>
    <w:lvlOverride w:ilvl="0">
      <w:startOverride w:val="1"/>
    </w:lvlOverride>
  </w:num>
  <w:num w:numId="5" w16cid:durableId="435634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82A"/>
    <w:rsid w:val="00600B5D"/>
    <w:rsid w:val="006F6014"/>
    <w:rsid w:val="008A072B"/>
    <w:rsid w:val="008B282A"/>
    <w:rsid w:val="008D1942"/>
    <w:rsid w:val="00C46B79"/>
    <w:rsid w:val="00DA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451E3C"/>
  <w15:docId w15:val="{482EC779-79AE-B44F-88B4-68BFDA0F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Lauri Pelkonen</cp:lastModifiedBy>
  <cp:revision>3</cp:revision>
  <dcterms:created xsi:type="dcterms:W3CDTF">2025-12-23T18:01:00Z</dcterms:created>
  <dcterms:modified xsi:type="dcterms:W3CDTF">2025-12-29T08:18:00Z</dcterms:modified>
</cp:coreProperties>
</file>