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5048F" w14:textId="77777777" w:rsidR="007A60A5" w:rsidRDefault="007A60A5" w:rsidP="007A60A5">
      <w:pPr>
        <w:spacing w:line="360" w:lineRule="auto"/>
        <w:ind w:firstLine="709"/>
        <w:jc w:val="center"/>
        <w:rPr>
          <w:rFonts w:ascii="Times New Roman" w:eastAsia="Aptos" w:hAnsi="Times New Roman" w:cs="Times New Roman"/>
          <w:b/>
          <w:bCs/>
        </w:rPr>
      </w:pPr>
      <w:bookmarkStart w:id="0" w:name="_Hlk204804320"/>
      <w:bookmarkEnd w:id="0"/>
    </w:p>
    <w:p w14:paraId="457CB019" w14:textId="77777777" w:rsidR="007A60A5" w:rsidRDefault="007A60A5" w:rsidP="007A60A5">
      <w:pPr>
        <w:spacing w:line="360" w:lineRule="auto"/>
        <w:ind w:firstLine="709"/>
        <w:jc w:val="center"/>
        <w:rPr>
          <w:rFonts w:ascii="Times New Roman" w:eastAsia="Aptos" w:hAnsi="Times New Roman" w:cs="Times New Roman"/>
          <w:b/>
          <w:bCs/>
        </w:rPr>
      </w:pPr>
    </w:p>
    <w:p w14:paraId="5B7C9A3A" w14:textId="77777777" w:rsidR="007A60A5" w:rsidRDefault="007A60A5" w:rsidP="007A60A5">
      <w:pPr>
        <w:spacing w:line="360" w:lineRule="auto"/>
        <w:rPr>
          <w:rFonts w:ascii="Times New Roman" w:eastAsia="Aptos" w:hAnsi="Times New Roman" w:cs="Times New Roman"/>
          <w:b/>
          <w:bCs/>
        </w:rPr>
      </w:pPr>
    </w:p>
    <w:p w14:paraId="56359988" w14:textId="77777777" w:rsidR="007A60A5" w:rsidRDefault="007A60A5" w:rsidP="007A60A5">
      <w:pPr>
        <w:spacing w:line="360" w:lineRule="auto"/>
        <w:ind w:firstLine="709"/>
        <w:jc w:val="center"/>
        <w:rPr>
          <w:rFonts w:ascii="Times New Roman" w:eastAsia="Aptos" w:hAnsi="Times New Roman" w:cs="Times New Roman"/>
          <w:b/>
          <w:bCs/>
        </w:rPr>
      </w:pPr>
    </w:p>
    <w:p w14:paraId="614FD6EA" w14:textId="77777777" w:rsidR="007A60A5" w:rsidRDefault="007A60A5" w:rsidP="007A60A5">
      <w:pPr>
        <w:spacing w:line="360" w:lineRule="auto"/>
        <w:ind w:firstLine="709"/>
        <w:jc w:val="center"/>
        <w:rPr>
          <w:rFonts w:ascii="Times New Roman" w:eastAsia="Aptos" w:hAnsi="Times New Roman" w:cs="Times New Roman"/>
          <w:b/>
          <w:bCs/>
        </w:rPr>
      </w:pPr>
    </w:p>
    <w:p w14:paraId="4EF4A70C" w14:textId="77777777" w:rsidR="007A60A5" w:rsidRDefault="007A60A5" w:rsidP="007A60A5">
      <w:pPr>
        <w:spacing w:line="360" w:lineRule="auto"/>
        <w:ind w:firstLine="709"/>
        <w:jc w:val="center"/>
        <w:rPr>
          <w:rFonts w:ascii="Times New Roman" w:eastAsia="Aptos" w:hAnsi="Times New Roman" w:cs="Times New Roman"/>
          <w:b/>
          <w:bCs/>
        </w:rPr>
      </w:pPr>
    </w:p>
    <w:p w14:paraId="1AB9619C" w14:textId="77777777" w:rsidR="007A60A5" w:rsidRDefault="007A60A5" w:rsidP="007A60A5">
      <w:pPr>
        <w:spacing w:line="36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54E266E0" w14:textId="0604A459" w:rsidR="007A60A5" w:rsidRPr="001A5452" w:rsidRDefault="007A60A5" w:rsidP="007A60A5">
      <w:pPr>
        <w:spacing w:line="360" w:lineRule="auto"/>
        <w:jc w:val="center"/>
        <w:rPr>
          <w:rFonts w:ascii="Times New Roman" w:eastAsia="Aptos" w:hAnsi="Times New Roman" w:cs="Times New Roman"/>
          <w:b/>
          <w:bCs/>
        </w:rPr>
      </w:pPr>
      <w:r>
        <w:rPr>
          <w:rFonts w:ascii="Times New Roman" w:eastAsia="Aptos" w:hAnsi="Times New Roman" w:cs="Times New Roman"/>
          <w:b/>
          <w:bCs/>
        </w:rPr>
        <w:t>Documentación Técnica</w:t>
      </w:r>
    </w:p>
    <w:p w14:paraId="0C918AFA" w14:textId="77777777" w:rsidR="007A60A5" w:rsidRDefault="007A60A5" w:rsidP="007A60A5">
      <w:pPr>
        <w:spacing w:line="360" w:lineRule="auto"/>
        <w:jc w:val="center"/>
        <w:rPr>
          <w:rFonts w:ascii="Times New Roman" w:eastAsia="Aptos" w:hAnsi="Times New Roman" w:cs="Times New Roman"/>
        </w:rPr>
      </w:pPr>
    </w:p>
    <w:p w14:paraId="468D4601" w14:textId="77777777" w:rsidR="007A60A5" w:rsidRDefault="007A60A5" w:rsidP="007A60A5">
      <w:pPr>
        <w:spacing w:line="360" w:lineRule="auto"/>
        <w:jc w:val="center"/>
        <w:rPr>
          <w:rFonts w:ascii="Times New Roman" w:eastAsia="Aptos" w:hAnsi="Times New Roman" w:cs="Times New Roman"/>
        </w:rPr>
      </w:pPr>
    </w:p>
    <w:p w14:paraId="34C35C25" w14:textId="77777777" w:rsidR="007A60A5" w:rsidRDefault="007A60A5" w:rsidP="007A60A5">
      <w:pPr>
        <w:spacing w:line="360" w:lineRule="auto"/>
        <w:jc w:val="center"/>
        <w:rPr>
          <w:rFonts w:ascii="Times New Roman" w:eastAsia="Aptos" w:hAnsi="Times New Roman" w:cs="Times New Roman"/>
        </w:rPr>
      </w:pPr>
    </w:p>
    <w:p w14:paraId="45B2D1BB" w14:textId="77777777" w:rsidR="007A60A5" w:rsidRDefault="007A60A5" w:rsidP="007A60A5">
      <w:pPr>
        <w:spacing w:line="360" w:lineRule="auto"/>
        <w:jc w:val="center"/>
        <w:rPr>
          <w:rFonts w:ascii="Times New Roman" w:eastAsia="Aptos" w:hAnsi="Times New Roman" w:cs="Times New Roman"/>
        </w:rPr>
      </w:pPr>
    </w:p>
    <w:p w14:paraId="7824C80D" w14:textId="77777777" w:rsidR="007A60A5" w:rsidRDefault="007A60A5" w:rsidP="007A60A5">
      <w:pPr>
        <w:spacing w:line="360" w:lineRule="auto"/>
        <w:jc w:val="center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 xml:space="preserve">Laura Retamal Mejía </w:t>
      </w:r>
    </w:p>
    <w:p w14:paraId="361B81C0" w14:textId="77777777" w:rsidR="007A60A5" w:rsidRDefault="007A60A5" w:rsidP="007A60A5">
      <w:pPr>
        <w:spacing w:line="360" w:lineRule="auto"/>
        <w:jc w:val="center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>2977340</w:t>
      </w:r>
    </w:p>
    <w:p w14:paraId="584D734C" w14:textId="77777777" w:rsidR="007A60A5" w:rsidRDefault="007A60A5" w:rsidP="007A60A5">
      <w:pPr>
        <w:spacing w:line="360" w:lineRule="auto"/>
        <w:rPr>
          <w:rFonts w:ascii="Times New Roman" w:eastAsia="Aptos" w:hAnsi="Times New Roman" w:cs="Times New Roman"/>
        </w:rPr>
      </w:pPr>
    </w:p>
    <w:p w14:paraId="2E4D0E91" w14:textId="77777777" w:rsidR="007A60A5" w:rsidRDefault="007A60A5" w:rsidP="007A60A5">
      <w:pPr>
        <w:spacing w:line="360" w:lineRule="auto"/>
        <w:jc w:val="center"/>
        <w:rPr>
          <w:rFonts w:ascii="Times New Roman" w:eastAsia="Aptos" w:hAnsi="Times New Roman" w:cs="Times New Roman"/>
        </w:rPr>
      </w:pPr>
    </w:p>
    <w:p w14:paraId="5D348FFD" w14:textId="77777777" w:rsidR="007A60A5" w:rsidRDefault="007A60A5" w:rsidP="007A60A5">
      <w:pPr>
        <w:spacing w:line="360" w:lineRule="auto"/>
        <w:jc w:val="center"/>
        <w:rPr>
          <w:rFonts w:ascii="Times New Roman" w:eastAsia="Aptos" w:hAnsi="Times New Roman" w:cs="Times New Roman"/>
        </w:rPr>
      </w:pPr>
    </w:p>
    <w:p w14:paraId="4484C968" w14:textId="77777777" w:rsidR="007A60A5" w:rsidRDefault="007A60A5" w:rsidP="007A60A5">
      <w:pPr>
        <w:spacing w:line="360" w:lineRule="auto"/>
        <w:jc w:val="center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 xml:space="preserve">Servicio Nacional de Aprendizaje – SENA </w:t>
      </w:r>
    </w:p>
    <w:p w14:paraId="352F7538" w14:textId="77777777" w:rsidR="007A60A5" w:rsidRDefault="007A60A5" w:rsidP="007A60A5">
      <w:pPr>
        <w:spacing w:line="360" w:lineRule="auto"/>
        <w:jc w:val="center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 xml:space="preserve">Análisis y Desarrollo de Software </w:t>
      </w:r>
    </w:p>
    <w:p w14:paraId="78B0C865" w14:textId="77777777" w:rsidR="007A60A5" w:rsidRPr="00D20585" w:rsidRDefault="007A60A5" w:rsidP="007A60A5">
      <w:pPr>
        <w:spacing w:line="360" w:lineRule="auto"/>
        <w:jc w:val="center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>Edwin Rodgers Castellón</w:t>
      </w:r>
    </w:p>
    <w:p w14:paraId="3104CFD7" w14:textId="77777777" w:rsidR="007A60A5" w:rsidRPr="00D20585" w:rsidRDefault="007A60A5" w:rsidP="007A60A5">
      <w:pPr>
        <w:spacing w:line="360" w:lineRule="auto"/>
        <w:jc w:val="center"/>
        <w:rPr>
          <w:rFonts w:ascii="Times New Roman" w:eastAsia="Aptos" w:hAnsi="Times New Roman" w:cs="Times New Roman"/>
        </w:rPr>
      </w:pPr>
    </w:p>
    <w:p w14:paraId="20A63C68" w14:textId="77777777" w:rsidR="007A60A5" w:rsidRPr="00D20585" w:rsidRDefault="007A60A5" w:rsidP="007A60A5">
      <w:pPr>
        <w:spacing w:line="360" w:lineRule="auto"/>
        <w:jc w:val="center"/>
        <w:rPr>
          <w:rFonts w:ascii="Times New Roman" w:eastAsia="Aptos" w:hAnsi="Times New Roman" w:cs="Times New Roman"/>
        </w:rPr>
      </w:pPr>
    </w:p>
    <w:p w14:paraId="0F0973C1" w14:textId="2BC45FCD" w:rsidR="007A60A5" w:rsidRDefault="006D2611" w:rsidP="007A60A5">
      <w:pPr>
        <w:spacing w:line="360" w:lineRule="auto"/>
        <w:jc w:val="center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>29</w:t>
      </w:r>
      <w:r w:rsidR="007A60A5" w:rsidRPr="00D20585">
        <w:rPr>
          <w:rFonts w:ascii="Times New Roman" w:eastAsia="Aptos" w:hAnsi="Times New Roman" w:cs="Times New Roman"/>
        </w:rPr>
        <w:t xml:space="preserve"> de </w:t>
      </w:r>
      <w:r>
        <w:rPr>
          <w:rFonts w:ascii="Times New Roman" w:eastAsia="Aptos" w:hAnsi="Times New Roman" w:cs="Times New Roman"/>
        </w:rPr>
        <w:t>noviembre</w:t>
      </w:r>
      <w:r w:rsidR="007A60A5" w:rsidRPr="00D20585">
        <w:rPr>
          <w:rFonts w:ascii="Times New Roman" w:eastAsia="Aptos" w:hAnsi="Times New Roman" w:cs="Times New Roman"/>
        </w:rPr>
        <w:t xml:space="preserve"> de 2025</w:t>
      </w:r>
    </w:p>
    <w:p w14:paraId="60D82638" w14:textId="7FF5AD62" w:rsidR="007A60A5" w:rsidRPr="007A60A5" w:rsidRDefault="007A60A5" w:rsidP="007A60A5">
      <w:pPr>
        <w:spacing w:line="360" w:lineRule="auto"/>
        <w:jc w:val="center"/>
        <w:rPr>
          <w:rFonts w:ascii="Times New Roman" w:eastAsia="Aptos" w:hAnsi="Times New Roman" w:cs="Times New Roman"/>
        </w:rPr>
      </w:pPr>
      <w:r w:rsidRPr="007A60A5">
        <w:rPr>
          <w:rFonts w:ascii="Times New Roman" w:hAnsi="Times New Roman" w:cs="Times New Roman"/>
          <w:b/>
          <w:bCs/>
        </w:rPr>
        <w:lastRenderedPageBreak/>
        <w:t>PharmaPlusWeb – Sistema de Gestión de Inventario Farmacéutico</w:t>
      </w:r>
    </w:p>
    <w:p w14:paraId="5F3F1F83" w14:textId="77777777" w:rsidR="007A60A5" w:rsidRPr="007A60A5" w:rsidRDefault="007A60A5" w:rsidP="007A60A5">
      <w:pPr>
        <w:spacing w:line="360" w:lineRule="auto"/>
        <w:rPr>
          <w:rFonts w:ascii="Times New Roman" w:hAnsi="Times New Roman" w:cs="Times New Roman"/>
          <w:b/>
          <w:bCs/>
        </w:rPr>
      </w:pPr>
      <w:r w:rsidRPr="007A60A5">
        <w:rPr>
          <w:rFonts w:ascii="Times New Roman" w:hAnsi="Times New Roman" w:cs="Times New Roman"/>
          <w:b/>
          <w:bCs/>
        </w:rPr>
        <w:t>1. Descripción General</w:t>
      </w:r>
    </w:p>
    <w:p w14:paraId="13A8D762" w14:textId="77777777" w:rsidR="007A60A5" w:rsidRPr="007A60A5" w:rsidRDefault="007A60A5" w:rsidP="007A60A5">
      <w:pPr>
        <w:spacing w:line="360" w:lineRule="auto"/>
        <w:rPr>
          <w:rFonts w:ascii="Times New Roman" w:hAnsi="Times New Roman" w:cs="Times New Roman"/>
        </w:rPr>
      </w:pPr>
      <w:r w:rsidRPr="007A60A5">
        <w:rPr>
          <w:rFonts w:ascii="Times New Roman" w:hAnsi="Times New Roman" w:cs="Times New Roman"/>
        </w:rPr>
        <w:t>PharmaPlusWeb es una aplicación web para la gestión de inventarios farmacéuticos.</w:t>
      </w:r>
      <w:r w:rsidRPr="007A60A5">
        <w:rPr>
          <w:rFonts w:ascii="Times New Roman" w:hAnsi="Times New Roman" w:cs="Times New Roman"/>
        </w:rPr>
        <w:br/>
        <w:t>Incluye monitoreo automático de stock, alertas de vencimiento y notificaciones de contratos próximos a expirar.</w:t>
      </w:r>
    </w:p>
    <w:p w14:paraId="4F5B8891" w14:textId="77777777" w:rsidR="007A60A5" w:rsidRPr="007A60A5" w:rsidRDefault="007A60A5" w:rsidP="007A60A5">
      <w:pPr>
        <w:spacing w:line="360" w:lineRule="auto"/>
        <w:rPr>
          <w:rFonts w:ascii="Times New Roman" w:hAnsi="Times New Roman" w:cs="Times New Roman"/>
          <w:b/>
          <w:bCs/>
        </w:rPr>
      </w:pPr>
      <w:r w:rsidRPr="007A60A5">
        <w:rPr>
          <w:rFonts w:ascii="Times New Roman" w:hAnsi="Times New Roman" w:cs="Times New Roman"/>
          <w:b/>
          <w:bCs/>
        </w:rPr>
        <w:t>2. Arquitectura del Sistema</w:t>
      </w:r>
    </w:p>
    <w:p w14:paraId="059304D6" w14:textId="77777777" w:rsidR="007A60A5" w:rsidRPr="007A60A5" w:rsidRDefault="007A60A5" w:rsidP="007A60A5">
      <w:pPr>
        <w:spacing w:line="360" w:lineRule="auto"/>
        <w:rPr>
          <w:rFonts w:ascii="Times New Roman" w:hAnsi="Times New Roman" w:cs="Times New Roman"/>
        </w:rPr>
      </w:pPr>
      <w:r w:rsidRPr="007A60A5">
        <w:rPr>
          <w:rFonts w:ascii="Times New Roman" w:hAnsi="Times New Roman" w:cs="Times New Roman"/>
        </w:rPr>
        <w:t>Arquitectura en tres capas bajo patrón MVC:</w:t>
      </w:r>
    </w:p>
    <w:p w14:paraId="742D3744" w14:textId="77777777" w:rsidR="007A60A5" w:rsidRPr="007A60A5" w:rsidRDefault="007A60A5" w:rsidP="007A60A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7A60A5">
        <w:rPr>
          <w:rFonts w:ascii="Times New Roman" w:hAnsi="Times New Roman" w:cs="Times New Roman"/>
          <w:b/>
          <w:bCs/>
        </w:rPr>
        <w:t>Presentación</w:t>
      </w:r>
    </w:p>
    <w:p w14:paraId="05AE2E62" w14:textId="77777777" w:rsidR="007A60A5" w:rsidRPr="007A60A5" w:rsidRDefault="007A60A5" w:rsidP="007A60A5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7A60A5">
        <w:rPr>
          <w:rFonts w:ascii="Times New Roman" w:hAnsi="Times New Roman" w:cs="Times New Roman"/>
        </w:rPr>
        <w:t>JSP, HTML5, CSS3, JavaScript ES6</w:t>
      </w:r>
    </w:p>
    <w:p w14:paraId="063610B0" w14:textId="77777777" w:rsidR="007A60A5" w:rsidRPr="007A60A5" w:rsidRDefault="007A60A5" w:rsidP="007A60A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7A60A5">
        <w:rPr>
          <w:rFonts w:ascii="Times New Roman" w:hAnsi="Times New Roman" w:cs="Times New Roman"/>
        </w:rPr>
        <w:t>Interfaz responsiva</w:t>
      </w:r>
    </w:p>
    <w:p w14:paraId="632AF46C" w14:textId="77777777" w:rsidR="007A60A5" w:rsidRPr="007A60A5" w:rsidRDefault="007A60A5" w:rsidP="007A60A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7A60A5">
        <w:rPr>
          <w:rFonts w:ascii="Times New Roman" w:hAnsi="Times New Roman" w:cs="Times New Roman"/>
          <w:b/>
          <w:bCs/>
        </w:rPr>
        <w:t>Control</w:t>
      </w:r>
    </w:p>
    <w:p w14:paraId="01EFADD4" w14:textId="77777777" w:rsidR="007A60A5" w:rsidRPr="007A60A5" w:rsidRDefault="007A60A5" w:rsidP="007A60A5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7A60A5">
        <w:rPr>
          <w:rFonts w:ascii="Times New Roman" w:hAnsi="Times New Roman" w:cs="Times New Roman"/>
        </w:rPr>
        <w:t>Servlets</w:t>
      </w:r>
    </w:p>
    <w:p w14:paraId="62EC4247" w14:textId="77777777" w:rsidR="007A60A5" w:rsidRPr="007A60A5" w:rsidRDefault="007A60A5" w:rsidP="007A60A5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7A60A5">
        <w:rPr>
          <w:rFonts w:ascii="Times New Roman" w:hAnsi="Times New Roman" w:cs="Times New Roman"/>
        </w:rPr>
        <w:t>Filtros de autenticación</w:t>
      </w:r>
    </w:p>
    <w:p w14:paraId="1CB79AB4" w14:textId="77777777" w:rsidR="007A60A5" w:rsidRPr="007A60A5" w:rsidRDefault="007A60A5" w:rsidP="007A60A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7A60A5">
        <w:rPr>
          <w:rFonts w:ascii="Times New Roman" w:hAnsi="Times New Roman" w:cs="Times New Roman"/>
        </w:rPr>
        <w:t>API REST (JSON)</w:t>
      </w:r>
    </w:p>
    <w:p w14:paraId="4AB6AE00" w14:textId="77777777" w:rsidR="007A60A5" w:rsidRPr="007A60A5" w:rsidRDefault="007A60A5" w:rsidP="007A60A5">
      <w:pPr>
        <w:spacing w:after="0" w:line="360" w:lineRule="auto"/>
        <w:rPr>
          <w:rFonts w:ascii="Times New Roman" w:hAnsi="Times New Roman" w:cs="Times New Roman"/>
        </w:rPr>
      </w:pPr>
      <w:r w:rsidRPr="007A60A5">
        <w:rPr>
          <w:rFonts w:ascii="Times New Roman" w:hAnsi="Times New Roman" w:cs="Times New Roman"/>
          <w:b/>
          <w:bCs/>
        </w:rPr>
        <w:t>Negocio</w:t>
      </w:r>
    </w:p>
    <w:p w14:paraId="5D3E2232" w14:textId="77777777" w:rsidR="007A60A5" w:rsidRPr="007A60A5" w:rsidRDefault="007A60A5" w:rsidP="007A60A5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7A60A5">
        <w:rPr>
          <w:rFonts w:ascii="Times New Roman" w:hAnsi="Times New Roman" w:cs="Times New Roman"/>
        </w:rPr>
        <w:t>Modelos de dominio</w:t>
      </w:r>
    </w:p>
    <w:p w14:paraId="33B2BD18" w14:textId="77777777" w:rsidR="007A60A5" w:rsidRPr="007A60A5" w:rsidRDefault="007A60A5" w:rsidP="007A60A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7A60A5">
        <w:rPr>
          <w:rFonts w:ascii="Times New Roman" w:hAnsi="Times New Roman" w:cs="Times New Roman"/>
        </w:rPr>
        <w:t>DAOs para acceso a datos</w:t>
      </w:r>
    </w:p>
    <w:p w14:paraId="6B0D0EE5" w14:textId="77777777" w:rsidR="007A60A5" w:rsidRPr="007A60A5" w:rsidRDefault="007A60A5" w:rsidP="007A60A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7A60A5">
        <w:rPr>
          <w:rFonts w:ascii="Times New Roman" w:hAnsi="Times New Roman" w:cs="Times New Roman"/>
          <w:b/>
          <w:bCs/>
        </w:rPr>
        <w:t>Datos</w:t>
      </w:r>
    </w:p>
    <w:p w14:paraId="6F014479" w14:textId="16FA4E70" w:rsidR="007A60A5" w:rsidRPr="007A60A5" w:rsidRDefault="007A60A5" w:rsidP="007A60A5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7A60A5">
        <w:rPr>
          <w:rFonts w:ascii="Times New Roman" w:hAnsi="Times New Roman" w:cs="Times New Roman"/>
        </w:rPr>
        <w:t>MariaDB</w:t>
      </w:r>
    </w:p>
    <w:p w14:paraId="1EACDBB5" w14:textId="77777777" w:rsidR="007A60A5" w:rsidRPr="007A60A5" w:rsidRDefault="007A60A5" w:rsidP="007A60A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7A60A5">
        <w:rPr>
          <w:rFonts w:ascii="Times New Roman" w:hAnsi="Times New Roman" w:cs="Times New Roman"/>
        </w:rPr>
        <w:t>Vistas, triggers y procedimientos</w:t>
      </w:r>
    </w:p>
    <w:p w14:paraId="68756B12" w14:textId="77777777" w:rsidR="007A60A5" w:rsidRPr="007A60A5" w:rsidRDefault="007A60A5" w:rsidP="007A60A5">
      <w:pPr>
        <w:spacing w:line="360" w:lineRule="auto"/>
        <w:rPr>
          <w:rFonts w:ascii="Times New Roman" w:hAnsi="Times New Roman" w:cs="Times New Roman"/>
          <w:b/>
          <w:bCs/>
        </w:rPr>
      </w:pPr>
      <w:r w:rsidRPr="007A60A5">
        <w:rPr>
          <w:rFonts w:ascii="Times New Roman" w:hAnsi="Times New Roman" w:cs="Times New Roman"/>
          <w:b/>
          <w:bCs/>
        </w:rPr>
        <w:t>3. Componentes Principales</w:t>
      </w:r>
    </w:p>
    <w:p w14:paraId="7B9973D7" w14:textId="77777777" w:rsidR="007A60A5" w:rsidRPr="007A60A5" w:rsidRDefault="007A60A5" w:rsidP="007A60A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7A60A5">
        <w:rPr>
          <w:rFonts w:ascii="Times New Roman" w:hAnsi="Times New Roman" w:cs="Times New Roman"/>
          <w:b/>
          <w:bCs/>
        </w:rPr>
        <w:t>ConexionDB (Singleton)</w:t>
      </w:r>
    </w:p>
    <w:p w14:paraId="48FE0B4C" w14:textId="77777777" w:rsidR="007A60A5" w:rsidRPr="007A60A5" w:rsidRDefault="007A60A5" w:rsidP="007A60A5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7A60A5">
        <w:rPr>
          <w:rFonts w:ascii="Times New Roman" w:hAnsi="Times New Roman" w:cs="Times New Roman"/>
        </w:rPr>
        <w:t>Gestiona la conexión JDBC mediante db.properties</w:t>
      </w:r>
    </w:p>
    <w:p w14:paraId="550436C1" w14:textId="77777777" w:rsidR="007A60A5" w:rsidRPr="007A60A5" w:rsidRDefault="007A60A5" w:rsidP="007A60A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7A60A5">
        <w:rPr>
          <w:rFonts w:ascii="Times New Roman" w:hAnsi="Times New Roman" w:cs="Times New Roman"/>
          <w:b/>
          <w:bCs/>
        </w:rPr>
        <w:t>Modelos de dominio (estructura general)</w:t>
      </w:r>
    </w:p>
    <w:p w14:paraId="1DB56348" w14:textId="77777777" w:rsidR="007A60A5" w:rsidRPr="007A60A5" w:rsidRDefault="007A60A5" w:rsidP="007A60A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7A60A5">
        <w:rPr>
          <w:rFonts w:ascii="Times New Roman" w:hAnsi="Times New Roman" w:cs="Times New Roman"/>
        </w:rPr>
        <w:t>Usuario, Producto, Proveedor, Alarma</w:t>
      </w:r>
    </w:p>
    <w:p w14:paraId="52AE7A7A" w14:textId="77777777" w:rsidR="007A60A5" w:rsidRPr="007A60A5" w:rsidRDefault="007A60A5" w:rsidP="007A60A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7A60A5">
        <w:rPr>
          <w:rFonts w:ascii="Times New Roman" w:hAnsi="Times New Roman" w:cs="Times New Roman"/>
          <w:b/>
          <w:bCs/>
        </w:rPr>
        <w:t>DAOs</w:t>
      </w:r>
    </w:p>
    <w:p w14:paraId="0A9D7271" w14:textId="77777777" w:rsidR="007A60A5" w:rsidRPr="007A60A5" w:rsidRDefault="007A60A5" w:rsidP="007A60A5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7A60A5">
        <w:rPr>
          <w:rFonts w:ascii="Times New Roman" w:hAnsi="Times New Roman" w:cs="Times New Roman"/>
        </w:rPr>
        <w:t>CRUD general: crear, obtener, listar, actualizar, eliminar</w:t>
      </w:r>
    </w:p>
    <w:p w14:paraId="553BFD8A" w14:textId="77777777" w:rsidR="007A60A5" w:rsidRPr="007A60A5" w:rsidRDefault="007A60A5" w:rsidP="007A60A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7A60A5">
        <w:rPr>
          <w:rFonts w:ascii="Times New Roman" w:hAnsi="Times New Roman" w:cs="Times New Roman"/>
          <w:b/>
          <w:bCs/>
        </w:rPr>
        <w:lastRenderedPageBreak/>
        <w:t>Servlets</w:t>
      </w:r>
    </w:p>
    <w:p w14:paraId="797A8294" w14:textId="77777777" w:rsidR="007A60A5" w:rsidRPr="007A60A5" w:rsidRDefault="007A60A5" w:rsidP="007A60A5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7A60A5">
        <w:rPr>
          <w:rFonts w:ascii="Times New Roman" w:hAnsi="Times New Roman" w:cs="Times New Roman"/>
        </w:rPr>
        <w:t>LoginServlet</w:t>
      </w:r>
    </w:p>
    <w:p w14:paraId="6BF053BC" w14:textId="77777777" w:rsidR="007A60A5" w:rsidRPr="007A60A5" w:rsidRDefault="007A60A5" w:rsidP="007A60A5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7A60A5">
        <w:rPr>
          <w:rFonts w:ascii="Times New Roman" w:hAnsi="Times New Roman" w:cs="Times New Roman"/>
        </w:rPr>
        <w:t>ProductoServlet</w:t>
      </w:r>
    </w:p>
    <w:p w14:paraId="7DC949C1" w14:textId="77777777" w:rsidR="007A60A5" w:rsidRPr="007A60A5" w:rsidRDefault="007A60A5" w:rsidP="007A60A5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7A60A5">
        <w:rPr>
          <w:rFonts w:ascii="Times New Roman" w:hAnsi="Times New Roman" w:cs="Times New Roman"/>
        </w:rPr>
        <w:t>ProveedorServlet</w:t>
      </w:r>
    </w:p>
    <w:p w14:paraId="2E1F7810" w14:textId="77777777" w:rsidR="007A60A5" w:rsidRPr="007A60A5" w:rsidRDefault="007A60A5" w:rsidP="007A60A5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7A60A5">
        <w:rPr>
          <w:rFonts w:ascii="Times New Roman" w:hAnsi="Times New Roman" w:cs="Times New Roman"/>
        </w:rPr>
        <w:t>AlarmaServlet</w:t>
      </w:r>
    </w:p>
    <w:p w14:paraId="084DB689" w14:textId="77777777" w:rsidR="007A60A5" w:rsidRPr="007A60A5" w:rsidRDefault="007A60A5" w:rsidP="007A60A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7A60A5">
        <w:rPr>
          <w:rFonts w:ascii="Times New Roman" w:hAnsi="Times New Roman" w:cs="Times New Roman"/>
          <w:b/>
          <w:bCs/>
        </w:rPr>
        <w:t>Filtros</w:t>
      </w:r>
    </w:p>
    <w:p w14:paraId="28606C81" w14:textId="77777777" w:rsidR="007A60A5" w:rsidRPr="007A60A5" w:rsidRDefault="007A60A5" w:rsidP="007A60A5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7A60A5">
        <w:rPr>
          <w:rFonts w:ascii="Times New Roman" w:hAnsi="Times New Roman" w:cs="Times New Roman"/>
        </w:rPr>
        <w:t>Filtro de Autenticación para proteger rutas privadas</w:t>
      </w:r>
    </w:p>
    <w:p w14:paraId="162F5653" w14:textId="77777777" w:rsidR="007A60A5" w:rsidRPr="007A60A5" w:rsidRDefault="007A60A5" w:rsidP="007A60A5">
      <w:pPr>
        <w:spacing w:line="360" w:lineRule="auto"/>
        <w:rPr>
          <w:rFonts w:ascii="Times New Roman" w:hAnsi="Times New Roman" w:cs="Times New Roman"/>
          <w:b/>
          <w:bCs/>
        </w:rPr>
      </w:pPr>
      <w:r w:rsidRPr="007A60A5">
        <w:rPr>
          <w:rFonts w:ascii="Times New Roman" w:hAnsi="Times New Roman" w:cs="Times New Roman"/>
          <w:b/>
          <w:bCs/>
        </w:rPr>
        <w:t>4. Base de Datos</w:t>
      </w:r>
    </w:p>
    <w:p w14:paraId="310F703E" w14:textId="77777777" w:rsidR="007A60A5" w:rsidRPr="007A60A5" w:rsidRDefault="007A60A5" w:rsidP="007A60A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7A60A5">
        <w:rPr>
          <w:rFonts w:ascii="Times New Roman" w:hAnsi="Times New Roman" w:cs="Times New Roman"/>
          <w:b/>
          <w:bCs/>
        </w:rPr>
        <w:t>Tablas principales</w:t>
      </w:r>
    </w:p>
    <w:p w14:paraId="3851B5F1" w14:textId="77777777" w:rsidR="007A60A5" w:rsidRPr="007A60A5" w:rsidRDefault="007A60A5" w:rsidP="007A60A5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</w:rPr>
      </w:pPr>
      <w:r w:rsidRPr="007A60A5">
        <w:rPr>
          <w:rFonts w:ascii="Times New Roman" w:hAnsi="Times New Roman" w:cs="Times New Roman"/>
        </w:rPr>
        <w:t>usuarios</w:t>
      </w:r>
    </w:p>
    <w:p w14:paraId="31BDB9F7" w14:textId="77777777" w:rsidR="007A60A5" w:rsidRPr="007A60A5" w:rsidRDefault="007A60A5" w:rsidP="007A60A5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</w:rPr>
      </w:pPr>
      <w:r w:rsidRPr="007A60A5">
        <w:rPr>
          <w:rFonts w:ascii="Times New Roman" w:hAnsi="Times New Roman" w:cs="Times New Roman"/>
        </w:rPr>
        <w:t>productos</w:t>
      </w:r>
    </w:p>
    <w:p w14:paraId="56940348" w14:textId="77777777" w:rsidR="007A60A5" w:rsidRPr="007A60A5" w:rsidRDefault="007A60A5" w:rsidP="007A60A5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</w:rPr>
      </w:pPr>
      <w:r w:rsidRPr="007A60A5">
        <w:rPr>
          <w:rFonts w:ascii="Times New Roman" w:hAnsi="Times New Roman" w:cs="Times New Roman"/>
        </w:rPr>
        <w:t>proveedores</w:t>
      </w:r>
    </w:p>
    <w:p w14:paraId="074ED719" w14:textId="77777777" w:rsidR="007A60A5" w:rsidRPr="007A60A5" w:rsidRDefault="007A60A5" w:rsidP="007A60A5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7A60A5">
        <w:rPr>
          <w:rFonts w:ascii="Times New Roman" w:hAnsi="Times New Roman" w:cs="Times New Roman"/>
        </w:rPr>
        <w:t>alarmas</w:t>
      </w:r>
    </w:p>
    <w:p w14:paraId="769E89CF" w14:textId="77777777" w:rsidR="007A60A5" w:rsidRPr="007A60A5" w:rsidRDefault="007A60A5" w:rsidP="007A60A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7A60A5">
        <w:rPr>
          <w:rFonts w:ascii="Times New Roman" w:hAnsi="Times New Roman" w:cs="Times New Roman"/>
          <w:b/>
          <w:bCs/>
        </w:rPr>
        <w:t>Vistas</w:t>
      </w:r>
    </w:p>
    <w:p w14:paraId="3B19BF17" w14:textId="77777777" w:rsidR="007A60A5" w:rsidRPr="007A60A5" w:rsidRDefault="007A60A5" w:rsidP="007A60A5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</w:rPr>
      </w:pPr>
      <w:r w:rsidRPr="007A60A5">
        <w:rPr>
          <w:rFonts w:ascii="Times New Roman" w:hAnsi="Times New Roman" w:cs="Times New Roman"/>
        </w:rPr>
        <w:t>vista_productos_completa</w:t>
      </w:r>
    </w:p>
    <w:p w14:paraId="65C4969E" w14:textId="77777777" w:rsidR="007A60A5" w:rsidRPr="007A60A5" w:rsidRDefault="007A60A5" w:rsidP="007A60A5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7A60A5">
        <w:rPr>
          <w:rFonts w:ascii="Times New Roman" w:hAnsi="Times New Roman" w:cs="Times New Roman"/>
        </w:rPr>
        <w:t>vista_alarmas_activas</w:t>
      </w:r>
    </w:p>
    <w:p w14:paraId="41D30D41" w14:textId="77777777" w:rsidR="007A60A5" w:rsidRPr="007A60A5" w:rsidRDefault="007A60A5" w:rsidP="007A60A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7A60A5">
        <w:rPr>
          <w:rFonts w:ascii="Times New Roman" w:hAnsi="Times New Roman" w:cs="Times New Roman"/>
          <w:b/>
          <w:bCs/>
        </w:rPr>
        <w:t>Procedimiento principal</w:t>
      </w:r>
    </w:p>
    <w:p w14:paraId="58B058FE" w14:textId="77777777" w:rsidR="007A60A5" w:rsidRPr="007A60A5" w:rsidRDefault="007A60A5" w:rsidP="007A60A5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</w:rPr>
      </w:pPr>
      <w:r w:rsidRPr="007A60A5">
        <w:rPr>
          <w:rFonts w:ascii="Times New Roman" w:hAnsi="Times New Roman" w:cs="Times New Roman"/>
        </w:rPr>
        <w:t>sp_generar_alarmas(): genera alarmas por stock bajo, vencimiento de productos y contratos</w:t>
      </w:r>
    </w:p>
    <w:p w14:paraId="0052F513" w14:textId="77777777" w:rsidR="007A60A5" w:rsidRPr="007A60A5" w:rsidRDefault="007A60A5" w:rsidP="007A60A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7A60A5">
        <w:rPr>
          <w:rFonts w:ascii="Times New Roman" w:hAnsi="Times New Roman" w:cs="Times New Roman"/>
          <w:b/>
          <w:bCs/>
        </w:rPr>
        <w:t>Triggers relacionados</w:t>
      </w:r>
    </w:p>
    <w:p w14:paraId="0990837E" w14:textId="77777777" w:rsidR="007A60A5" w:rsidRPr="007A60A5" w:rsidRDefault="007A60A5" w:rsidP="007A60A5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7A60A5">
        <w:rPr>
          <w:rFonts w:ascii="Times New Roman" w:hAnsi="Times New Roman" w:cs="Times New Roman"/>
        </w:rPr>
        <w:t>After insert/update en productos → invocan sp_generar_alarmas()</w:t>
      </w:r>
    </w:p>
    <w:p w14:paraId="081124FD" w14:textId="77777777" w:rsidR="007A60A5" w:rsidRPr="007A60A5" w:rsidRDefault="007A60A5" w:rsidP="007A60A5">
      <w:pPr>
        <w:spacing w:line="360" w:lineRule="auto"/>
        <w:rPr>
          <w:rFonts w:ascii="Times New Roman" w:hAnsi="Times New Roman" w:cs="Times New Roman"/>
          <w:b/>
          <w:bCs/>
        </w:rPr>
      </w:pPr>
      <w:r w:rsidRPr="007A60A5">
        <w:rPr>
          <w:rFonts w:ascii="Times New Roman" w:hAnsi="Times New Roman" w:cs="Times New Roman"/>
          <w:b/>
          <w:bCs/>
        </w:rPr>
        <w:t>5. Flujo General del Sistema</w:t>
      </w:r>
    </w:p>
    <w:p w14:paraId="14C49FD9" w14:textId="77777777" w:rsidR="007A60A5" w:rsidRPr="007A60A5" w:rsidRDefault="007A60A5" w:rsidP="007A60A5">
      <w:pPr>
        <w:spacing w:line="360" w:lineRule="auto"/>
        <w:rPr>
          <w:rFonts w:ascii="Times New Roman" w:hAnsi="Times New Roman" w:cs="Times New Roman"/>
          <w:b/>
          <w:bCs/>
        </w:rPr>
      </w:pPr>
      <w:r w:rsidRPr="007A60A5">
        <w:rPr>
          <w:rFonts w:ascii="Times New Roman" w:hAnsi="Times New Roman" w:cs="Times New Roman"/>
          <w:b/>
          <w:bCs/>
        </w:rPr>
        <w:t>Autenticación</w:t>
      </w:r>
      <w:r w:rsidRPr="007A60A5">
        <w:rPr>
          <w:rFonts w:ascii="Times New Roman" w:hAnsi="Times New Roman" w:cs="Times New Roman"/>
          <w:b/>
          <w:bCs/>
        </w:rPr>
        <w:br/>
      </w:r>
      <w:r w:rsidRPr="007A60A5">
        <w:rPr>
          <w:rFonts w:ascii="Times New Roman" w:hAnsi="Times New Roman" w:cs="Times New Roman"/>
        </w:rPr>
        <w:t>login.jsp → LoginServlet → validación → sesión iniciada</w:t>
      </w:r>
    </w:p>
    <w:p w14:paraId="5634F6EA" w14:textId="77777777" w:rsidR="007A60A5" w:rsidRPr="007A60A5" w:rsidRDefault="007A60A5" w:rsidP="007A60A5">
      <w:pPr>
        <w:spacing w:line="360" w:lineRule="auto"/>
        <w:rPr>
          <w:rFonts w:ascii="Times New Roman" w:hAnsi="Times New Roman" w:cs="Times New Roman"/>
          <w:b/>
          <w:bCs/>
        </w:rPr>
      </w:pPr>
      <w:r w:rsidRPr="007A60A5">
        <w:rPr>
          <w:rFonts w:ascii="Times New Roman" w:hAnsi="Times New Roman" w:cs="Times New Roman"/>
          <w:b/>
          <w:bCs/>
        </w:rPr>
        <w:t>Gestión de productos</w:t>
      </w:r>
      <w:r w:rsidRPr="007A60A5">
        <w:rPr>
          <w:rFonts w:ascii="Times New Roman" w:hAnsi="Times New Roman" w:cs="Times New Roman"/>
          <w:b/>
          <w:bCs/>
        </w:rPr>
        <w:br/>
      </w:r>
      <w:r w:rsidRPr="007A60A5">
        <w:rPr>
          <w:rFonts w:ascii="Times New Roman" w:hAnsi="Times New Roman" w:cs="Times New Roman"/>
        </w:rPr>
        <w:t>inventario.jsp → ProductoServlet → DAO → BD → actualización de alarmas</w:t>
      </w:r>
    </w:p>
    <w:p w14:paraId="48F152F6" w14:textId="77777777" w:rsidR="007A60A5" w:rsidRPr="007A60A5" w:rsidRDefault="007A60A5" w:rsidP="007A60A5">
      <w:pPr>
        <w:spacing w:line="360" w:lineRule="auto"/>
        <w:rPr>
          <w:rFonts w:ascii="Times New Roman" w:hAnsi="Times New Roman" w:cs="Times New Roman"/>
        </w:rPr>
      </w:pPr>
      <w:r w:rsidRPr="007A60A5">
        <w:rPr>
          <w:rFonts w:ascii="Times New Roman" w:hAnsi="Times New Roman" w:cs="Times New Roman"/>
          <w:b/>
          <w:bCs/>
        </w:rPr>
        <w:t>Alertas automáticas</w:t>
      </w:r>
      <w:r w:rsidRPr="007A60A5">
        <w:rPr>
          <w:rFonts w:ascii="Times New Roman" w:hAnsi="Times New Roman" w:cs="Times New Roman"/>
          <w:b/>
          <w:bCs/>
        </w:rPr>
        <w:br/>
      </w:r>
      <w:r w:rsidRPr="007A60A5">
        <w:rPr>
          <w:rFonts w:ascii="Times New Roman" w:hAnsi="Times New Roman" w:cs="Times New Roman"/>
        </w:rPr>
        <w:t>Cambios en productos → triggers → sp_generar_alarmas()</w:t>
      </w:r>
    </w:p>
    <w:p w14:paraId="6D088D0B" w14:textId="77777777" w:rsidR="007A60A5" w:rsidRPr="007A60A5" w:rsidRDefault="007A60A5" w:rsidP="007A60A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7A60A5">
        <w:rPr>
          <w:rFonts w:ascii="Times New Roman" w:hAnsi="Times New Roman" w:cs="Times New Roman"/>
          <w:b/>
          <w:bCs/>
        </w:rPr>
        <w:lastRenderedPageBreak/>
        <w:t>6. Seguridad</w:t>
      </w:r>
    </w:p>
    <w:p w14:paraId="7C17CB7D" w14:textId="77777777" w:rsidR="007A60A5" w:rsidRPr="007A60A5" w:rsidRDefault="007A60A5" w:rsidP="007A60A5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</w:rPr>
      </w:pPr>
      <w:r w:rsidRPr="007A60A5">
        <w:rPr>
          <w:rFonts w:ascii="Times New Roman" w:hAnsi="Times New Roman" w:cs="Times New Roman"/>
        </w:rPr>
        <w:t>Contraseñas con BCrypt</w:t>
      </w:r>
    </w:p>
    <w:p w14:paraId="37E67B36" w14:textId="77777777" w:rsidR="007A60A5" w:rsidRPr="007A60A5" w:rsidRDefault="007A60A5" w:rsidP="007A60A5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</w:rPr>
      </w:pPr>
      <w:r w:rsidRPr="007A60A5">
        <w:rPr>
          <w:rFonts w:ascii="Times New Roman" w:hAnsi="Times New Roman" w:cs="Times New Roman"/>
        </w:rPr>
        <w:t>Filtro de autenticación para zonas privadas</w:t>
      </w:r>
    </w:p>
    <w:p w14:paraId="2011A9C0" w14:textId="77777777" w:rsidR="007A60A5" w:rsidRPr="007A60A5" w:rsidRDefault="007A60A5" w:rsidP="007A60A5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</w:rPr>
      </w:pPr>
      <w:r w:rsidRPr="007A60A5">
        <w:rPr>
          <w:rFonts w:ascii="Times New Roman" w:hAnsi="Times New Roman" w:cs="Times New Roman"/>
        </w:rPr>
        <w:t>Validación en frontend y backend</w:t>
      </w:r>
    </w:p>
    <w:p w14:paraId="60A9EA23" w14:textId="77777777" w:rsidR="007A60A5" w:rsidRPr="007A60A5" w:rsidRDefault="007A60A5" w:rsidP="007A60A5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</w:rPr>
      </w:pPr>
      <w:r w:rsidRPr="007A60A5">
        <w:rPr>
          <w:rFonts w:ascii="Times New Roman" w:hAnsi="Times New Roman" w:cs="Times New Roman"/>
        </w:rPr>
        <w:t>Prepared Statements contra SQL Injection</w:t>
      </w:r>
    </w:p>
    <w:p w14:paraId="7188342D" w14:textId="77777777" w:rsidR="007A60A5" w:rsidRPr="007A60A5" w:rsidRDefault="007A60A5" w:rsidP="007A60A5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7A60A5">
        <w:rPr>
          <w:rFonts w:ascii="Times New Roman" w:hAnsi="Times New Roman" w:cs="Times New Roman"/>
        </w:rPr>
        <w:t>Sesiones con timeout de 30 minutos</w:t>
      </w:r>
    </w:p>
    <w:p w14:paraId="11469F08" w14:textId="77777777" w:rsidR="007A60A5" w:rsidRPr="007A60A5" w:rsidRDefault="007A60A5" w:rsidP="007A60A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7A60A5">
        <w:rPr>
          <w:rFonts w:ascii="Times New Roman" w:hAnsi="Times New Roman" w:cs="Times New Roman"/>
          <w:b/>
          <w:bCs/>
        </w:rPr>
        <w:t>7. API REST</w:t>
      </w:r>
    </w:p>
    <w:p w14:paraId="5D4FB2F9" w14:textId="6C46BEF1" w:rsidR="007A60A5" w:rsidRPr="007A60A5" w:rsidRDefault="007A60A5" w:rsidP="008A14EF">
      <w:pPr>
        <w:spacing w:after="0" w:line="360" w:lineRule="auto"/>
        <w:rPr>
          <w:rFonts w:ascii="Times New Roman" w:hAnsi="Times New Roman" w:cs="Times New Roman"/>
        </w:rPr>
      </w:pPr>
      <w:r w:rsidRPr="007A60A5">
        <w:rPr>
          <w:rFonts w:ascii="Times New Roman" w:hAnsi="Times New Roman" w:cs="Times New Roman"/>
        </w:rPr>
        <w:t>Formato JSON. Endpoints principales</w:t>
      </w:r>
      <w:r>
        <w:rPr>
          <w:rFonts w:ascii="Times New Roman" w:hAnsi="Times New Roman" w:cs="Times New Roman"/>
        </w:rPr>
        <w:t xml:space="preserve"> para productos/proveedores/alarmas</w:t>
      </w:r>
      <w:r w:rsidRPr="007A60A5">
        <w:rPr>
          <w:rFonts w:ascii="Times New Roman" w:hAnsi="Times New Roman" w:cs="Times New Roman"/>
        </w:rPr>
        <w:t>:</w:t>
      </w:r>
    </w:p>
    <w:p w14:paraId="56C0D6D3" w14:textId="60CC8E2E" w:rsidR="007A60A5" w:rsidRPr="007A60A5" w:rsidRDefault="007A60A5" w:rsidP="008A14EF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</w:rPr>
      </w:pPr>
      <w:r w:rsidRPr="007A60A5">
        <w:rPr>
          <w:rFonts w:ascii="Times New Roman" w:hAnsi="Times New Roman" w:cs="Times New Roman"/>
        </w:rPr>
        <w:t>GET /api/</w:t>
      </w:r>
      <w:r>
        <w:rPr>
          <w:rFonts w:ascii="Times New Roman" w:hAnsi="Times New Roman" w:cs="Times New Roman"/>
        </w:rPr>
        <w:t>[módulo]</w:t>
      </w:r>
    </w:p>
    <w:p w14:paraId="3EFE3478" w14:textId="3709313C" w:rsidR="007A60A5" w:rsidRPr="007A60A5" w:rsidRDefault="007A60A5" w:rsidP="008A14EF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</w:rPr>
      </w:pPr>
      <w:r w:rsidRPr="007A60A5">
        <w:rPr>
          <w:rFonts w:ascii="Times New Roman" w:hAnsi="Times New Roman" w:cs="Times New Roman"/>
        </w:rPr>
        <w:t>GET /api/</w:t>
      </w:r>
      <w:r>
        <w:rPr>
          <w:rFonts w:ascii="Times New Roman" w:hAnsi="Times New Roman" w:cs="Times New Roman"/>
        </w:rPr>
        <w:t>[módulo]</w:t>
      </w:r>
      <w:r w:rsidRPr="007A60A5">
        <w:rPr>
          <w:rFonts w:ascii="Times New Roman" w:hAnsi="Times New Roman" w:cs="Times New Roman"/>
        </w:rPr>
        <w:t>/{id}</w:t>
      </w:r>
    </w:p>
    <w:p w14:paraId="392FB4F0" w14:textId="3C85A85B" w:rsidR="007A60A5" w:rsidRPr="007A60A5" w:rsidRDefault="007A60A5" w:rsidP="008A14EF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</w:rPr>
      </w:pPr>
      <w:r w:rsidRPr="007A60A5">
        <w:rPr>
          <w:rFonts w:ascii="Times New Roman" w:hAnsi="Times New Roman" w:cs="Times New Roman"/>
        </w:rPr>
        <w:t>POST /api/</w:t>
      </w:r>
      <w:r>
        <w:rPr>
          <w:rFonts w:ascii="Times New Roman" w:hAnsi="Times New Roman" w:cs="Times New Roman"/>
        </w:rPr>
        <w:t>[módulo]</w:t>
      </w:r>
    </w:p>
    <w:p w14:paraId="763D30C1" w14:textId="6B26C91F" w:rsidR="007A60A5" w:rsidRPr="007A60A5" w:rsidRDefault="007A60A5" w:rsidP="008A14EF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</w:rPr>
      </w:pPr>
      <w:r w:rsidRPr="007A60A5">
        <w:rPr>
          <w:rFonts w:ascii="Times New Roman" w:hAnsi="Times New Roman" w:cs="Times New Roman"/>
        </w:rPr>
        <w:t>PUT /api/</w:t>
      </w:r>
      <w:r>
        <w:rPr>
          <w:rFonts w:ascii="Times New Roman" w:hAnsi="Times New Roman" w:cs="Times New Roman"/>
        </w:rPr>
        <w:t>[módulo]</w:t>
      </w:r>
      <w:r w:rsidRPr="007A60A5">
        <w:rPr>
          <w:rFonts w:ascii="Times New Roman" w:hAnsi="Times New Roman" w:cs="Times New Roman"/>
        </w:rPr>
        <w:t>/{id}</w:t>
      </w:r>
    </w:p>
    <w:p w14:paraId="24844697" w14:textId="49267141" w:rsidR="007A60A5" w:rsidRPr="007A60A5" w:rsidRDefault="007A60A5" w:rsidP="007A60A5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7A60A5">
        <w:rPr>
          <w:rFonts w:ascii="Times New Roman" w:hAnsi="Times New Roman" w:cs="Times New Roman"/>
        </w:rPr>
        <w:t>DELETE /api/</w:t>
      </w:r>
      <w:r>
        <w:rPr>
          <w:rFonts w:ascii="Times New Roman" w:hAnsi="Times New Roman" w:cs="Times New Roman"/>
        </w:rPr>
        <w:t>[módulo]</w:t>
      </w:r>
      <w:r w:rsidRPr="007A60A5">
        <w:rPr>
          <w:rFonts w:ascii="Times New Roman" w:hAnsi="Times New Roman" w:cs="Times New Roman"/>
        </w:rPr>
        <w:t>/{id}</w:t>
      </w:r>
    </w:p>
    <w:p w14:paraId="0194C6AE" w14:textId="77777777" w:rsidR="007A60A5" w:rsidRPr="007A60A5" w:rsidRDefault="007A60A5" w:rsidP="007A60A5">
      <w:pPr>
        <w:spacing w:line="360" w:lineRule="auto"/>
        <w:rPr>
          <w:rFonts w:ascii="Times New Roman" w:hAnsi="Times New Roman" w:cs="Times New Roman"/>
          <w:b/>
          <w:bCs/>
        </w:rPr>
      </w:pPr>
      <w:r w:rsidRPr="007A60A5">
        <w:rPr>
          <w:rFonts w:ascii="Times New Roman" w:hAnsi="Times New Roman" w:cs="Times New Roman"/>
          <w:b/>
          <w:bCs/>
        </w:rPr>
        <w:t>Estructura de respuesta</w:t>
      </w:r>
      <w:r w:rsidRPr="007A60A5">
        <w:rPr>
          <w:rFonts w:ascii="Times New Roman" w:hAnsi="Times New Roman" w:cs="Times New Roman"/>
          <w:b/>
          <w:bCs/>
        </w:rPr>
        <w:br/>
        <w:t>Éxito:</w:t>
      </w:r>
      <w:r w:rsidRPr="007A60A5">
        <w:rPr>
          <w:rFonts w:ascii="Times New Roman" w:hAnsi="Times New Roman" w:cs="Times New Roman"/>
        </w:rPr>
        <w:t xml:space="preserve"> objeto JSON del recurso</w:t>
      </w:r>
      <w:r w:rsidRPr="007A60A5">
        <w:rPr>
          <w:rFonts w:ascii="Times New Roman" w:hAnsi="Times New Roman" w:cs="Times New Roman"/>
        </w:rPr>
        <w:br/>
      </w:r>
      <w:r w:rsidRPr="007A60A5">
        <w:rPr>
          <w:rFonts w:ascii="Times New Roman" w:hAnsi="Times New Roman" w:cs="Times New Roman"/>
          <w:b/>
          <w:bCs/>
        </w:rPr>
        <w:t>Error:</w:t>
      </w:r>
      <w:r w:rsidRPr="007A60A5">
        <w:rPr>
          <w:rFonts w:ascii="Times New Roman" w:hAnsi="Times New Roman" w:cs="Times New Roman"/>
        </w:rPr>
        <w:t xml:space="preserve"> { "error": "mensaje" }</w:t>
      </w:r>
    </w:p>
    <w:p w14:paraId="4396C10D" w14:textId="77777777" w:rsidR="007A60A5" w:rsidRPr="007A60A5" w:rsidRDefault="007A60A5" w:rsidP="007A60A5">
      <w:pPr>
        <w:spacing w:line="360" w:lineRule="auto"/>
        <w:rPr>
          <w:rFonts w:ascii="Times New Roman" w:hAnsi="Times New Roman" w:cs="Times New Roman"/>
          <w:b/>
          <w:bCs/>
        </w:rPr>
      </w:pPr>
      <w:r w:rsidRPr="007A60A5">
        <w:rPr>
          <w:rFonts w:ascii="Times New Roman" w:hAnsi="Times New Roman" w:cs="Times New Roman"/>
          <w:b/>
          <w:bCs/>
        </w:rPr>
        <w:t>8. Configuración</w:t>
      </w:r>
    </w:p>
    <w:p w14:paraId="0978E047" w14:textId="77777777" w:rsidR="007A60A5" w:rsidRPr="007A60A5" w:rsidRDefault="007A60A5" w:rsidP="008A14E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7A60A5">
        <w:rPr>
          <w:rFonts w:ascii="Times New Roman" w:hAnsi="Times New Roman" w:cs="Times New Roman"/>
          <w:b/>
          <w:bCs/>
        </w:rPr>
        <w:t>web.xml</w:t>
      </w:r>
    </w:p>
    <w:p w14:paraId="7D40A67B" w14:textId="77777777" w:rsidR="007A60A5" w:rsidRPr="007A60A5" w:rsidRDefault="007A60A5" w:rsidP="008A14EF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</w:rPr>
      </w:pPr>
      <w:r w:rsidRPr="007A60A5">
        <w:rPr>
          <w:rFonts w:ascii="Times New Roman" w:hAnsi="Times New Roman" w:cs="Times New Roman"/>
        </w:rPr>
        <w:t>Servlets</w:t>
      </w:r>
    </w:p>
    <w:p w14:paraId="343FC0B5" w14:textId="77777777" w:rsidR="007A60A5" w:rsidRPr="007A60A5" w:rsidRDefault="007A60A5" w:rsidP="008A14EF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</w:rPr>
      </w:pPr>
      <w:r w:rsidRPr="007A60A5">
        <w:rPr>
          <w:rFonts w:ascii="Times New Roman" w:hAnsi="Times New Roman" w:cs="Times New Roman"/>
        </w:rPr>
        <w:t>Filtros</w:t>
      </w:r>
    </w:p>
    <w:p w14:paraId="0CD0BBB2" w14:textId="77777777" w:rsidR="007A60A5" w:rsidRPr="007A60A5" w:rsidRDefault="007A60A5" w:rsidP="008A14EF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</w:rPr>
      </w:pPr>
      <w:r w:rsidRPr="007A60A5">
        <w:rPr>
          <w:rFonts w:ascii="Times New Roman" w:hAnsi="Times New Roman" w:cs="Times New Roman"/>
        </w:rPr>
        <w:t>Mapeo de URLs</w:t>
      </w:r>
    </w:p>
    <w:p w14:paraId="3EBD4A45" w14:textId="77777777" w:rsidR="007A60A5" w:rsidRPr="007A60A5" w:rsidRDefault="007A60A5" w:rsidP="007A60A5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7A60A5">
        <w:rPr>
          <w:rFonts w:ascii="Times New Roman" w:hAnsi="Times New Roman" w:cs="Times New Roman"/>
        </w:rPr>
        <w:t>Páginas de error</w:t>
      </w:r>
    </w:p>
    <w:p w14:paraId="7ED71227" w14:textId="77777777" w:rsidR="007A60A5" w:rsidRPr="007A60A5" w:rsidRDefault="007A60A5" w:rsidP="008A14E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7A60A5">
        <w:rPr>
          <w:rFonts w:ascii="Times New Roman" w:hAnsi="Times New Roman" w:cs="Times New Roman"/>
          <w:b/>
          <w:bCs/>
        </w:rPr>
        <w:t>db.properties</w:t>
      </w:r>
    </w:p>
    <w:p w14:paraId="1BE06140" w14:textId="77777777" w:rsidR="007A60A5" w:rsidRPr="007A60A5" w:rsidRDefault="007A60A5" w:rsidP="007A60A5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7A60A5">
        <w:rPr>
          <w:rFonts w:ascii="Times New Roman" w:hAnsi="Times New Roman" w:cs="Times New Roman"/>
        </w:rPr>
        <w:t>URL, driver y credenciales JDBC</w:t>
      </w:r>
    </w:p>
    <w:p w14:paraId="09FF8A21" w14:textId="77777777" w:rsidR="007A60A5" w:rsidRPr="007A60A5" w:rsidRDefault="007A60A5" w:rsidP="008A14E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7A60A5">
        <w:rPr>
          <w:rFonts w:ascii="Times New Roman" w:hAnsi="Times New Roman" w:cs="Times New Roman"/>
          <w:b/>
          <w:bCs/>
        </w:rPr>
        <w:t>context.xml</w:t>
      </w:r>
    </w:p>
    <w:p w14:paraId="2B62B81B" w14:textId="77777777" w:rsidR="007A60A5" w:rsidRPr="007A60A5" w:rsidRDefault="007A60A5" w:rsidP="007A60A5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7A60A5">
        <w:rPr>
          <w:rFonts w:ascii="Times New Roman" w:hAnsi="Times New Roman" w:cs="Times New Roman"/>
        </w:rPr>
        <w:t>DataSource JNDI</w:t>
      </w:r>
    </w:p>
    <w:p w14:paraId="51667247" w14:textId="77777777" w:rsidR="008A14EF" w:rsidRDefault="008A14EF" w:rsidP="007A60A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9EEB6DA" w14:textId="77777777" w:rsidR="008A14EF" w:rsidRDefault="008A14EF" w:rsidP="007A60A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53DAC6B" w14:textId="623AEEF9" w:rsidR="007A60A5" w:rsidRPr="007A60A5" w:rsidRDefault="007A60A5" w:rsidP="007A60A5">
      <w:pPr>
        <w:spacing w:line="360" w:lineRule="auto"/>
        <w:rPr>
          <w:rFonts w:ascii="Times New Roman" w:hAnsi="Times New Roman" w:cs="Times New Roman"/>
          <w:b/>
          <w:bCs/>
        </w:rPr>
      </w:pPr>
      <w:r w:rsidRPr="007A60A5">
        <w:rPr>
          <w:rFonts w:ascii="Times New Roman" w:hAnsi="Times New Roman" w:cs="Times New Roman"/>
          <w:b/>
          <w:bCs/>
        </w:rPr>
        <w:lastRenderedPageBreak/>
        <w:t>9. Despliegue</w:t>
      </w:r>
    </w:p>
    <w:p w14:paraId="2A0C38B9" w14:textId="77777777" w:rsidR="007A60A5" w:rsidRPr="007A60A5" w:rsidRDefault="007A60A5" w:rsidP="008A14E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7A60A5">
        <w:rPr>
          <w:rFonts w:ascii="Times New Roman" w:hAnsi="Times New Roman" w:cs="Times New Roman"/>
          <w:b/>
          <w:bCs/>
        </w:rPr>
        <w:t>Ambiente</w:t>
      </w:r>
    </w:p>
    <w:p w14:paraId="31E8DF5C" w14:textId="77777777" w:rsidR="007A60A5" w:rsidRPr="007A60A5" w:rsidRDefault="007A60A5" w:rsidP="008A14EF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</w:rPr>
      </w:pPr>
      <w:r w:rsidRPr="007A60A5">
        <w:rPr>
          <w:rFonts w:ascii="Times New Roman" w:hAnsi="Times New Roman" w:cs="Times New Roman"/>
        </w:rPr>
        <w:t>Eclipse IDE</w:t>
      </w:r>
    </w:p>
    <w:p w14:paraId="4DCD9135" w14:textId="77777777" w:rsidR="007A60A5" w:rsidRPr="007A60A5" w:rsidRDefault="007A60A5" w:rsidP="008A14EF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</w:rPr>
      </w:pPr>
      <w:r w:rsidRPr="007A60A5">
        <w:rPr>
          <w:rFonts w:ascii="Times New Roman" w:hAnsi="Times New Roman" w:cs="Times New Roman"/>
        </w:rPr>
        <w:t>Apache Tomcat 9</w:t>
      </w:r>
    </w:p>
    <w:p w14:paraId="62486E5A" w14:textId="77777777" w:rsidR="007A60A5" w:rsidRPr="007A60A5" w:rsidRDefault="007A60A5" w:rsidP="007A60A5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7A60A5">
        <w:rPr>
          <w:rFonts w:ascii="Times New Roman" w:hAnsi="Times New Roman" w:cs="Times New Roman"/>
        </w:rPr>
        <w:t>MariaDB/MySQL</w:t>
      </w:r>
    </w:p>
    <w:p w14:paraId="0FBE5335" w14:textId="77777777" w:rsidR="007A60A5" w:rsidRPr="007A60A5" w:rsidRDefault="007A60A5" w:rsidP="008A14E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7A60A5">
        <w:rPr>
          <w:rFonts w:ascii="Times New Roman" w:hAnsi="Times New Roman" w:cs="Times New Roman"/>
          <w:b/>
          <w:bCs/>
        </w:rPr>
        <w:t>Proceso</w:t>
      </w:r>
    </w:p>
    <w:p w14:paraId="138AC9EF" w14:textId="77777777" w:rsidR="007A60A5" w:rsidRPr="007A60A5" w:rsidRDefault="007A60A5" w:rsidP="008A14EF">
      <w:pPr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</w:rPr>
      </w:pPr>
      <w:r w:rsidRPr="007A60A5">
        <w:rPr>
          <w:rFonts w:ascii="Times New Roman" w:hAnsi="Times New Roman" w:cs="Times New Roman"/>
        </w:rPr>
        <w:t>Compilar</w:t>
      </w:r>
    </w:p>
    <w:p w14:paraId="4E7199B5" w14:textId="77777777" w:rsidR="007A60A5" w:rsidRPr="007A60A5" w:rsidRDefault="007A60A5" w:rsidP="008A14EF">
      <w:pPr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</w:rPr>
      </w:pPr>
      <w:r w:rsidRPr="007A60A5">
        <w:rPr>
          <w:rFonts w:ascii="Times New Roman" w:hAnsi="Times New Roman" w:cs="Times New Roman"/>
        </w:rPr>
        <w:t>Empaquetar WAR</w:t>
      </w:r>
    </w:p>
    <w:p w14:paraId="7722A452" w14:textId="77777777" w:rsidR="007A60A5" w:rsidRPr="007A60A5" w:rsidRDefault="007A60A5" w:rsidP="008A14EF">
      <w:pPr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</w:rPr>
      </w:pPr>
      <w:r w:rsidRPr="007A60A5">
        <w:rPr>
          <w:rFonts w:ascii="Times New Roman" w:hAnsi="Times New Roman" w:cs="Times New Roman"/>
        </w:rPr>
        <w:t>Desplegar en Tomcat</w:t>
      </w:r>
    </w:p>
    <w:p w14:paraId="0706C964" w14:textId="77777777" w:rsidR="007A60A5" w:rsidRPr="007A60A5" w:rsidRDefault="007A60A5" w:rsidP="007A60A5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7A60A5">
        <w:rPr>
          <w:rFonts w:ascii="Times New Roman" w:hAnsi="Times New Roman" w:cs="Times New Roman"/>
        </w:rPr>
        <w:t>Acceder vía navegador</w:t>
      </w:r>
    </w:p>
    <w:p w14:paraId="2A68AE83" w14:textId="77777777" w:rsidR="007A60A5" w:rsidRPr="007A60A5" w:rsidRDefault="007A60A5" w:rsidP="007A60A5">
      <w:pPr>
        <w:spacing w:line="360" w:lineRule="auto"/>
        <w:rPr>
          <w:rFonts w:ascii="Times New Roman" w:hAnsi="Times New Roman" w:cs="Times New Roman"/>
          <w:b/>
          <w:bCs/>
        </w:rPr>
      </w:pPr>
      <w:r w:rsidRPr="007A60A5">
        <w:rPr>
          <w:rFonts w:ascii="Times New Roman" w:hAnsi="Times New Roman" w:cs="Times New Roman"/>
          <w:b/>
          <w:bCs/>
        </w:rPr>
        <w:t>10. Tecnologías</w:t>
      </w:r>
    </w:p>
    <w:p w14:paraId="0CFB9F60" w14:textId="77777777" w:rsidR="007A60A5" w:rsidRPr="007A60A5" w:rsidRDefault="007A60A5" w:rsidP="007A60A5">
      <w:pPr>
        <w:spacing w:line="360" w:lineRule="auto"/>
        <w:rPr>
          <w:rFonts w:ascii="Times New Roman" w:hAnsi="Times New Roman" w:cs="Times New Roman"/>
        </w:rPr>
      </w:pPr>
      <w:r w:rsidRPr="007A60A5">
        <w:rPr>
          <w:rFonts w:ascii="Times New Roman" w:hAnsi="Times New Roman" w:cs="Times New Roman"/>
          <w:b/>
          <w:bCs/>
        </w:rPr>
        <w:t>Backend:</w:t>
      </w:r>
      <w:r w:rsidRPr="007A60A5">
        <w:rPr>
          <w:rFonts w:ascii="Times New Roman" w:hAnsi="Times New Roman" w:cs="Times New Roman"/>
        </w:rPr>
        <w:t xml:space="preserve"> Java, Servlets/JSP, JDBC, BCrypt, Gson</w:t>
      </w:r>
      <w:r w:rsidRPr="007A60A5">
        <w:rPr>
          <w:rFonts w:ascii="Times New Roman" w:hAnsi="Times New Roman" w:cs="Times New Roman"/>
        </w:rPr>
        <w:br/>
      </w:r>
      <w:r w:rsidRPr="007A60A5">
        <w:rPr>
          <w:rFonts w:ascii="Times New Roman" w:hAnsi="Times New Roman" w:cs="Times New Roman"/>
          <w:b/>
          <w:bCs/>
        </w:rPr>
        <w:t>Frontend:</w:t>
      </w:r>
      <w:r w:rsidRPr="007A60A5">
        <w:rPr>
          <w:rFonts w:ascii="Times New Roman" w:hAnsi="Times New Roman" w:cs="Times New Roman"/>
        </w:rPr>
        <w:t xml:space="preserve"> HTML5, CSS3, JS ES6</w:t>
      </w:r>
      <w:r w:rsidRPr="007A60A5">
        <w:rPr>
          <w:rFonts w:ascii="Times New Roman" w:hAnsi="Times New Roman" w:cs="Times New Roman"/>
        </w:rPr>
        <w:br/>
      </w:r>
      <w:r w:rsidRPr="007A60A5">
        <w:rPr>
          <w:rFonts w:ascii="Times New Roman" w:hAnsi="Times New Roman" w:cs="Times New Roman"/>
          <w:b/>
          <w:bCs/>
        </w:rPr>
        <w:t xml:space="preserve">Servidor: </w:t>
      </w:r>
      <w:r w:rsidRPr="007A60A5">
        <w:rPr>
          <w:rFonts w:ascii="Times New Roman" w:hAnsi="Times New Roman" w:cs="Times New Roman"/>
        </w:rPr>
        <w:t>Tomcat 9</w:t>
      </w:r>
      <w:r w:rsidRPr="007A60A5">
        <w:rPr>
          <w:rFonts w:ascii="Times New Roman" w:hAnsi="Times New Roman" w:cs="Times New Roman"/>
        </w:rPr>
        <w:br/>
      </w:r>
      <w:r w:rsidRPr="007A60A5">
        <w:rPr>
          <w:rFonts w:ascii="Times New Roman" w:hAnsi="Times New Roman" w:cs="Times New Roman"/>
          <w:b/>
          <w:bCs/>
        </w:rPr>
        <w:t>BD:</w:t>
      </w:r>
      <w:r w:rsidRPr="007A60A5">
        <w:rPr>
          <w:rFonts w:ascii="Times New Roman" w:hAnsi="Times New Roman" w:cs="Times New Roman"/>
        </w:rPr>
        <w:t xml:space="preserve"> MariaDB / MySQL</w:t>
      </w:r>
    </w:p>
    <w:p w14:paraId="6A8C7B7A" w14:textId="7B6B5CE8" w:rsidR="007A60A5" w:rsidRPr="007A60A5" w:rsidRDefault="007A60A5" w:rsidP="007A60A5">
      <w:pPr>
        <w:rPr>
          <w:rFonts w:ascii="Times New Roman" w:hAnsi="Times New Roman" w:cs="Times New Roman"/>
        </w:rPr>
      </w:pPr>
    </w:p>
    <w:sectPr w:rsidR="007A60A5" w:rsidRPr="007A60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43F96"/>
    <w:multiLevelType w:val="multilevel"/>
    <w:tmpl w:val="3D88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C5EED"/>
    <w:multiLevelType w:val="multilevel"/>
    <w:tmpl w:val="D442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4717A"/>
    <w:multiLevelType w:val="multilevel"/>
    <w:tmpl w:val="2F6C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21C70"/>
    <w:multiLevelType w:val="multilevel"/>
    <w:tmpl w:val="7C20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520EA"/>
    <w:multiLevelType w:val="multilevel"/>
    <w:tmpl w:val="B36A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1204F"/>
    <w:multiLevelType w:val="multilevel"/>
    <w:tmpl w:val="5ADC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B081C"/>
    <w:multiLevelType w:val="multilevel"/>
    <w:tmpl w:val="B79E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03C21"/>
    <w:multiLevelType w:val="multilevel"/>
    <w:tmpl w:val="0B08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05326D"/>
    <w:multiLevelType w:val="multilevel"/>
    <w:tmpl w:val="6F68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C60D0"/>
    <w:multiLevelType w:val="multilevel"/>
    <w:tmpl w:val="9148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3F586F"/>
    <w:multiLevelType w:val="multilevel"/>
    <w:tmpl w:val="B5A4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114D7E"/>
    <w:multiLevelType w:val="multilevel"/>
    <w:tmpl w:val="21562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B84A0B"/>
    <w:multiLevelType w:val="multilevel"/>
    <w:tmpl w:val="A5AE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D954EA"/>
    <w:multiLevelType w:val="multilevel"/>
    <w:tmpl w:val="BCDC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C04BED"/>
    <w:multiLevelType w:val="multilevel"/>
    <w:tmpl w:val="11D2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06164C"/>
    <w:multiLevelType w:val="multilevel"/>
    <w:tmpl w:val="1FC6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8C20C1"/>
    <w:multiLevelType w:val="multilevel"/>
    <w:tmpl w:val="8770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3C0217"/>
    <w:multiLevelType w:val="multilevel"/>
    <w:tmpl w:val="C8FA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D45904"/>
    <w:multiLevelType w:val="multilevel"/>
    <w:tmpl w:val="810E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FC4BBC"/>
    <w:multiLevelType w:val="multilevel"/>
    <w:tmpl w:val="5B94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44504">
    <w:abstractNumId w:val="10"/>
  </w:num>
  <w:num w:numId="2" w16cid:durableId="363091488">
    <w:abstractNumId w:val="12"/>
  </w:num>
  <w:num w:numId="3" w16cid:durableId="492722942">
    <w:abstractNumId w:val="15"/>
  </w:num>
  <w:num w:numId="4" w16cid:durableId="1899783665">
    <w:abstractNumId w:val="5"/>
  </w:num>
  <w:num w:numId="5" w16cid:durableId="1948930568">
    <w:abstractNumId w:val="0"/>
  </w:num>
  <w:num w:numId="6" w16cid:durableId="668286763">
    <w:abstractNumId w:val="14"/>
  </w:num>
  <w:num w:numId="7" w16cid:durableId="598415000">
    <w:abstractNumId w:val="3"/>
  </w:num>
  <w:num w:numId="8" w16cid:durableId="2034960240">
    <w:abstractNumId w:val="17"/>
  </w:num>
  <w:num w:numId="9" w16cid:durableId="858005803">
    <w:abstractNumId w:val="18"/>
  </w:num>
  <w:num w:numId="10" w16cid:durableId="89660976">
    <w:abstractNumId w:val="8"/>
  </w:num>
  <w:num w:numId="11" w16cid:durableId="194275709">
    <w:abstractNumId w:val="13"/>
  </w:num>
  <w:num w:numId="12" w16cid:durableId="2138571178">
    <w:abstractNumId w:val="9"/>
  </w:num>
  <w:num w:numId="13" w16cid:durableId="1667786208">
    <w:abstractNumId w:val="1"/>
  </w:num>
  <w:num w:numId="14" w16cid:durableId="914122490">
    <w:abstractNumId w:val="2"/>
  </w:num>
  <w:num w:numId="15" w16cid:durableId="182324598">
    <w:abstractNumId w:val="16"/>
  </w:num>
  <w:num w:numId="16" w16cid:durableId="830098783">
    <w:abstractNumId w:val="7"/>
  </w:num>
  <w:num w:numId="17" w16cid:durableId="772936168">
    <w:abstractNumId w:val="19"/>
  </w:num>
  <w:num w:numId="18" w16cid:durableId="715549366">
    <w:abstractNumId w:val="4"/>
  </w:num>
  <w:num w:numId="19" w16cid:durableId="1546063186">
    <w:abstractNumId w:val="6"/>
  </w:num>
  <w:num w:numId="20" w16cid:durableId="7686182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0A5"/>
    <w:rsid w:val="006D2611"/>
    <w:rsid w:val="007A60A5"/>
    <w:rsid w:val="008A14EF"/>
    <w:rsid w:val="00DC7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DB83E"/>
  <w15:chartTrackingRefBased/>
  <w15:docId w15:val="{F2E62BB7-CC95-4F42-AA5C-B27F85263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0A5"/>
  </w:style>
  <w:style w:type="paragraph" w:styleId="Ttulo1">
    <w:name w:val="heading 1"/>
    <w:basedOn w:val="Normal"/>
    <w:next w:val="Normal"/>
    <w:link w:val="Ttulo1Car"/>
    <w:uiPriority w:val="9"/>
    <w:qFormat/>
    <w:rsid w:val="007A6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6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6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6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6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6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6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6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6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6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6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6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60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60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60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60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60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60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6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6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6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6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6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60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60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60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6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60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60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385</Words>
  <Characters>2235</Characters>
  <Application>Microsoft Office Word</Application>
  <DocSecurity>0</DocSecurity>
  <Lines>319</Lines>
  <Paragraphs>119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Retamal Mejia</dc:creator>
  <cp:keywords/>
  <dc:description/>
  <cp:lastModifiedBy>Laura Retamal Mejia</cp:lastModifiedBy>
  <cp:revision>2</cp:revision>
  <dcterms:created xsi:type="dcterms:W3CDTF">2025-12-03T16:12:00Z</dcterms:created>
  <dcterms:modified xsi:type="dcterms:W3CDTF">2025-12-03T16:30:00Z</dcterms:modified>
</cp:coreProperties>
</file>