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en-US"/>
        </w:rPr>
      </w:pPr>
      <w:r>
        <w:rPr>
          <w:rFonts w:hint="default" w:ascii="Times New Roman" w:hAnsi="Times New Roman" w:cs="Times New Roman"/>
          <w:lang w:val="en-US"/>
        </w:rPr>
        <w:t>Computer Networking</w:t>
      </w:r>
    </w:p>
    <w:p>
      <w:pPr>
        <w:jc w:val="center"/>
        <w:rPr>
          <w:rFonts w:hint="default" w:ascii="Times New Roman" w:hAnsi="Times New Roman" w:cs="Times New Roman"/>
          <w:lang w:val="en-US"/>
        </w:rPr>
      </w:pPr>
      <w:r>
        <w:rPr>
          <w:rFonts w:hint="default" w:ascii="Times New Roman" w:hAnsi="Times New Roman" w:cs="Times New Roman"/>
          <w:lang w:val="en-US"/>
        </w:rPr>
        <w:t>Assignment 8</w:t>
      </w:r>
    </w:p>
    <w:p>
      <w:pPr>
        <w:jc w:val="both"/>
        <w:rPr>
          <w:rFonts w:hint="default" w:ascii="Times New Roman" w:hAnsi="Times New Roman" w:cs="Times New Roman"/>
          <w:b/>
          <w:bCs/>
          <w:lang w:val="en-US"/>
        </w:rPr>
      </w:pPr>
      <w:r>
        <w:rPr>
          <w:rFonts w:hint="default" w:ascii="Times New Roman" w:hAnsi="Times New Roman" w:cs="Times New Roman"/>
          <w:b/>
          <w:bCs/>
          <w:lang w:val="en-US"/>
        </w:rPr>
        <w:t>## Problems of Chapter 3:</w:t>
      </w:r>
    </w:p>
    <w:p>
      <w:pPr>
        <w:jc w:val="both"/>
        <w:rPr>
          <w:rFonts w:hint="default" w:ascii="Times New Roman" w:hAnsi="Times New Roman" w:cs="Times New Roman"/>
          <w:lang w:val="en-US" w:eastAsia="zh-C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P40. Consider Figure 3.61. Assuming TCP Reno is the protocol experiencing the </w:t>
      </w:r>
      <w:r>
        <w:rPr>
          <w:rFonts w:hint="default" w:ascii="Times New Roman" w:hAnsi="Times New Roman" w:eastAsia="TimesLTPro-Roman" w:cs="Times New Roman"/>
          <w:color w:val="231F20"/>
          <w:kern w:val="0"/>
          <w:sz w:val="20"/>
          <w:szCs w:val="20"/>
          <w:lang w:val="en-US" w:eastAsia="zh-CN" w:bidi="ar"/>
        </w:rPr>
        <w:t xml:space="preserve">behavior shown above, answer the following questions. In all cases, you should provide a short discussion justifying your answer.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a. Identify the intervals of time</w:t>
      </w:r>
      <w:bookmarkStart w:id="0" w:name="_GoBack"/>
      <w:bookmarkEnd w:id="0"/>
      <w:r>
        <w:rPr>
          <w:rFonts w:hint="default" w:ascii="Times New Roman" w:hAnsi="Times New Roman" w:eastAsia="TimesLTPro-Roman" w:cs="Times New Roman"/>
          <w:color w:val="231F20"/>
          <w:kern w:val="0"/>
          <w:sz w:val="20"/>
          <w:szCs w:val="20"/>
          <w:lang w:val="en-US" w:eastAsia="zh-CN" w:bidi="ar"/>
        </w:rPr>
        <w:t xml:space="preserve"> when TCP slow start is operating.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b. Identify the intervals of time when TCP congestion avoidance is operating.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c. After the 16th transmission round, is segment loss detected by a triple duplicate ACK or by a timeout?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d. After the 22nd transmission round, is segment loss detected by a triple duplicate ACK or by a timeout?</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e. What is the initial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first transmission round?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f. What is the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18th transmission round?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g. What is the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24th transmission round?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h. During what transmission round is the 70th segment sent?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i. Assuming a packet loss is detected after the 26th round by the receipt of a triple duplicate ACK, what will be the values of the congestion window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size and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j. Suppose TCP Tahoe is used (instead of TCP Reno), and assume that triple duplicate ACKs are received at the 16th round. What are the </w:t>
      </w:r>
      <w:r>
        <w:rPr>
          <w:rFonts w:hint="default" w:ascii="Times New Roman" w:hAnsi="Times New Roman" w:eastAsia="CourierPSPro" w:cs="Times New Roman"/>
          <w:color w:val="231F20"/>
          <w:kern w:val="0"/>
          <w:sz w:val="20"/>
          <w:szCs w:val="20"/>
          <w:lang w:val="en-US" w:eastAsia="zh-CN" w:bidi="ar"/>
        </w:rPr>
        <w:t xml:space="preserve">ssthresh </w:t>
      </w:r>
      <w:r>
        <w:rPr>
          <w:rFonts w:hint="default" w:ascii="Times New Roman" w:hAnsi="Times New Roman" w:eastAsia="TimesLTPro-Roman" w:cs="Times New Roman"/>
          <w:color w:val="231F20"/>
          <w:kern w:val="0"/>
          <w:sz w:val="20"/>
          <w:szCs w:val="20"/>
          <w:lang w:val="en-US" w:eastAsia="zh-CN" w:bidi="ar"/>
        </w:rPr>
        <w:t xml:space="preserve">and the congestion window size at the 19th round? </w:t>
      </w: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TimesLTPro-Roman" w:cs="Times New Roman"/>
          <w:color w:val="231F20"/>
          <w:kern w:val="0"/>
          <w:sz w:val="20"/>
          <w:szCs w:val="20"/>
          <w:lang w:val="en-US" w:eastAsia="zh-CN" w:bidi="ar"/>
        </w:rPr>
        <w:t>k. Again suppose TCP Tahoe is used, and there is a timeout event at 22nd round. How many packets have been sent out from 17th round till 22nd round, inclusive?</w:t>
      </w: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563620" cy="2494915"/>
            <wp:effectExtent l="0" t="0" r="17780" b="19685"/>
            <wp:docPr id="1" name="Picture 1" descr="Screenshot 2023-04-12 at 11.24.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4-12 at 11.24.36 PM"/>
                    <pic:cNvPicPr>
                      <a:picLocks noChangeAspect="1"/>
                    </pic:cNvPicPr>
                  </pic:nvPicPr>
                  <pic:blipFill>
                    <a:blip r:embed="rId5"/>
                    <a:stretch>
                      <a:fillRect/>
                    </a:stretch>
                  </pic:blipFill>
                  <pic:spPr>
                    <a:xfrm>
                      <a:off x="0" y="0"/>
                      <a:ext cx="3563620" cy="2494915"/>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P44. Consider sending a large file from a host to another over a TCP connection </w:t>
      </w:r>
      <w:r>
        <w:rPr>
          <w:rFonts w:hint="default" w:ascii="Times New Roman" w:hAnsi="Times New Roman" w:eastAsia="TimesLTPro-Roman" w:cs="Times New Roman"/>
          <w:color w:val="231F20"/>
          <w:kern w:val="0"/>
          <w:sz w:val="20"/>
          <w:szCs w:val="20"/>
          <w:lang w:val="en-US" w:eastAsia="zh-CN" w:bidi="ar"/>
        </w:rPr>
        <w:t xml:space="preserve">that has no loss.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a. Suppose TCP uses AIMD for its congestion control without slow start. Assuming </w:t>
      </w:r>
      <w:r>
        <w:rPr>
          <w:rFonts w:hint="default" w:ascii="Times New Roman" w:hAnsi="Times New Roman" w:eastAsia="CourierPSPro" w:cs="Times New Roman"/>
          <w:color w:val="231F20"/>
          <w:kern w:val="0"/>
          <w:sz w:val="20"/>
          <w:szCs w:val="20"/>
          <w:lang w:val="en-US" w:eastAsia="zh-CN" w:bidi="ar"/>
        </w:rPr>
        <w:t>cwnd</w:t>
      </w:r>
      <w:r>
        <w:rPr>
          <w:rFonts w:hint="default" w:ascii="Times New Roman" w:hAnsi="Times New Roman" w:eastAsia="CourierPSPro" w:cs="Times New Roman"/>
          <w:color w:val="231F20"/>
          <w:kern w:val="0"/>
          <w:sz w:val="20"/>
          <w:szCs w:val="20"/>
          <w:lang w:val="en-US" w:eastAsia="zh-CN" w:bidi="ar"/>
        </w:rPr>
        <w:t xml:space="preserve"> </w:t>
      </w:r>
      <w:r>
        <w:rPr>
          <w:rFonts w:hint="default" w:ascii="Times New Roman" w:hAnsi="Times New Roman" w:eastAsia="TimesLTPro-Roman" w:cs="Times New Roman"/>
          <w:color w:val="231F20"/>
          <w:kern w:val="0"/>
          <w:sz w:val="20"/>
          <w:szCs w:val="20"/>
          <w:lang w:val="en-US" w:eastAsia="zh-CN" w:bidi="ar"/>
        </w:rPr>
        <w:t xml:space="preserve">increases by 1 MSS every time a batch of ACKs is received and assuming approximately constant round-trip times, how long does it take for </w:t>
      </w:r>
      <w:r>
        <w:rPr>
          <w:rFonts w:hint="default" w:ascii="Times New Roman" w:hAnsi="Times New Roman" w:eastAsia="CourierPSPro" w:cs="Times New Roman"/>
          <w:color w:val="231F20"/>
          <w:kern w:val="0"/>
          <w:sz w:val="20"/>
          <w:szCs w:val="20"/>
          <w:lang w:val="en-US" w:eastAsia="zh-CN" w:bidi="ar"/>
        </w:rPr>
        <w:t>cwnd</w:t>
      </w:r>
      <w:r>
        <w:rPr>
          <w:rFonts w:hint="default" w:ascii="Times New Roman" w:hAnsi="Times New Roman" w:eastAsia="TimesLTPro-Roman" w:cs="Times New Roman"/>
          <w:color w:val="231F20"/>
          <w:kern w:val="0"/>
          <w:sz w:val="20"/>
          <w:szCs w:val="20"/>
          <w:lang w:val="en-US" w:eastAsia="zh-CN" w:bidi="ar"/>
        </w:rPr>
        <w:t xml:space="preserve"> increase from 6 MSS to 12 MSS (assuming no loss events)?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b. What is the average throughput (in terms of MSS and RTT) for this connection up through time </w:t>
      </w:r>
      <w:r>
        <w:rPr>
          <w:rFonts w:hint="default" w:ascii="Times New Roman" w:hAnsi="Times New Roman" w:eastAsia="PearsonMATHPRO08" w:cs="Times New Roman"/>
          <w:color w:val="231F20"/>
          <w:kern w:val="0"/>
          <w:sz w:val="20"/>
          <w:szCs w:val="20"/>
          <w:lang w:val="en-US" w:eastAsia="zh-CN" w:bidi="ar"/>
        </w:rPr>
        <w:t xml:space="preserve">= </w:t>
      </w:r>
      <w:r>
        <w:rPr>
          <w:rFonts w:hint="default" w:ascii="Times New Roman" w:hAnsi="Times New Roman" w:eastAsia="TimesLTPro-Roman" w:cs="Times New Roman"/>
          <w:color w:val="231F20"/>
          <w:kern w:val="0"/>
          <w:sz w:val="20"/>
          <w:szCs w:val="20"/>
          <w:lang w:val="en-US" w:eastAsia="zh-CN" w:bidi="ar"/>
        </w:rPr>
        <w:t>6 RTT?</w:t>
      </w:r>
    </w:p>
    <w:p>
      <w:pPr>
        <w:jc w:val="both"/>
        <w:rPr>
          <w:rFonts w:hint="default" w:ascii="Times New Roman" w:hAnsi="Times New Roman" w:cs="Times New Roman"/>
          <w:lang w:val="en-US"/>
        </w:rPr>
      </w:pPr>
    </w:p>
    <w:p>
      <w:pPr>
        <w:jc w:val="both"/>
        <w:rPr>
          <w:rFonts w:hint="default" w:ascii="Times New Roman" w:hAnsi="Times New Roman" w:cs="Times New Roman"/>
          <w:b/>
          <w:bCs/>
          <w:lang w:val="en-US"/>
        </w:rPr>
      </w:pPr>
      <w:r>
        <w:rPr>
          <w:rFonts w:hint="default" w:ascii="Times New Roman" w:hAnsi="Times New Roman" w:cs="Times New Roman"/>
          <w:b/>
          <w:bCs/>
          <w:lang w:val="en-US"/>
        </w:rPr>
        <w:t>## Problems of Chapter 4:</w:t>
      </w:r>
    </w:p>
    <w:p>
      <w:pPr>
        <w:jc w:val="both"/>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P1. Consider the network below.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a. Show the forwarding table in router A, such that all traffic destined to host H3 is forwarded through interface 3.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b. Can you write down a forwarding table in router A, such that all traffic from H1 destined to host H3 is forwarded through interface 3, while all traffic from H2 destined to host H3 is forwarded through interface 4? (</w:t>
      </w:r>
      <w:r>
        <w:rPr>
          <w:rFonts w:hint="default" w:ascii="Times New Roman" w:hAnsi="Times New Roman" w:eastAsia="TimesLTPro-Italic" w:cs="Times New Roman"/>
          <w:i/>
          <w:iCs/>
          <w:color w:val="231F20"/>
          <w:kern w:val="0"/>
          <w:sz w:val="20"/>
          <w:szCs w:val="20"/>
          <w:lang w:val="en-US" w:eastAsia="zh-CN" w:bidi="ar"/>
        </w:rPr>
        <w:t>Hint:</w:t>
      </w:r>
      <w:r>
        <w:rPr>
          <w:rFonts w:hint="default" w:ascii="Times New Roman" w:hAnsi="Times New Roman" w:eastAsia="TimesLTPro-Roman" w:cs="Times New Roman"/>
          <w:color w:val="231F20"/>
          <w:kern w:val="0"/>
          <w:sz w:val="20"/>
          <w:szCs w:val="20"/>
          <w:lang w:val="en-US" w:eastAsia="zh-CN" w:bidi="ar"/>
        </w:rPr>
        <w:t xml:space="preserve"> This is a trick question.)</w:t>
      </w: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857750" cy="2128520"/>
            <wp:effectExtent l="0" t="0" r="19050" b="5080"/>
            <wp:docPr id="2" name="Picture 2" descr="Screenshot 2023-04-12 at 11.38.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4-12 at 11.38.31 PM"/>
                    <pic:cNvPicPr>
                      <a:picLocks noChangeAspect="1"/>
                    </pic:cNvPicPr>
                  </pic:nvPicPr>
                  <pic:blipFill>
                    <a:blip r:embed="rId6"/>
                    <a:stretch>
                      <a:fillRect/>
                    </a:stretch>
                  </pic:blipFill>
                  <pic:spPr>
                    <a:xfrm>
                      <a:off x="0" y="0"/>
                      <a:ext cx="4857750" cy="2128520"/>
                    </a:xfrm>
                    <a:prstGeom prst="rect">
                      <a:avLst/>
                    </a:prstGeom>
                  </pic:spPr>
                </pic:pic>
              </a:graphicData>
            </a:graphic>
          </wp:inline>
        </w:drawing>
      </w:r>
    </w:p>
    <w:p>
      <w:pPr>
        <w:jc w:val="both"/>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P4. Consider the switch shown below. </w:t>
      </w:r>
    </w:p>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TimesLTPro-Roman" w:cs="Times New Roman"/>
          <w:b w:val="0"/>
          <w:bCs w:val="0"/>
          <w:color w:val="231F20"/>
          <w:kern w:val="0"/>
          <w:sz w:val="20"/>
          <w:szCs w:val="20"/>
          <w:lang w:val="en-US" w:eastAsia="zh-CN" w:bidi="ar"/>
        </w:rPr>
        <w:t xml:space="preserve">Suppose that all datagrams have the same </w:t>
      </w:r>
      <w:r>
        <w:rPr>
          <w:rFonts w:hint="default" w:ascii="Times New Roman" w:hAnsi="Times New Roman" w:eastAsia="TimesLTPro-Roman" w:cs="Times New Roman"/>
          <w:b w:val="0"/>
          <w:bCs w:val="0"/>
          <w:color w:val="231F20"/>
          <w:kern w:val="0"/>
          <w:sz w:val="20"/>
          <w:szCs w:val="20"/>
          <w:lang w:val="en-US" w:eastAsia="zh-CN" w:bidi="ar"/>
        </w:rPr>
        <w:t xml:space="preserve">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What is the minimal number of time slots needed to transfer the packets shown from input ports to their output ports, assuming any input queue scheduling order you want (i.e., it need not have HOL blocking)? What is the largest number of slots needed, assuming the worst-case scheduling order you can devise, </w:t>
      </w:r>
    </w:p>
    <w:p>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TimesLTPro-Roman" w:cs="Times New Roman"/>
          <w:b w:val="0"/>
          <w:bCs w:val="0"/>
          <w:color w:val="231F20"/>
          <w:kern w:val="0"/>
          <w:sz w:val="20"/>
          <w:szCs w:val="20"/>
          <w:lang w:val="en-US" w:eastAsia="zh-CN" w:bidi="ar"/>
        </w:rPr>
        <w:t>assuming that a non-empty input queue is never idle?</w:t>
      </w: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73675" cy="2100580"/>
            <wp:effectExtent l="0" t="0" r="9525" b="7620"/>
            <wp:docPr id="3" name="Picture 3" descr="Screenshot 2023-04-12 at 11.40.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4-12 at 11.40.21 PM"/>
                    <pic:cNvPicPr>
                      <a:picLocks noChangeAspect="1"/>
                    </pic:cNvPicPr>
                  </pic:nvPicPr>
                  <pic:blipFill>
                    <a:blip r:embed="rId7"/>
                    <a:stretch>
                      <a:fillRect/>
                    </a:stretch>
                  </pic:blipFill>
                  <pic:spPr>
                    <a:xfrm>
                      <a:off x="0" y="0"/>
                      <a:ext cx="5273675" cy="2100580"/>
                    </a:xfrm>
                    <a:prstGeom prst="rect">
                      <a:avLst/>
                    </a:prstGeom>
                  </pic:spPr>
                </pic:pic>
              </a:graphicData>
            </a:graphic>
          </wp:inline>
        </w:drawing>
      </w:r>
    </w:p>
    <w:p>
      <w:pPr>
        <w:jc w:val="both"/>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LTPro-Roman" w:cs="Times New Roman"/>
          <w:b/>
          <w:bCs/>
          <w:color w:val="231F20"/>
          <w:kern w:val="0"/>
          <w:sz w:val="20"/>
          <w:szCs w:val="20"/>
          <w:lang w:val="en-US" w:eastAsia="zh-CN" w:bidi="ar"/>
        </w:rPr>
        <w:t>P6. Consider the figure below. Answer the following questions:</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74310" cy="2088515"/>
            <wp:effectExtent l="0" t="0" r="8890" b="19685"/>
            <wp:docPr id="4" name="Picture 4" descr="Screenshot 2023-04-12 at 11.41.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4-12 at 11.41.34 PM"/>
                    <pic:cNvPicPr>
                      <a:picLocks noChangeAspect="1"/>
                    </pic:cNvPicPr>
                  </pic:nvPicPr>
                  <pic:blipFill>
                    <a:blip r:embed="rId8"/>
                    <a:stretch>
                      <a:fillRect/>
                    </a:stretch>
                  </pic:blipFill>
                  <pic:spPr>
                    <a:xfrm>
                      <a:off x="0" y="0"/>
                      <a:ext cx="5274310" cy="2088515"/>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a. Assuming FIFO service, indicate the time at which packets 2 through </w:t>
      </w:r>
      <w:r>
        <w:rPr>
          <w:rFonts w:hint="default" w:ascii="Times New Roman" w:hAnsi="Times New Roman" w:eastAsia="TimesLTPro-Roman" w:cs="Times New Roman"/>
          <w:color w:val="231F20"/>
          <w:kern w:val="0"/>
          <w:sz w:val="20"/>
          <w:szCs w:val="20"/>
          <w:lang w:val="en-US" w:eastAsia="zh-CN" w:bidi="ar"/>
        </w:rPr>
        <w:t xml:space="preserve">12 each leave the queue. For each packet, what is the delay between its arrival and the beginning of the slot in which it is transmitted? What is the average of this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b. Now assume a priority service, and assume that odd-numbered packets are high priority, and even-numbered packets are low priority. Indicate the time at which packets 2 through 12 each leave the queue. For each packet, what is the delay between its arrival and the beginning of the slot in which it is transmitted? What is the average of this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c. Now assume round robin service. Assume that packets 1, 2, 3, 6, 11, and 12 are from class 1, and packets 4, 5, 7, 8, 9, and 10 are from class 2. Indicate the time at which packets 2 through 12 each leave the queue. For each packet, what is the delay between its arrival and its departure? What is the average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d. Now assume weighted fair queueing (WFQ) service. Assume that oddnumbered packets are from class 1, and even-numbered packets are from class 2. Class 1 has a WFQ weight of 2, while class 2 has a WFQ weight of 1. Note that it may not be possible to achieve an idealized WFQ schedule as described in the text, so indicate why you have chosen the particular packet to go into service at each time slot. For each packet what is the delay between its arrival and its departure? What is the average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e. What do you notice about the average delay in all four cases (FIFO, RR, priority, and WFQ)?</w:t>
      </w:r>
    </w:p>
    <w:p>
      <w:pPr>
        <w:jc w:val="both"/>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LTPro-Roman" w:cs="Times New Roman"/>
          <w:b/>
          <w:bCs/>
          <w:color w:val="231F20"/>
          <w:kern w:val="0"/>
          <w:sz w:val="20"/>
          <w:szCs w:val="20"/>
          <w:lang w:val="en-US" w:eastAsia="zh-CN" w:bidi="ar"/>
        </w:rPr>
        <w:t xml:space="preserve">P9. Consider a datagram network using 8-bit host addresses. Suppose a router </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uses longest prefix matching and has the following forwarding table:</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drawing>
          <wp:inline distT="0" distB="0" distL="114300" distR="114300">
            <wp:extent cx="3467100" cy="2298700"/>
            <wp:effectExtent l="0" t="0" r="12700" b="12700"/>
            <wp:docPr id="5" name="Picture 5" descr="Screenshot 2023-04-12 at 11.44.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4-12 at 11.44.05 PM"/>
                    <pic:cNvPicPr>
                      <a:picLocks noChangeAspect="1"/>
                    </pic:cNvPicPr>
                  </pic:nvPicPr>
                  <pic:blipFill>
                    <a:blip r:embed="rId9"/>
                    <a:stretch>
                      <a:fillRect/>
                    </a:stretch>
                  </pic:blipFill>
                  <pic:spPr>
                    <a:xfrm>
                      <a:off x="0" y="0"/>
                      <a:ext cx="3467100" cy="229870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For each of the four interfaces, give the associated range of destination host </w:t>
      </w:r>
      <w:r>
        <w:rPr>
          <w:rFonts w:hint="default" w:ascii="Times New Roman" w:hAnsi="Times New Roman" w:eastAsia="TimesLTPro-Roman" w:cs="Times New Roman"/>
          <w:color w:val="231F20"/>
          <w:kern w:val="0"/>
          <w:sz w:val="20"/>
          <w:szCs w:val="20"/>
          <w:lang w:val="en-US" w:eastAsia="zh-CN" w:bidi="ar"/>
        </w:rPr>
        <w:t>addresses and the number of addresses in the range.</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jc w:val="both"/>
        <w:rPr>
          <w:rFonts w:hint="default" w:ascii="Times New Roman" w:hAnsi="Times New Roman" w:cs="Times New Roman"/>
          <w:b/>
          <w:bCs/>
          <w:lang w:val="en-US"/>
        </w:rPr>
      </w:pPr>
      <w:r>
        <w:rPr>
          <w:rFonts w:hint="default" w:ascii="Times New Roman" w:hAnsi="Times New Roman" w:cs="Times New Roman"/>
          <w:b/>
          <w:bCs/>
          <w:lang w:val="en-US"/>
        </w:rPr>
        <w:t>## Lab</w:t>
      </w:r>
    </w:p>
    <w:p>
      <w:pPr>
        <w:jc w:val="both"/>
        <w:rPr>
          <w:rFonts w:hint="default" w:ascii="Times New Roman" w:hAnsi="Times New Roman" w:cs="Times New Roman"/>
          <w:lang w:val="en-US"/>
        </w:rPr>
      </w:pPr>
      <w:r>
        <w:rPr>
          <w:rFonts w:hint="default" w:ascii="Times New Roman" w:hAnsi="Times New Roman" w:cs="Times New Roman"/>
          <w:lang w:val="en-US"/>
        </w:rPr>
        <w:t>`https://www.github.com/network-whu/lab/`</w:t>
      </w:r>
    </w:p>
    <w:p>
      <w:pPr>
        <w:jc w:val="both"/>
        <w:rPr>
          <w:rFonts w:hint="default" w:ascii="Times New Roman" w:hAnsi="Times New Roman" w:cs="Times New Roman"/>
          <w:lang w:val="en-US"/>
        </w:rPr>
      </w:pPr>
      <w:r>
        <w:rPr>
          <w:rFonts w:hint="default" w:ascii="Times New Roman" w:hAnsi="Times New Roman" w:cs="Times New Roman"/>
          <w:lang w:val="en-US"/>
        </w:rPr>
        <w:t>- 6.Wireshark_TCP.docx</w:t>
      </w:r>
    </w:p>
    <w:p>
      <w:pPr>
        <w:jc w:val="both"/>
        <w:rPr>
          <w:rFonts w:hint="default" w:ascii="Times New Roman" w:hAnsi="Times New Roman" w:cs="Times New Roman"/>
          <w:lang w:val="en-US"/>
        </w:rPr>
      </w:pPr>
    </w:p>
    <w:p>
      <w:pPr>
        <w:jc w:val="center"/>
        <w:rPr>
          <w:rFonts w:hint="default" w:ascii="Times New Roman" w:hAnsi="Times New Roman" w:cs="Times New Roman"/>
          <w:lang w:val="en-US"/>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LTPro-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PSPro">
    <w:altName w:val="Segoe Print"/>
    <w:panose1 w:val="00000000000000000000"/>
    <w:charset w:val="00"/>
    <w:family w:val="auto"/>
    <w:pitch w:val="default"/>
    <w:sig w:usb0="00000000" w:usb1="00000000" w:usb2="00000000" w:usb3="00000000" w:csb0="00000000" w:csb1="00000000"/>
  </w:font>
  <w:font w:name="PearsonMATHPRO08">
    <w:altName w:val="Segoe Print"/>
    <w:panose1 w:val="00000000000000000000"/>
    <w:charset w:val="00"/>
    <w:family w:val="auto"/>
    <w:pitch w:val="default"/>
    <w:sig w:usb0="00000000" w:usb1="00000000" w:usb2="00000000" w:usb3="00000000" w:csb0="00000000" w:csb1="00000000"/>
  </w:font>
  <w:font w:name="TimesLTPro-Italic">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Student ID: 2021326660024 LAURON JOHN ALBERT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61393"/>
    <w:rsid w:val="23FB3B16"/>
    <w:rsid w:val="2FC61393"/>
    <w:rsid w:val="379F6FC9"/>
    <w:rsid w:val="3E7993E7"/>
    <w:rsid w:val="4BE76290"/>
    <w:rsid w:val="6345675D"/>
    <w:rsid w:val="89FFC4D5"/>
    <w:rsid w:val="9FFFBF8C"/>
    <w:rsid w:val="AFEB2D28"/>
    <w:rsid w:val="BFD4AC09"/>
    <w:rsid w:val="DDA6F8F8"/>
    <w:rsid w:val="DFEF0EEF"/>
    <w:rsid w:val="F7FE93E2"/>
    <w:rsid w:val="FCFB52B0"/>
    <w:rsid w:val="FFA5C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2023-04-11T03:00:00Z</dcterms:created>
  <dc:creator>johnlauron</dc:creator>
  <cp:lastModifiedBy>John Lauron</cp:lastModifiedBy>
  <dcterms:modified xsi:type="dcterms:W3CDTF">2023-04-12T16:20:02Z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E100C02C703F47869D825729241D25ED</vt:lpwstr>
  </property>
</Properties>
</file>