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Pr>
      <w:tblGrid>
        <w:gridCol w:w="5544"/>
        <w:gridCol w:w="5544"/>
      </w:tblGrid>
      <w:tr w:rsidRPr="003111FB" w:rsidR="007E5D2A" w:rsidTr="64BC18A3" w14:paraId="5503AD60" w14:textId="77777777">
        <w:trPr>
          <w:trHeight w:val="729"/>
        </w:trPr>
        <w:tc>
          <w:tcPr>
            <w:tcW w:w="5395" w:type="dxa"/>
          </w:tcPr>
          <w:p w:rsidRPr="003111FB" w:rsidR="007E5D2A" w:rsidP="64BC18A3" w:rsidRDefault="64BC18A3" w14:paraId="0649451B" w14:textId="2D5BC368">
            <w:pPr>
              <w:pStyle w:val="Title"/>
              <w:rPr>
                <w:rFonts w:ascii="Franklin Gothic Book" w:hAnsi="Franklin Gothic Book" w:cs="Calibri"/>
                <w:b w:val="0"/>
                <w:bCs w:val="0"/>
              </w:rPr>
            </w:pPr>
            <w:r>
              <w:t>Lauro Arnoldo Salazar</w:t>
            </w:r>
          </w:p>
          <w:p w:rsidRPr="003111FB" w:rsidR="007E5D2A" w:rsidP="64BC18A3" w:rsidRDefault="64BC18A3" w14:paraId="43ECDF32" w14:textId="4E1A89EE">
            <w:pPr>
              <w:pStyle w:val="Subtitle"/>
              <w:rPr>
                <w:rFonts w:ascii="Franklin Gothic Book" w:hAnsi="Franklin Gothic Book" w:cs="Calibri"/>
              </w:rPr>
            </w:pPr>
            <w:r>
              <w:t>Senior Cloud Engineer</w:t>
            </w:r>
          </w:p>
        </w:tc>
        <w:tc>
          <w:tcPr>
            <w:tcW w:w="5395" w:type="dxa"/>
          </w:tcPr>
          <w:p w:rsidRPr="003111FB" w:rsidR="007E5D2A" w:rsidP="64BC18A3" w:rsidRDefault="00A34FDC" w14:paraId="713B5874" w14:textId="65DEC745">
            <w:pPr>
              <w:pStyle w:val="ContactInfo"/>
              <w:rPr>
                <w:rFonts w:cs="Calibri"/>
              </w:rPr>
            </w:pPr>
            <w:hyperlink r:id="rId8">
              <w:r w:rsidRPr="64BC18A3" w:rsidR="64BC18A3">
                <w:rPr>
                  <w:rStyle w:val="Hyperlink"/>
                </w:rPr>
                <w:t>Lauro.Salazar@slzr.cloud</w:t>
              </w:r>
            </w:hyperlink>
            <w:r w:rsidR="64BC18A3">
              <w:t xml:space="preserve"> • (956) 312-8362</w:t>
            </w:r>
          </w:p>
          <w:p w:rsidR="00447F28" w:rsidP="64BC18A3" w:rsidRDefault="00A34FDC" w14:paraId="188BA09B" w14:textId="59F41885">
            <w:pPr>
              <w:pStyle w:val="ContactInfo"/>
              <w:rPr>
                <w:rFonts w:cs="Calibri"/>
              </w:rPr>
            </w:pPr>
            <w:hyperlink r:id="rId9">
              <w:r w:rsidRPr="64BC18A3" w:rsidR="64BC18A3">
                <w:rPr>
                  <w:rStyle w:val="Hyperlink"/>
                </w:rPr>
                <w:t>LinkedIn</w:t>
              </w:r>
            </w:hyperlink>
            <w:r w:rsidR="64BC18A3">
              <w:t xml:space="preserve">• </w:t>
            </w:r>
            <w:hyperlink r:id="rId10">
              <w:r w:rsidRPr="64BC18A3" w:rsidR="64BC18A3">
                <w:rPr>
                  <w:rStyle w:val="Hyperlink"/>
                </w:rPr>
                <w:t>GitHub</w:t>
              </w:r>
            </w:hyperlink>
            <w:r w:rsidR="64BC18A3">
              <w:t>• Austin, Texas</w:t>
            </w:r>
          </w:p>
          <w:p w:rsidRPr="003111FB" w:rsidR="007E5D2A" w:rsidP="64BC18A3" w:rsidRDefault="64BC18A3" w14:paraId="0CBD4B70" w14:textId="43CF79EC">
            <w:pPr>
              <w:pStyle w:val="ContactInfo"/>
              <w:rPr>
                <w:rFonts w:cs="Calibri"/>
              </w:rPr>
            </w:pPr>
            <w:r>
              <w:t xml:space="preserve">Personal Website: </w:t>
            </w:r>
            <w:hyperlink r:id="rId11">
              <w:r w:rsidRPr="64BC18A3">
                <w:rPr>
                  <w:rStyle w:val="Hyperlink"/>
                </w:rPr>
                <w:t>https://slzr.cloud</w:t>
              </w:r>
            </w:hyperlink>
            <w:r>
              <w:t xml:space="preserve">   </w:t>
            </w:r>
            <w:r w:rsidR="00447F28">
              <w:br/>
            </w:r>
          </w:p>
        </w:tc>
      </w:tr>
    </w:tbl>
    <w:p w:rsidRPr="003111FB" w:rsidR="007E5D2A" w:rsidP="64BC18A3" w:rsidRDefault="64BC18A3" w14:paraId="091F23BB" w14:textId="274CA3DE">
      <w:pPr>
        <w:pStyle w:val="HiddenTitle"/>
        <w:rPr>
          <w:rFonts w:ascii="Franklin Gothic Book" w:hAnsi="Franklin Gothic Book" w:cs="Calibri"/>
        </w:rPr>
      </w:pPr>
      <w:r w:rsidRPr="64BC18A3">
        <w:rPr>
          <w:rFonts w:ascii="Franklin Gothic Book" w:hAnsi="Franklin Gothic Book" w:cs="Calibri"/>
        </w:rPr>
        <w:t>Summary</w:t>
      </w:r>
    </w:p>
    <w:p w:rsidR="64BC18A3" w:rsidP="64BC18A3" w:rsidRDefault="64BC18A3" w14:paraId="41C4D8AB" w14:textId="2FCF4D3D">
      <w:pPr>
        <w:pStyle w:val="Summary"/>
        <w:rPr>
          <w:rFonts w:cs="Calibri"/>
          <w:i/>
          <w:iCs/>
          <w:noProof/>
        </w:rPr>
      </w:pPr>
      <w:r w:rsidRPr="64BC18A3">
        <w:rPr>
          <w:noProof/>
        </w:rPr>
        <w:t>As a solution-focused leader with extensive experience in managing and optimizing critical applications and network infrastructures, I excel in mission-critical environments. My career is defined by my ability to drive continuous improvement, foster collaboration, and implement innovative technologies. I specialize in the strategic deployment and troubleshooting of hosted solutions, with deep expertise in cloud infrastructure</w:t>
      </w:r>
      <w:r w:rsidR="00A34FDC">
        <w:rPr>
          <w:noProof/>
        </w:rPr>
        <w:t xml:space="preserve">. </w:t>
      </w:r>
      <w:r w:rsidRPr="64BC18A3">
        <w:rPr>
          <w:noProof/>
        </w:rPr>
        <w:t>My strong technical foundation is complemented by excellent communication skills, enabling effective collaboration with both internal teams and external partners. I am adept at transforming organizational inefficiencies into streamlined, technology-driven operations, consistently delivering high-impact solutions that meet both immediate and long-term goals.</w:t>
      </w:r>
    </w:p>
    <w:p w:rsidRPr="003111FB" w:rsidR="007E5D2A" w:rsidP="64BC18A3" w:rsidRDefault="64BC18A3" w14:paraId="0F912496" w14:textId="3DF037E5">
      <w:pPr>
        <w:pStyle w:val="SectionHeading"/>
        <w:rPr>
          <w:rFonts w:ascii="Franklin Gothic Book" w:hAnsi="Franklin Gothic Book" w:cs="Calibri"/>
          <w:b w:val="0"/>
          <w:bCs w:val="0"/>
        </w:rPr>
      </w:pPr>
      <w:r>
        <w:t>Technical Proficiencies</w:t>
      </w:r>
    </w:p>
    <w:tbl>
      <w:tblPr>
        <w:tblStyle w:val="TableGrid"/>
        <w:tblW w:w="5000" w:type="pct"/>
        <w:tblBorders>
          <w:top w:val="none" w:color="000000" w:themeColor="text1" w:sz="12" w:space="0"/>
          <w:left w:val="none" w:color="000000" w:themeColor="text1" w:sz="12" w:space="0"/>
          <w:bottom w:val="none" w:color="000000" w:themeColor="text1" w:sz="12" w:space="0"/>
          <w:right w:val="none" w:color="000000" w:themeColor="text1" w:sz="12" w:space="0"/>
          <w:insideH w:val="none" w:color="000000" w:themeColor="text1" w:sz="12" w:space="0"/>
          <w:insideV w:val="none" w:color="000000" w:themeColor="text1" w:sz="12" w:space="0"/>
        </w:tblBorders>
        <w:tblLook w:val="04A0" w:firstRow="1" w:lastRow="0" w:firstColumn="1" w:lastColumn="0" w:noHBand="0" w:noVBand="1"/>
      </w:tblPr>
      <w:tblGrid>
        <w:gridCol w:w="2495"/>
        <w:gridCol w:w="8593"/>
      </w:tblGrid>
      <w:tr w:rsidRPr="003111FB" w:rsidR="007E5D2A" w:rsidTr="3EFC27FD" w14:paraId="15244DA3" w14:textId="77777777">
        <w:trPr>
          <w:trHeight w:val="300"/>
        </w:trPr>
        <w:tc>
          <w:tcPr>
            <w:cnfStyle w:val="001000000000" w:firstRow="0" w:lastRow="0" w:firstColumn="1" w:lastColumn="0" w:oddVBand="0" w:evenVBand="0" w:oddHBand="0" w:evenHBand="0" w:firstRowFirstColumn="0" w:firstRowLastColumn="0" w:lastRowFirstColumn="0" w:lastRowLastColumn="0"/>
            <w:tcW w:w="2430" w:type="dxa"/>
            <w:tcMar/>
          </w:tcPr>
          <w:p w:rsidRPr="003111FB" w:rsidR="007E5D2A" w:rsidP="64BC18A3" w:rsidRDefault="64BC18A3" w14:paraId="4E3551B4" w14:textId="7066F4AC">
            <w:pPr>
              <w:pStyle w:val="TechHeader"/>
              <w:rPr>
                <w:rFonts w:eastAsia="Franklin Gothic Book" w:cs="Franklin Gothic Book"/>
                <w:b w:val="0"/>
                <w:bCs w:val="0"/>
              </w:rPr>
            </w:pPr>
            <w:r w:rsidRPr="64BC18A3">
              <w:t>Programming &amp; Scripting:</w:t>
            </w:r>
          </w:p>
        </w:tc>
        <w:tc>
          <w:tcPr>
            <w:cnfStyle w:val="000000000000" w:firstRow="0" w:lastRow="0" w:firstColumn="0" w:lastColumn="0" w:oddVBand="0" w:evenVBand="0" w:oddHBand="0" w:evenHBand="0" w:firstRowFirstColumn="0" w:firstRowLastColumn="0" w:lastRowFirstColumn="0" w:lastRowLastColumn="0"/>
            <w:tcW w:w="8370" w:type="dxa"/>
            <w:tcMar/>
          </w:tcPr>
          <w:p w:rsidRPr="003111FB" w:rsidR="007E5D2A" w:rsidP="64BC18A3" w:rsidRDefault="64BC18A3" w14:paraId="6E8C3D9B" w14:textId="41324437">
            <w:pPr>
              <w:pStyle w:val="TechInfo"/>
              <w:rPr>
                <w:rFonts w:ascii="Franklin Gothic Book" w:hAnsi="Franklin Gothic Book" w:eastAsia="Franklin Gothic Book" w:cs="Franklin Gothic Book"/>
                <w:sz w:val="18"/>
                <w:szCs w:val="18"/>
              </w:rPr>
            </w:pPr>
            <w:r w:rsidRPr="64BC18A3">
              <w:t>Terraform, Ansible, Python, Bash, PowerShell, SQL, .NET, JavaScript, APIs</w:t>
            </w:r>
          </w:p>
        </w:tc>
      </w:tr>
      <w:tr w:rsidRPr="003111FB" w:rsidR="007E5D2A" w:rsidTr="3EFC27FD" w14:paraId="01D573D9" w14:textId="77777777">
        <w:trPr>
          <w:trHeight w:val="300"/>
        </w:trPr>
        <w:tc>
          <w:tcPr>
            <w:cnfStyle w:val="001000000000" w:firstRow="0" w:lastRow="0" w:firstColumn="1" w:lastColumn="0" w:oddVBand="0" w:evenVBand="0" w:oddHBand="0" w:evenHBand="0" w:firstRowFirstColumn="0" w:firstRowLastColumn="0" w:lastRowFirstColumn="0" w:lastRowLastColumn="0"/>
            <w:tcW w:w="2430" w:type="dxa"/>
            <w:tcMar/>
          </w:tcPr>
          <w:p w:rsidRPr="003111FB" w:rsidR="007E5D2A" w:rsidP="64BC18A3" w:rsidRDefault="64BC18A3" w14:paraId="2CC3101A" w14:textId="55BBE647">
            <w:pPr>
              <w:pStyle w:val="TechHeader"/>
              <w:rPr>
                <w:rFonts w:eastAsia="Franklin Gothic Book" w:cs="Franklin Gothic Book"/>
                <w:b w:val="0"/>
                <w:bCs w:val="0"/>
              </w:rPr>
            </w:pPr>
            <w:r>
              <w:t>Cloud &amp; Virtualization:</w:t>
            </w:r>
          </w:p>
        </w:tc>
        <w:tc>
          <w:tcPr>
            <w:cnfStyle w:val="000000000000" w:firstRow="0" w:lastRow="0" w:firstColumn="0" w:lastColumn="0" w:oddVBand="0" w:evenVBand="0" w:oddHBand="0" w:evenHBand="0" w:firstRowFirstColumn="0" w:firstRowLastColumn="0" w:lastRowFirstColumn="0" w:lastRowLastColumn="0"/>
            <w:tcW w:w="8370" w:type="dxa"/>
            <w:tcMar/>
          </w:tcPr>
          <w:p w:rsidRPr="003111FB" w:rsidR="007E5D2A" w:rsidP="64BC18A3" w:rsidRDefault="64BC18A3" w14:paraId="524D7D87" w14:textId="746A6B62">
            <w:pPr>
              <w:pStyle w:val="TechInfo"/>
              <w:rPr>
                <w:rFonts w:ascii="Franklin Gothic Book" w:hAnsi="Franklin Gothic Book" w:eastAsia="Franklin Gothic Book" w:cs="Franklin Gothic Book"/>
                <w:sz w:val="18"/>
                <w:szCs w:val="18"/>
              </w:rPr>
            </w:pPr>
            <w:r>
              <w:t>VMware, Kubernetes, Microsoft Azure, AWS, Google Cloud, Cisco UCS, Dell PowerEdge, HP ProLiant, F5 BIG-IP Load Balancers, NetApp, HP Nimble, Hyper-V</w:t>
            </w:r>
          </w:p>
        </w:tc>
      </w:tr>
      <w:tr w:rsidRPr="003111FB" w:rsidR="007E5D2A" w:rsidTr="3EFC27FD" w14:paraId="49055CD9" w14:textId="77777777">
        <w:trPr>
          <w:trHeight w:val="300"/>
        </w:trPr>
        <w:tc>
          <w:tcPr>
            <w:cnfStyle w:val="001000000000" w:firstRow="0" w:lastRow="0" w:firstColumn="1" w:lastColumn="0" w:oddVBand="0" w:evenVBand="0" w:oddHBand="0" w:evenHBand="0" w:firstRowFirstColumn="0" w:firstRowLastColumn="0" w:lastRowFirstColumn="0" w:lastRowLastColumn="0"/>
            <w:tcW w:w="2430" w:type="dxa"/>
            <w:tcMar/>
          </w:tcPr>
          <w:p w:rsidRPr="003111FB" w:rsidR="007E5D2A" w:rsidP="64BC18A3" w:rsidRDefault="64BC18A3" w14:paraId="74C9EA1A" w14:textId="503BDE2E">
            <w:pPr>
              <w:pStyle w:val="TechHeader"/>
              <w:rPr>
                <w:rFonts w:eastAsia="Franklin Gothic Book" w:cs="Franklin Gothic Book"/>
                <w:b w:val="0"/>
                <w:bCs w:val="0"/>
              </w:rPr>
            </w:pPr>
            <w:r w:rsidRPr="64BC18A3">
              <w:t>Networking &amp; Infrastructure:</w:t>
            </w:r>
          </w:p>
        </w:tc>
        <w:tc>
          <w:tcPr>
            <w:cnfStyle w:val="000000000000" w:firstRow="0" w:lastRow="0" w:firstColumn="0" w:lastColumn="0" w:oddVBand="0" w:evenVBand="0" w:oddHBand="0" w:evenHBand="0" w:firstRowFirstColumn="0" w:firstRowLastColumn="0" w:lastRowFirstColumn="0" w:lastRowLastColumn="0"/>
            <w:tcW w:w="8370" w:type="dxa"/>
            <w:tcMar/>
          </w:tcPr>
          <w:p w:rsidRPr="003111FB" w:rsidR="007E5D2A" w:rsidP="64BC18A3" w:rsidRDefault="64BC18A3" w14:paraId="0126CFFA" w14:textId="2C5CEA65">
            <w:pPr>
              <w:pStyle w:val="TechInfo"/>
              <w:rPr>
                <w:rFonts w:ascii="Franklin Gothic Book" w:hAnsi="Franklin Gothic Book" w:eastAsia="Franklin Gothic Book" w:cs="Franklin Gothic Book"/>
                <w:sz w:val="18"/>
                <w:szCs w:val="18"/>
              </w:rPr>
            </w:pPr>
            <w:r w:rsidRPr="64BC18A3">
              <w:t>DNS, DHCP, TCP/IP, VPC, Subnetting, Load Balancing, Application Firewalls, Azure CDN</w:t>
            </w:r>
          </w:p>
        </w:tc>
      </w:tr>
      <w:tr w:rsidR="64BC18A3" w:rsidTr="3EFC27FD" w14:paraId="18E37BE2" w14:textId="77777777">
        <w:trPr>
          <w:trHeight w:val="300"/>
        </w:trPr>
        <w:tc>
          <w:tcPr>
            <w:cnfStyle w:val="001000000000" w:firstRow="0" w:lastRow="0" w:firstColumn="1" w:lastColumn="0" w:oddVBand="0" w:evenVBand="0" w:oddHBand="0" w:evenHBand="0" w:firstRowFirstColumn="0" w:firstRowLastColumn="0" w:lastRowFirstColumn="0" w:lastRowLastColumn="0"/>
            <w:tcW w:w="2495" w:type="dxa"/>
            <w:tcMar/>
          </w:tcPr>
          <w:p w:rsidR="64BC18A3" w:rsidP="64BC18A3" w:rsidRDefault="64BC18A3" w14:paraId="584050FD" w14:textId="5BB72344">
            <w:pPr>
              <w:pStyle w:val="TechHeader"/>
              <w:rPr>
                <w:rFonts w:eastAsia="Franklin Gothic Book" w:cs="Franklin Gothic Book"/>
                <w:b w:val="0"/>
                <w:bCs w:val="0"/>
              </w:rPr>
            </w:pPr>
            <w:r w:rsidRPr="64BC18A3">
              <w:t>Tools &amp; Platforms:</w:t>
            </w:r>
          </w:p>
        </w:tc>
        <w:tc>
          <w:tcPr>
            <w:cnfStyle w:val="000000000000" w:firstRow="0" w:lastRow="0" w:firstColumn="0" w:lastColumn="0" w:oddVBand="0" w:evenVBand="0" w:oddHBand="0" w:evenHBand="0" w:firstRowFirstColumn="0" w:firstRowLastColumn="0" w:lastRowFirstColumn="0" w:lastRowLastColumn="0"/>
            <w:tcW w:w="8593" w:type="dxa"/>
            <w:tcMar/>
          </w:tcPr>
          <w:p w:rsidR="64BC18A3" w:rsidP="64BC18A3" w:rsidRDefault="64BC18A3" w14:paraId="61451E3A" w14:textId="03CE3B82">
            <w:pPr>
              <w:pStyle w:val="TechInfo"/>
              <w:rPr>
                <w:rFonts w:ascii="Franklin Gothic Book" w:hAnsi="Franklin Gothic Book" w:eastAsia="Franklin Gothic Book" w:cs="Franklin Gothic Book"/>
                <w:sz w:val="18"/>
                <w:szCs w:val="18"/>
              </w:rPr>
            </w:pPr>
            <w:r w:rsidR="3EFC27FD">
              <w:rPr/>
              <w:t>JIRA, Github, Gitlab, Jenkins, Octopus Deploy, Logic Monitor, Elastic Cloud, Prometheus, Zabbix, Veeam, Splunk, ELK, Grafana, HashiCorp Vault, Active Directory, MSSQL Server, MySQL, Wireshark, Nmap, LDAP, SSH</w:t>
            </w:r>
          </w:p>
        </w:tc>
      </w:tr>
    </w:tbl>
    <w:p w:rsidRPr="003111FB" w:rsidR="007E5D2A" w:rsidP="64BC18A3" w:rsidRDefault="64BC18A3" w14:paraId="57BD5914" w14:textId="77777777">
      <w:pPr>
        <w:pStyle w:val="SectionHeading"/>
        <w:rPr>
          <w:rFonts w:ascii="Franklin Gothic Book" w:hAnsi="Franklin Gothic Book" w:cs="Calibri"/>
          <w:b w:val="0"/>
          <w:bCs w:val="0"/>
        </w:rPr>
      </w:pPr>
      <w:r>
        <w:t>Career Experience</w:t>
      </w:r>
    </w:p>
    <w:p w:rsidRPr="003111FB" w:rsidR="00B86909" w:rsidP="64BC18A3" w:rsidRDefault="64BC18A3" w14:paraId="3F27A15D" w14:textId="7113A06D">
      <w:pPr>
        <w:pStyle w:val="CompanyBlock"/>
      </w:pPr>
      <w:r>
        <w:t>Artisight, Remote</w:t>
      </w:r>
      <w:r w:rsidR="00B86909">
        <w:tab/>
      </w:r>
      <w:r>
        <w:t xml:space="preserve">                                                                                                                                                   April 2024 – Present</w:t>
      </w:r>
    </w:p>
    <w:p w:rsidRPr="003111FB" w:rsidR="00B86909" w:rsidP="64BC18A3" w:rsidRDefault="64BC18A3" w14:paraId="6AF86FEC" w14:textId="26723A11">
      <w:pPr>
        <w:pStyle w:val="JobTitleBlock"/>
        <w:rPr>
          <w:rFonts w:cs="Calibri"/>
          <w:b w:val="0"/>
          <w:bCs w:val="0"/>
        </w:rPr>
      </w:pPr>
      <w:r>
        <w:t>DevOps Engineer | Engineering</w:t>
      </w:r>
    </w:p>
    <w:p w:rsidRPr="003111FB" w:rsidR="00B86909" w:rsidP="3EFC27FD" w:rsidRDefault="64BC18A3" w14:paraId="2B56264F" w14:textId="5A7B8152">
      <w:pPr>
        <w:pStyle w:val="JobDescription"/>
        <w:jc w:val="both"/>
        <w:rPr>
          <w:rFonts w:eastAsia="Franklin Gothic Book" w:cs="Franklin Gothic Book"/>
        </w:rPr>
      </w:pPr>
      <w:r w:rsidR="3EFC27FD">
        <w:rPr/>
        <w:t xml:space="preserve">At Artisight, I play a pivotal role in advancing the Smart Hospital Platform, a </w:t>
      </w:r>
      <w:r w:rsidR="3EFC27FD">
        <w:rPr/>
        <w:t>cutting-edge</w:t>
      </w:r>
      <w:r w:rsidR="3EFC27FD">
        <w:rPr/>
        <w:t xml:space="preserve"> infrastructure designed to automate tasks, </w:t>
      </w:r>
      <w:r w:rsidR="3EFC27FD">
        <w:rPr/>
        <w:t>optimize</w:t>
      </w:r>
      <w:r w:rsidR="3EFC27FD">
        <w:rPr/>
        <w:t xml:space="preserve"> processes, and enhance communication, thereby empowering clinical teams to deliver superior patient care. The DevOps Engineering team serves as the major Cloud Operations hub for the entire company—including Infrastructure administration, IT, Network, SRE, Systems Monitoring, and Public Cloud administration. My contributions have been instrumental in ensuring the high availability and scalability of our platform, particularly through the strategic oversight of Linux server fleets and the implementation of robust automation solutions and Infrastructure-As-Code, using Ansible, Terraform, Python, Elastic Cloud and Docker, among other tools.</w:t>
      </w:r>
    </w:p>
    <w:p w:rsidRPr="003111FB" w:rsidR="00B86909" w:rsidP="3EFC27FD" w:rsidRDefault="64BC18A3" w14:paraId="3BC5FDF1" w14:textId="7FFF60AC" w14:noSpellErr="1">
      <w:pPr>
        <w:pStyle w:val="AdditionalList"/>
        <w:jc w:val="both"/>
        <w:rPr>
          <w:rFonts w:eastAsia="Franklin Gothic Book" w:cs="Franklin Gothic Book"/>
        </w:rPr>
      </w:pPr>
      <w:r w:rsidR="3EFC27FD">
        <w:rPr/>
        <w:t xml:space="preserve">My rapid adaptation and </w:t>
      </w:r>
      <w:r w:rsidR="3EFC27FD">
        <w:rPr/>
        <w:t>proficiency</w:t>
      </w:r>
      <w:r w:rsidR="3EFC27FD">
        <w:rPr/>
        <w:t xml:space="preserve"> in managing client deployments have significantly accelerated project timelines, ensuring </w:t>
      </w:r>
      <w:r w:rsidR="3EFC27FD">
        <w:rPr/>
        <w:t>timely</w:t>
      </w:r>
      <w:r w:rsidR="3EFC27FD">
        <w:rPr/>
        <w:t xml:space="preserve"> application upgrades and bug fixes, even within the first few months of my tenure. Additionally, I am currently </w:t>
      </w:r>
      <w:r w:rsidR="3EFC27FD">
        <w:rPr/>
        <w:t>participating</w:t>
      </w:r>
      <w:r w:rsidR="3EFC27FD">
        <w:rPr/>
        <w:t xml:space="preserve"> in the modernization of our infrastructure by migrating from Docker Swarm to Kubernetes clusters, an ongoing initiative aimed at significantly enhancing the platform’s scalability and reliability.</w:t>
      </w:r>
    </w:p>
    <w:p w:rsidRPr="003111FB" w:rsidR="00B86909" w:rsidP="3EFC27FD" w:rsidRDefault="64BC18A3" w14:paraId="3D5C1845" w14:textId="4A2FAC79" w14:noSpellErr="1">
      <w:pPr>
        <w:pStyle w:val="AdditionalList"/>
        <w:jc w:val="both"/>
        <w:rPr>
          <w:rFonts w:eastAsia="Franklin Gothic Book" w:cs="Franklin Gothic Book"/>
        </w:rPr>
      </w:pPr>
      <w:r w:rsidR="3EFC27FD">
        <w:rPr/>
        <w:t xml:space="preserve">In my efforts to support our development teams, I have successfully deployed new lab environments that </w:t>
      </w:r>
      <w:r w:rsidR="3EFC27FD">
        <w:rPr/>
        <w:t>facilitate</w:t>
      </w:r>
      <w:r w:rsidR="3EFC27FD">
        <w:rPr/>
        <w:t xml:space="preserve"> continuous integration and testing, contributing to the overall efficiency and quality of our software development processes. Furthermore, I led the rebuilding of our product for a special client project, delivering it in a VMware OVF format to enable seamless, automated deployment as a single appliance instance.</w:t>
      </w:r>
    </w:p>
    <w:p w:rsidRPr="003111FB" w:rsidR="00B86909" w:rsidP="3EFC27FD" w:rsidRDefault="64BC18A3" w14:paraId="4D65BCBC" w14:textId="67C4A503" w14:noSpellErr="1">
      <w:pPr>
        <w:pStyle w:val="AdditionalList"/>
        <w:jc w:val="both"/>
        <w:rPr>
          <w:rFonts w:eastAsia="Franklin Gothic Book" w:cs="Franklin Gothic Book"/>
        </w:rPr>
      </w:pPr>
      <w:r w:rsidR="3EFC27FD">
        <w:rPr/>
        <w:t xml:space="preserve">My </w:t>
      </w:r>
      <w:r w:rsidR="3EFC27FD">
        <w:rPr/>
        <w:t>expertise</w:t>
      </w:r>
      <w:r w:rsidR="3EFC27FD">
        <w:rPr/>
        <w:t xml:space="preserve"> extends to administering both on-premises VMware development environments, Linux Systems, and AWS development accounts, where I manage IAM roles, deploy EC2 instances, administer S3, and deploy EKS clusters. I have also driven significant improvements in our monitoring systems, particularly by enhancing Grafana observability, which has </w:t>
      </w:r>
      <w:r w:rsidR="3EFC27FD">
        <w:rPr/>
        <w:t>substantially increased</w:t>
      </w:r>
      <w:r w:rsidR="3EFC27FD">
        <w:rPr/>
        <w:t xml:space="preserve"> the reliability of our infrastructure.</w:t>
      </w:r>
    </w:p>
    <w:p w:rsidRPr="003111FB" w:rsidR="00B86909" w:rsidP="3EFC27FD" w:rsidRDefault="64BC18A3" w14:paraId="2C9702BC" w14:textId="04779854">
      <w:pPr>
        <w:pStyle w:val="AdditionalList"/>
        <w:jc w:val="both"/>
        <w:rPr>
          <w:rFonts w:eastAsia="Franklin Gothic Book" w:cs="Franklin Gothic Book"/>
        </w:rPr>
      </w:pPr>
      <w:r w:rsidR="3EFC27FD">
        <w:rPr/>
        <w:t xml:space="preserve">Through my strategic contributions and technical leadership, I have consistently delivered solutions that streamline operations at client data centers, ensuring the smooth operation of our platform and the ongoing success of </w:t>
      </w:r>
      <w:r w:rsidR="3EFC27FD">
        <w:rPr/>
        <w:t>Artisight’s</w:t>
      </w:r>
      <w:r w:rsidR="3EFC27FD">
        <w:rPr/>
        <w:t xml:space="preserve"> mission to revolutionize patient care.</w:t>
      </w:r>
    </w:p>
    <w:p w:rsidRPr="003111FB" w:rsidR="00B86909" w:rsidP="64BC18A3" w:rsidRDefault="64BC18A3" w14:paraId="50174016" w14:textId="71C3867C">
      <w:pPr>
        <w:pStyle w:val="CompanyBlock"/>
        <w:rPr>
          <w:rFonts w:eastAsia="Franklin Gothic Book" w:cs="Franklin Gothic Book"/>
        </w:rPr>
      </w:pPr>
      <w:proofErr w:type="spellStart"/>
      <w:r>
        <w:t>Edgio</w:t>
      </w:r>
      <w:proofErr w:type="spellEnd"/>
      <w:r>
        <w:t>, Remote</w:t>
      </w:r>
      <w:r w:rsidR="00B86909">
        <w:tab/>
      </w:r>
      <w:r>
        <w:t xml:space="preserve">                                                                                                                                                 August 2023 – March 2024</w:t>
      </w:r>
    </w:p>
    <w:p w:rsidRPr="003111FB" w:rsidR="00B86909" w:rsidP="64BC18A3" w:rsidRDefault="64BC18A3" w14:paraId="5FC9009F" w14:textId="7BC88D1E">
      <w:pPr>
        <w:pStyle w:val="JobTitleBlock"/>
        <w:rPr>
          <w:rFonts w:cs="Calibri"/>
          <w:b w:val="0"/>
          <w:bCs w:val="0"/>
        </w:rPr>
      </w:pPr>
      <w:r>
        <w:t>Infrastructure Systems Engineer | Technical Services, Media Content Delivery</w:t>
      </w:r>
    </w:p>
    <w:p w:rsidR="64BC18A3" w:rsidP="3EFC27FD" w:rsidRDefault="64BC18A3" w14:paraId="3E68F1CE" w14:textId="2FBC2704">
      <w:pPr>
        <w:pStyle w:val="JobDescription"/>
        <w:jc w:val="both"/>
        <w:rPr>
          <w:rFonts w:cs="Calibri"/>
        </w:rPr>
      </w:pPr>
      <w:r w:rsidR="3EFC27FD">
        <w:rPr/>
        <w:t xml:space="preserve">Transitioned into a specialized role akin to a Systems Architect to enhance the private cloud Kubernetes infrastructure supporting a major customer’s live streaming services at </w:t>
      </w:r>
      <w:r w:rsidR="3EFC27FD">
        <w:rPr/>
        <w:t>Edgio</w:t>
      </w:r>
      <w:r w:rsidR="3EFC27FD">
        <w:rPr/>
        <w:t xml:space="preserve">. I was tasked with leading the development of tailored solutions within the </w:t>
      </w:r>
      <w:r w:rsidR="3EFC27FD">
        <w:rPr/>
        <w:t xml:space="preserve">Technical Services Engineering team, focusing on </w:t>
      </w:r>
      <w:r w:rsidR="3EFC27FD">
        <w:rPr/>
        <w:t>optimizing</w:t>
      </w:r>
      <w:r w:rsidR="3EFC27FD">
        <w:rPr/>
        <w:t xml:space="preserve"> traffic flows exceeding multiple </w:t>
      </w:r>
      <w:r w:rsidR="3EFC27FD">
        <w:rPr/>
        <w:t>Tbps</w:t>
      </w:r>
      <w:r w:rsidR="3EFC27FD">
        <w:rPr/>
        <w:t xml:space="preserve"> by </w:t>
      </w:r>
      <w:r w:rsidR="3EFC27FD">
        <w:rPr/>
        <w:t>leveraging</w:t>
      </w:r>
      <w:r w:rsidR="3EFC27FD">
        <w:rPr/>
        <w:t xml:space="preserve"> my </w:t>
      </w:r>
      <w:r w:rsidR="3EFC27FD">
        <w:rPr/>
        <w:t>expertise</w:t>
      </w:r>
      <w:r w:rsidR="3EFC27FD">
        <w:rPr/>
        <w:t xml:space="preserve"> in Data Center Operations, Kubernetes, Media Delivery, and Software Development. </w:t>
      </w:r>
    </w:p>
    <w:p w:rsidR="64BC18A3" w:rsidP="3EFC27FD" w:rsidRDefault="64BC18A3" w14:paraId="406D85D5" w14:textId="23FF43CF" w14:noSpellErr="1">
      <w:pPr>
        <w:pStyle w:val="JobDescription"/>
        <w:jc w:val="both"/>
      </w:pPr>
    </w:p>
    <w:p w:rsidR="64BC18A3" w:rsidP="3EFC27FD" w:rsidRDefault="64BC18A3" w14:paraId="2C5A1DF4" w14:textId="3175812D" w14:noSpellErr="1">
      <w:pPr>
        <w:pStyle w:val="JobDescription"/>
        <w:jc w:val="both"/>
      </w:pPr>
      <w:r w:rsidR="3EFC27FD">
        <w:rPr/>
        <w:t xml:space="preserve">I was primarily responsible for standardizing Cloud Operations, managing Kubernetes clusters across global locations, leading automation initiatives, and implementing robust monitoring systems. Additionally, I played a crucial role in </w:t>
      </w:r>
      <w:r w:rsidR="3EFC27FD">
        <w:rPr/>
        <w:t>optimizing</w:t>
      </w:r>
      <w:r w:rsidR="3EFC27FD">
        <w:rPr/>
        <w:t xml:space="preserve"> media delivery performance through data science solutions and oversaw live event coverage for high-profile events like Thursday Night Football 2023 and Super Bowl 2024. Key accomplishments include:</w:t>
      </w:r>
    </w:p>
    <w:p w:rsidR="64BC18A3" w:rsidP="3EFC27FD" w:rsidRDefault="64BC18A3" w14:paraId="1943860B" w14:textId="6346CAEF" w14:noSpellErr="1">
      <w:pPr>
        <w:pStyle w:val="AdditionalList"/>
        <w:jc w:val="both"/>
        <w:rPr>
          <w:b w:val="1"/>
          <w:bCs w:val="1"/>
        </w:rPr>
      </w:pPr>
      <w:r w:rsidR="3EFC27FD">
        <w:rPr/>
        <w:t xml:space="preserve">Led the creation of a Python-based automation tool that </w:t>
      </w:r>
      <w:r w:rsidR="3EFC27FD">
        <w:rPr/>
        <w:t>optimized</w:t>
      </w:r>
      <w:r w:rsidR="3EFC27FD">
        <w:rPr/>
        <w:t xml:space="preserve"> CDN traffic management by ASN, significantly enhancing data handling efficiency and driving revenue growth.</w:t>
      </w:r>
    </w:p>
    <w:p w:rsidR="64BC18A3" w:rsidP="3EFC27FD" w:rsidRDefault="64BC18A3" w14:paraId="2534FA5F" w14:textId="77592F52" w14:noSpellErr="1">
      <w:pPr>
        <w:pStyle w:val="AdditionalList"/>
        <w:jc w:val="both"/>
        <w:rPr>
          <w:b w:val="1"/>
          <w:bCs w:val="1"/>
        </w:rPr>
      </w:pPr>
      <w:r w:rsidR="3EFC27FD">
        <w:rPr/>
        <w:t>Performed real-time data science analysis on container application logs, extracting critical metrics such as average bitrate, buffer rates, error rates, audio latency, session statistics, device operating systems, and traffic ASN, to improve streaming performance.</w:t>
      </w:r>
    </w:p>
    <w:p w:rsidR="64BC18A3" w:rsidP="3EFC27FD" w:rsidRDefault="64BC18A3" w14:paraId="4B6E1F13" w14:textId="07613DAF" w14:noSpellErr="1">
      <w:pPr>
        <w:pStyle w:val="AdditionalList"/>
        <w:jc w:val="both"/>
        <w:rPr>
          <w:b w:val="1"/>
          <w:bCs w:val="1"/>
        </w:rPr>
      </w:pPr>
      <w:r w:rsidR="3EFC27FD">
        <w:rPr/>
        <w:t xml:space="preserve">Designed and implemented comprehensive monitoring and alerting protocols using tools like Zabbix, </w:t>
      </w:r>
      <w:r w:rsidR="3EFC27FD">
        <w:rPr/>
        <w:t>Observe</w:t>
      </w:r>
      <w:r w:rsidR="3EFC27FD">
        <w:rPr/>
        <w:t>, PagerDuty, and custom in-house solutions, ensuring rapid response to infrastructure issues.</w:t>
      </w:r>
    </w:p>
    <w:p w:rsidR="64BC18A3" w:rsidP="3EFC27FD" w:rsidRDefault="64BC18A3" w14:paraId="2461721E" w14:textId="512931B6">
      <w:pPr>
        <w:pStyle w:val="AdditionalList"/>
        <w:jc w:val="both"/>
        <w:rPr>
          <w:b w:val="1"/>
          <w:bCs w:val="1"/>
        </w:rPr>
      </w:pPr>
      <w:r w:rsidR="3EFC27FD">
        <w:rPr/>
        <w:t xml:space="preserve">Developed custom dashboards with </w:t>
      </w:r>
      <w:r w:rsidR="3EFC27FD">
        <w:rPr/>
        <w:t>Kentik</w:t>
      </w:r>
      <w:r w:rsidR="3EFC27FD">
        <w:rPr/>
        <w:t xml:space="preserve"> for in-depth analysis of network traffic distribution patterns, </w:t>
      </w:r>
      <w:r w:rsidR="3EFC27FD">
        <w:rPr/>
        <w:t>providing</w:t>
      </w:r>
      <w:r w:rsidR="3EFC27FD">
        <w:rPr/>
        <w:t xml:space="preserve"> actionable insights to optimize performance.</w:t>
      </w:r>
    </w:p>
    <w:p w:rsidR="64BC18A3" w:rsidP="3EFC27FD" w:rsidRDefault="64BC18A3" w14:paraId="5908A54D" w14:textId="24B53897" w14:noSpellErr="1">
      <w:pPr>
        <w:pStyle w:val="AdditionalList"/>
        <w:jc w:val="both"/>
        <w:rPr>
          <w:b w:val="1"/>
          <w:bCs w:val="1"/>
        </w:rPr>
      </w:pPr>
      <w:r w:rsidR="3EFC27FD">
        <w:rPr/>
        <w:t>Researched and executed operating system optimizations for Kubernetes environments, significantly enhancing live streaming capabilities.</w:t>
      </w:r>
    </w:p>
    <w:p w:rsidRPr="003111FB" w:rsidR="00C673A8" w:rsidP="64BC18A3" w:rsidRDefault="64BC18A3" w14:paraId="0CD50D87" w14:textId="35A1BC9D">
      <w:pPr>
        <w:pStyle w:val="CompanyBlock"/>
        <w:tabs>
          <w:tab w:val="clear" w:pos="10800"/>
          <w:tab w:val="right" w:pos="11070"/>
        </w:tabs>
        <w:rPr>
          <w:rFonts w:cs="Calibri"/>
          <w:b w:val="0"/>
          <w:bCs w:val="0"/>
        </w:rPr>
      </w:pPr>
      <w:proofErr w:type="spellStart"/>
      <w:r>
        <w:t>Edgio</w:t>
      </w:r>
      <w:proofErr w:type="spellEnd"/>
      <w:r>
        <w:t>, Remote</w:t>
      </w:r>
      <w:r w:rsidR="00C673A8">
        <w:tab/>
      </w:r>
      <w:r>
        <w:t xml:space="preserve">                                                                                                                                              November 2022 – August 2023</w:t>
      </w:r>
    </w:p>
    <w:p w:rsidRPr="003111FB" w:rsidR="00C673A8" w:rsidP="64BC18A3" w:rsidRDefault="64BC18A3" w14:paraId="6474B6E1" w14:textId="277B9FCD">
      <w:pPr>
        <w:pStyle w:val="JobTitleBlock"/>
        <w:rPr>
          <w:rFonts w:cs="Calibri"/>
          <w:b w:val="0"/>
          <w:bCs w:val="0"/>
        </w:rPr>
      </w:pPr>
      <w:r>
        <w:t>Advanced Solutions Engineer | Technical Services, Media Content Delivery</w:t>
      </w:r>
    </w:p>
    <w:p w:rsidRPr="003111FB" w:rsidR="005D26BC" w:rsidP="3EFC27FD" w:rsidRDefault="64BC18A3" w14:paraId="11BB0464" w14:textId="7143770F">
      <w:pPr>
        <w:pStyle w:val="JobDescription"/>
        <w:jc w:val="both"/>
        <w:rPr>
          <w:rFonts w:cs="Calibri"/>
        </w:rPr>
      </w:pPr>
      <w:r w:rsidR="3EFC27FD">
        <w:rPr/>
        <w:t>Edgio</w:t>
      </w:r>
      <w:r w:rsidR="3EFC27FD">
        <w:rPr/>
        <w:t xml:space="preserve">, a leader in edge application orchestration and content delivery, has significantly expanded its global reach through the strategic acquisition of Limelight Networks, Yahoo! </w:t>
      </w:r>
      <w:r w:rsidR="3EFC27FD">
        <w:rPr/>
        <w:t>Edgecast</w:t>
      </w:r>
      <w:r w:rsidR="3EFC27FD">
        <w:rPr/>
        <w:t xml:space="preserve">, and Layer0. This consolidation has positioned </w:t>
      </w:r>
      <w:r w:rsidR="3EFC27FD">
        <w:rPr/>
        <w:t>Edgio</w:t>
      </w:r>
      <w:r w:rsidR="3EFC27FD">
        <w:rPr/>
        <w:t xml:space="preserve"> at the forefront of the industry, with the world's largest and most finely tuned private network, supported by a team of experts committed to delivering fast, secure, and reliable edge services.</w:t>
      </w:r>
    </w:p>
    <w:p w:rsidRPr="003111FB" w:rsidR="005D26BC" w:rsidP="3EFC27FD" w:rsidRDefault="64BC18A3" w14:paraId="1A0BF4DD" w14:textId="3E20441B" w14:noSpellErr="1">
      <w:pPr>
        <w:pStyle w:val="AdditionalList"/>
        <w:jc w:val="both"/>
        <w:rPr>
          <w:b w:val="1"/>
          <w:bCs w:val="1"/>
        </w:rPr>
      </w:pPr>
      <w:r w:rsidR="3EFC27FD">
        <w:rPr/>
        <w:t xml:space="preserve">Collaborated closely with client technical teams to analyze complex business and technical challenges, delivering tailored solutions that not only met their </w:t>
      </w:r>
      <w:r w:rsidR="3EFC27FD">
        <w:rPr/>
        <w:t>objectives</w:t>
      </w:r>
      <w:r w:rsidR="3EFC27FD">
        <w:rPr/>
        <w:t xml:space="preserve"> but also strengthened client relationships, driving business growth.</w:t>
      </w:r>
    </w:p>
    <w:p w:rsidRPr="003111FB" w:rsidR="005D26BC" w:rsidP="3EFC27FD" w:rsidRDefault="64BC18A3" w14:paraId="7BFF42BE" w14:textId="14B5E14F" w14:noSpellErr="1">
      <w:pPr>
        <w:pStyle w:val="AdditionalList"/>
        <w:jc w:val="both"/>
        <w:rPr>
          <w:b w:val="1"/>
          <w:bCs w:val="1"/>
        </w:rPr>
      </w:pPr>
      <w:r w:rsidR="3EFC27FD">
        <w:rPr/>
        <w:t>Diagnosed and resolved critical client issues at global Points of Presence, addressing network and server infrastructure problems and providing expert support for CDN configuration.</w:t>
      </w:r>
    </w:p>
    <w:p w:rsidRPr="003111FB" w:rsidR="005D26BC" w:rsidP="3EFC27FD" w:rsidRDefault="64BC18A3" w14:paraId="4221CD51" w14:textId="41D9A3F2" w14:noSpellErr="1">
      <w:pPr>
        <w:pStyle w:val="AdditionalList"/>
        <w:jc w:val="both"/>
        <w:rPr>
          <w:b w:val="1"/>
          <w:bCs w:val="1"/>
        </w:rPr>
      </w:pPr>
      <w:r w:rsidR="3EFC27FD">
        <w:rPr/>
        <w:t>Engineered a Netflix replica within our infrastructure, creating a client-like environment to evaluate DASH, HLS, Live, and SMOOTH streaming playback while gathering comprehensive statistical data for performance optimization.</w:t>
      </w:r>
    </w:p>
    <w:p w:rsidRPr="003111FB" w:rsidR="005D26BC" w:rsidP="3EFC27FD" w:rsidRDefault="64BC18A3" w14:paraId="381A9F71" w14:textId="6399F2FE" w14:noSpellErr="1">
      <w:pPr>
        <w:pStyle w:val="AdditionalList"/>
        <w:jc w:val="both"/>
        <w:rPr>
          <w:b w:val="1"/>
          <w:bCs w:val="1"/>
        </w:rPr>
      </w:pPr>
      <w:r w:rsidR="3EFC27FD">
        <w:rPr/>
        <w:t xml:space="preserve">Leveraged a centralized SQL-based logging system to analyze and review network traffic data, </w:t>
      </w:r>
      <w:r w:rsidR="3EFC27FD">
        <w:rPr/>
        <w:t>identifying</w:t>
      </w:r>
      <w:r w:rsidR="3EFC27FD">
        <w:rPr/>
        <w:t xml:space="preserve"> opportunities for enhancements and ensuring the health and efficiency of the CDN, particularly for large-scale Video-On-Demand and Live Streaming content.</w:t>
      </w:r>
    </w:p>
    <w:p w:rsidRPr="003111FB" w:rsidR="005D26BC" w:rsidP="3EFC27FD" w:rsidRDefault="64BC18A3" w14:paraId="69433A71" w14:textId="1B73F291">
      <w:pPr>
        <w:pStyle w:val="AdditionalList"/>
        <w:jc w:val="both"/>
        <w:rPr>
          <w:b w:val="1"/>
          <w:bCs w:val="1"/>
        </w:rPr>
      </w:pPr>
      <w:r w:rsidR="3EFC27FD">
        <w:rPr/>
        <w:t xml:space="preserve">Architected, developed, and </w:t>
      </w:r>
      <w:r w:rsidR="3EFC27FD">
        <w:rPr/>
        <w:t>maintained</w:t>
      </w:r>
      <w:r w:rsidR="3EFC27FD">
        <w:rPr/>
        <w:t xml:space="preserve"> automated solutions integrating with </w:t>
      </w:r>
      <w:r w:rsidR="3EFC27FD">
        <w:rPr/>
        <w:t>Edgio's</w:t>
      </w:r>
      <w:r w:rsidR="3EFC27FD">
        <w:rPr/>
        <w:t xml:space="preserve"> APIs, </w:t>
      </w:r>
      <w:r w:rsidR="3EFC27FD">
        <w:rPr/>
        <w:t>utilizing</w:t>
      </w:r>
      <w:r w:rsidR="3EFC27FD">
        <w:rPr/>
        <w:t xml:space="preserve"> Python, Shell, Infrastructure-as-Code methodologies, and DevOps practices to ensure consistent and streamlined client configurations across a complex CDN infrastructure.</w:t>
      </w:r>
    </w:p>
    <w:p w:rsidRPr="003111FB" w:rsidR="005D26BC" w:rsidP="3EFC27FD" w:rsidRDefault="64BC18A3" w14:paraId="6AECCB8C" w14:textId="7CDB2794" w14:noSpellErr="1">
      <w:pPr>
        <w:pStyle w:val="AdditionalList"/>
        <w:jc w:val="both"/>
        <w:rPr>
          <w:i w:val="1"/>
          <w:iCs w:val="1"/>
        </w:rPr>
      </w:pPr>
      <w:r w:rsidR="3EFC27FD">
        <w:rPr/>
        <w:t>Provided expert technical guidance and mentorship to both clients and internal teams, sharing deep knowledge of CDN infrastructure, IP, DNS, HTTP, TCP/UDP, Anycast, CARP protocols, *nix Operating Systems, Web Servers, Caching technology, and Serverless computing concepts.</w:t>
      </w:r>
    </w:p>
    <w:p w:rsidRPr="003111FB" w:rsidR="005D26BC" w:rsidP="3EFC27FD" w:rsidRDefault="005D26BC" w14:paraId="4F0CB7F6" w14:textId="1D2F57D7">
      <w:pPr>
        <w:pStyle w:val="AdditionalList"/>
        <w:jc w:val="both"/>
        <w:rPr>
          <w:b w:val="1"/>
          <w:bCs w:val="1"/>
        </w:rPr>
      </w:pPr>
      <w:r w:rsidR="3EFC27FD">
        <w:rPr/>
        <w:t>Developed advanced data science and monitoring solutions to assess and enhance client experiences with Video-On-Demand and live streaming content, focusing on critical metrics such as bitrate, latency, time to first byte, buffer rate, error rate, and more.</w:t>
      </w:r>
    </w:p>
    <w:p w:rsidRPr="003111FB" w:rsidR="005D26BC" w:rsidP="64BC18A3" w:rsidRDefault="64BC18A3" w14:paraId="5CD5FFEB" w14:textId="15DC9ADE">
      <w:pPr>
        <w:pStyle w:val="CompanyBlock"/>
        <w:tabs>
          <w:tab w:val="clear" w:pos="10800"/>
          <w:tab w:val="right" w:pos="11070"/>
        </w:tabs>
        <w:rPr>
          <w:rFonts w:cs="Calibri"/>
          <w:b w:val="0"/>
          <w:bCs w:val="0"/>
        </w:rPr>
      </w:pPr>
      <w:proofErr w:type="spellStart"/>
      <w:r>
        <w:t>Accruent</w:t>
      </w:r>
      <w:proofErr w:type="spellEnd"/>
      <w:r>
        <w:t>, Austin, Texas</w:t>
      </w:r>
      <w:r w:rsidR="005D26BC">
        <w:tab/>
      </w:r>
      <w:r>
        <w:t xml:space="preserve">                                                                                                                                     March 2022 – October 2022</w:t>
      </w:r>
    </w:p>
    <w:p w:rsidRPr="003111FB" w:rsidR="005D26BC" w:rsidP="64BC18A3" w:rsidRDefault="64BC18A3" w14:paraId="18C7C60C" w14:textId="1E3564A9">
      <w:pPr>
        <w:pStyle w:val="JobTitleBlock"/>
        <w:rPr>
          <w:rFonts w:cs="Calibri"/>
          <w:b w:val="0"/>
          <w:bCs w:val="0"/>
        </w:rPr>
      </w:pPr>
      <w:r>
        <w:t>DevOps Engineer II | Platform Operations, Engineering</w:t>
      </w:r>
    </w:p>
    <w:p w:rsidR="005C54E7" w:rsidP="3EFC27FD" w:rsidRDefault="64BC18A3" w14:paraId="5F95797D" w14:textId="6D6B5976">
      <w:pPr>
        <w:pStyle w:val="JobDescription"/>
        <w:jc w:val="both"/>
        <w:rPr>
          <w:rFonts w:cs="Calibri"/>
        </w:rPr>
      </w:pPr>
      <w:r w:rsidR="3EFC27FD">
        <w:rPr/>
        <w:t xml:space="preserve">DevOps at </w:t>
      </w:r>
      <w:r w:rsidR="3EFC27FD">
        <w:rPr/>
        <w:t>Accruent</w:t>
      </w:r>
      <w:r w:rsidR="3EFC27FD">
        <w:rPr/>
        <w:t xml:space="preserve"> helps bridge the gap between Engineering and Cloud Operations by fostering relationships and collaboration alongside the organization to continuously improve enterprise-level infrastructure and applications for reliability and scalability. Likewise, it drives enthusiasm and promotes adoption of the principals and philosophy of the DevOps </w:t>
      </w:r>
      <w:r w:rsidR="3EFC27FD">
        <w:rPr/>
        <w:t>methodology</w:t>
      </w:r>
      <w:r w:rsidR="3EFC27FD">
        <w:rPr/>
        <w:t xml:space="preserve"> across all teams. Play a key role in ensuring system and application uptime and reduction of bugs; all to </w:t>
      </w:r>
      <w:r w:rsidR="3EFC27FD">
        <w:rPr/>
        <w:t>ultimately increase</w:t>
      </w:r>
      <w:r w:rsidR="3EFC27FD">
        <w:rPr/>
        <w:t xml:space="preserve"> customer satisfaction in our Products.</w:t>
      </w:r>
    </w:p>
    <w:p w:rsidR="00A23250" w:rsidP="3EFC27FD" w:rsidRDefault="64BC18A3" w14:paraId="75F2B76C" w14:textId="28A0B793" w14:noSpellErr="1">
      <w:pPr>
        <w:pStyle w:val="AdditionalList"/>
        <w:jc w:val="both"/>
        <w:rPr>
          <w:rFonts w:cs="Calibri"/>
        </w:rPr>
      </w:pPr>
      <w:r w:rsidR="3EFC27FD">
        <w:rPr/>
        <w:t xml:space="preserve">Develop and continually improve product release automation for applications spanning multiple </w:t>
      </w:r>
      <w:r w:rsidR="3EFC27FD">
        <w:rPr/>
        <w:t>private data</w:t>
      </w:r>
      <w:r w:rsidR="3EFC27FD">
        <w:rPr/>
        <w:t xml:space="preserve"> centers and public cloud environments, primarily MS Azure, and AWS, GCP, including customer-facing production environments. </w:t>
      </w:r>
    </w:p>
    <w:p w:rsidR="00F0151D" w:rsidP="3EFC27FD" w:rsidRDefault="64BC18A3" w14:paraId="621E25DE" w14:textId="2621A387">
      <w:pPr>
        <w:pStyle w:val="AdditionalList"/>
        <w:jc w:val="both"/>
        <w:rPr>
          <w:rFonts w:cs="Calibri"/>
        </w:rPr>
      </w:pPr>
      <w:r w:rsidR="3EFC27FD">
        <w:rPr/>
        <w:t xml:space="preserve">Building and </w:t>
      </w:r>
      <w:r w:rsidR="3EFC27FD">
        <w:rPr/>
        <w:t>maintaining</w:t>
      </w:r>
      <w:r w:rsidR="3EFC27FD">
        <w:rPr/>
        <w:t xml:space="preserve"> the CI/CD pipelines for </w:t>
      </w:r>
      <w:r w:rsidR="3EFC27FD">
        <w:rPr/>
        <w:t>Accruent’s</w:t>
      </w:r>
      <w:r w:rsidR="3EFC27FD">
        <w:rPr/>
        <w:t xml:space="preserve"> software applications. Maintaining tools such as Jenkins, </w:t>
      </w:r>
      <w:r w:rsidR="3EFC27FD">
        <w:rPr/>
        <w:t>Teamcity</w:t>
      </w:r>
      <w:r w:rsidR="3EFC27FD">
        <w:rPr/>
        <w:t xml:space="preserve">, Octopus Deploy, and </w:t>
      </w:r>
      <w:r w:rsidR="3EFC27FD">
        <w:rPr/>
        <w:t>Proget</w:t>
      </w:r>
      <w:r w:rsidR="3EFC27FD">
        <w:rPr/>
        <w:t xml:space="preserve">. Promote the expectation that internal tooling be treated as Production level products themselves. Modernizing build agents to reduce the footprint of OS we need to </w:t>
      </w:r>
      <w:r w:rsidR="3EFC27FD">
        <w:rPr/>
        <w:t>maintain</w:t>
      </w:r>
      <w:r w:rsidR="3EFC27FD">
        <w:rPr/>
        <w:t xml:space="preserve"> by using containers.</w:t>
      </w:r>
    </w:p>
    <w:p w:rsidRPr="003F4670" w:rsidR="00B00231" w:rsidP="3EFC27FD" w:rsidRDefault="64BC18A3" w14:paraId="2A2857C8" w14:textId="6C2304F8">
      <w:pPr>
        <w:pStyle w:val="AdditionalList"/>
        <w:jc w:val="both"/>
        <w:rPr>
          <w:rFonts w:cs="Calibri"/>
        </w:rPr>
      </w:pPr>
      <w:r w:rsidR="3EFC27FD">
        <w:rPr/>
        <w:t>Enabling self-service capabilities for Infrastructure Cloud Operations teams by creating Terraform and Ansible scripts for creating resources in MS Azure, such as new subscriptions, new network-</w:t>
      </w:r>
      <w:r w:rsidR="3EFC27FD">
        <w:rPr/>
        <w:t>peerings</w:t>
      </w:r>
      <w:r w:rsidR="3EFC27FD">
        <w:rPr/>
        <w:t xml:space="preserve"> linked to firewalled infrastructure in different regions, Kubernetes services, domain controllers, and other simpler Azure services.</w:t>
      </w:r>
    </w:p>
    <w:p w:rsidR="00A23250" w:rsidP="3EFC27FD" w:rsidRDefault="64BC18A3" w14:paraId="7EDD6526" w14:textId="6A5FC603" w14:noSpellErr="1">
      <w:pPr>
        <w:pStyle w:val="AdditionalList"/>
        <w:jc w:val="both"/>
        <w:rPr>
          <w:rFonts w:cs="Calibri"/>
        </w:rPr>
      </w:pPr>
      <w:r w:rsidR="3EFC27FD">
        <w:rPr/>
        <w:t>Migrating self-hosted Octopus Deploy to Octopus Cloud, resulting in potential future monetary savings in administrative time and licensing different instances.</w:t>
      </w:r>
    </w:p>
    <w:p w:rsidR="00B41A1B" w:rsidP="3EFC27FD" w:rsidRDefault="64BC18A3" w14:paraId="292CBB84" w14:textId="253E72E0" w14:noSpellErr="1">
      <w:pPr>
        <w:pStyle w:val="AdditionalList"/>
        <w:jc w:val="both"/>
        <w:rPr>
          <w:rFonts w:cs="Calibri"/>
        </w:rPr>
      </w:pPr>
      <w:r w:rsidR="3EFC27FD">
        <w:rPr/>
        <w:t>Enable application and deployment monitoring automation to detect and correct issues, bottlenecks, and performance problems.</w:t>
      </w:r>
    </w:p>
    <w:p w:rsidR="00FD47FD" w:rsidP="3EFC27FD" w:rsidRDefault="64BC18A3" w14:paraId="1B9A086B" w14:textId="68FFF2DD" w14:noSpellErr="1">
      <w:pPr>
        <w:pStyle w:val="AdditionalList"/>
        <w:jc w:val="both"/>
        <w:rPr>
          <w:rFonts w:cs="Calibri"/>
        </w:rPr>
      </w:pPr>
      <w:r w:rsidR="3EFC27FD">
        <w:rPr/>
        <w:t>Partner with software architects and developers to create standards and best practices that save the organization time and money.</w:t>
      </w:r>
    </w:p>
    <w:p w:rsidRPr="004859E8" w:rsidR="00E83281" w:rsidP="3EFC27FD" w:rsidRDefault="64BC18A3" w14:paraId="5D0F08E5" w14:textId="0A38628A" w14:noSpellErr="1">
      <w:pPr>
        <w:pStyle w:val="AdditionalList"/>
        <w:jc w:val="both"/>
        <w:rPr>
          <w:rFonts w:cs="Calibri"/>
        </w:rPr>
      </w:pPr>
      <w:r w:rsidR="3EFC27FD">
        <w:rPr/>
        <w:t xml:space="preserve">Investigating legacy systems to </w:t>
      </w:r>
      <w:r w:rsidR="3EFC27FD">
        <w:rPr/>
        <w:t>optimize</w:t>
      </w:r>
      <w:r w:rsidR="3EFC27FD">
        <w:rPr/>
        <w:t xml:space="preserve"> automation and modernize workflows.</w:t>
      </w:r>
    </w:p>
    <w:p w:rsidRPr="003111FB" w:rsidR="007E5D2A" w:rsidP="64BC18A3" w:rsidRDefault="64BC18A3" w14:paraId="160F4ACE" w14:textId="5CAE3F83">
      <w:pPr>
        <w:pStyle w:val="CompanyBlock"/>
        <w:tabs>
          <w:tab w:val="clear" w:pos="10800"/>
          <w:tab w:val="right" w:pos="11070"/>
        </w:tabs>
        <w:rPr>
          <w:rFonts w:cs="Calibri"/>
          <w:b w:val="0"/>
          <w:bCs w:val="0"/>
        </w:rPr>
      </w:pPr>
      <w:proofErr w:type="spellStart"/>
      <w:r>
        <w:t>Accruent</w:t>
      </w:r>
      <w:proofErr w:type="spellEnd"/>
      <w:r>
        <w:t xml:space="preserve">, Austin, Texas                                                                                                                                   </w:t>
      </w:r>
      <w:r w:rsidR="00202F32">
        <w:tab/>
      </w:r>
      <w:r>
        <w:t>March 2019 – February 2022</w:t>
      </w:r>
    </w:p>
    <w:p w:rsidRPr="003111FB" w:rsidR="007E5D2A" w:rsidP="64BC18A3" w:rsidRDefault="64BC18A3" w14:paraId="63B581F2" w14:textId="35328CAA">
      <w:pPr>
        <w:pStyle w:val="JobTitleBlock"/>
        <w:rPr>
          <w:rFonts w:cs="Calibri"/>
          <w:b w:val="0"/>
          <w:bCs w:val="0"/>
        </w:rPr>
      </w:pPr>
      <w:r>
        <w:t>Infrastructure Systems Engineer II | Cloud Operations, Infrastructure</w:t>
      </w:r>
    </w:p>
    <w:p w:rsidRPr="003111FB" w:rsidR="007E5D2A" w:rsidP="3EFC27FD" w:rsidRDefault="64BC18A3" w14:paraId="45471B32" w14:textId="431C7EB4">
      <w:pPr>
        <w:pStyle w:val="JobDescription"/>
        <w:jc w:val="both"/>
        <w:rPr>
          <w:rFonts w:cs="Calibri"/>
        </w:rPr>
      </w:pPr>
      <w:r w:rsidR="3EFC27FD">
        <w:rPr/>
        <w:t xml:space="preserve">Deliver technical solutions, results, and improvement of the overall health of data center operations in close coordination with Cloud Operations, Engineering DevOps, Security, and stakeholders. Design, develop, support, and </w:t>
      </w:r>
      <w:r w:rsidR="3EFC27FD">
        <w:rPr/>
        <w:t>maintain</w:t>
      </w:r>
      <w:r w:rsidR="3EFC27FD">
        <w:rPr/>
        <w:t xml:space="preserve"> the organization’s systems infrastructure, including the implementation of hardware and software. Research, evaluate and stay ahead of emerging tools, techniques, and technologies in a fast-paced, results-oriented, and ever-changing environment. Shape the strategic roadmap for deployment and troubleshooting of hosted solutions. Leverage core competencies in cloud environments hosting </w:t>
      </w:r>
      <w:r w:rsidR="3EFC27FD">
        <w:rPr/>
        <w:t>Accruent</w:t>
      </w:r>
      <w:r w:rsidR="3EFC27FD">
        <w:rPr/>
        <w:t xml:space="preserve"> solutions in Azure, Google Cloud, and AWS. </w:t>
      </w:r>
    </w:p>
    <w:p w:rsidR="00A37684" w:rsidP="3EFC27FD" w:rsidRDefault="64BC18A3" w14:paraId="5AADE96D" w14:textId="6A8B298D" w14:noSpellErr="1">
      <w:pPr>
        <w:pStyle w:val="AdditionalList"/>
        <w:jc w:val="both"/>
        <w:rPr>
          <w:rFonts w:eastAsia="Franklin Gothic Book" w:cs="Franklin Gothic Book"/>
        </w:rPr>
      </w:pPr>
      <w:r w:rsidR="3EFC27FD">
        <w:rPr/>
        <w:t>Pioneered in upgrading F5 Load Balancers across seven geographical data centers resulting in responding to critical security incidents on time. Defined standards as well as architected and delivered HA production systems, resolved vulnerabilities, improved configurations, and researched automation initiatives such as using Terraform or Ansible to create objects, as well as training Network Engineers on this process.</w:t>
      </w:r>
    </w:p>
    <w:p w:rsidRPr="00DA77B0" w:rsidR="00DA77B0" w:rsidP="3EFC27FD" w:rsidRDefault="64BC18A3" w14:paraId="70A0DB03" w14:textId="5BE2B279">
      <w:pPr>
        <w:pStyle w:val="AdditionalList"/>
        <w:jc w:val="both"/>
        <w:rPr>
          <w:rFonts w:eastAsia="Franklin Gothic Book" w:cs="Franklin Gothic Book"/>
        </w:rPr>
      </w:pPr>
      <w:r w:rsidR="3EFC27FD">
        <w:rPr/>
        <w:t xml:space="preserve">Positioned the company within the top 10-20% of security rankings by increasing the BitSight rating score by 13% (from 690 to 780) within six months, reducing security incident risks by 25%. Increasing our security rating is directly correlated to preventing breaches and hardening applications. This project involved evaluating and working with Engineering to correct issues with web application headers, SSL, legacy site redirects, DNS clean up, among other things, across all </w:t>
      </w:r>
      <w:r w:rsidR="3EFC27FD">
        <w:rPr/>
        <w:t>Accruent</w:t>
      </w:r>
      <w:r w:rsidR="3EFC27FD">
        <w:rPr/>
        <w:t xml:space="preserve"> products.</w:t>
      </w:r>
    </w:p>
    <w:p w:rsidR="00FC7947" w:rsidP="3EFC27FD" w:rsidRDefault="64BC18A3" w14:paraId="04E2CAE0" w14:textId="063FDF41" w14:noSpellErr="1">
      <w:pPr>
        <w:pStyle w:val="AdditionalList"/>
        <w:jc w:val="both"/>
        <w:rPr>
          <w:rFonts w:eastAsia="Franklin Gothic Book" w:cs="Franklin Gothic Book"/>
        </w:rPr>
      </w:pPr>
      <w:r w:rsidR="3EFC27FD">
        <w:rPr/>
        <w:t xml:space="preserve">Led the migration of the QA team’s critical internal tools from the private cloud’s Rancher environment to Kubernetes on AKS. This was the </w:t>
      </w:r>
      <w:r w:rsidR="3EFC27FD">
        <w:rPr/>
        <w:t>initial</w:t>
      </w:r>
      <w:r w:rsidR="3EFC27FD">
        <w:rPr/>
        <w:t xml:space="preserve"> blueprint for the company’s Kubernetes deployment strategy.</w:t>
      </w:r>
    </w:p>
    <w:p w:rsidR="00602162" w:rsidP="3EFC27FD" w:rsidRDefault="64BC18A3" w14:paraId="1B65E84E" w14:textId="316C94E8">
      <w:pPr>
        <w:pStyle w:val="AdditionalList"/>
        <w:jc w:val="both"/>
        <w:rPr>
          <w:rFonts w:eastAsia="Franklin Gothic Book" w:cs="Franklin Gothic Book"/>
        </w:rPr>
      </w:pPr>
      <w:r w:rsidR="3EFC27FD">
        <w:rPr/>
        <w:t xml:space="preserve">Spearheading best practices for Kubernetes’ cluster configuration and security practices across the company by being involved in cross-departmental efforts to ascertain </w:t>
      </w:r>
      <w:r w:rsidR="3EFC27FD">
        <w:rPr/>
        <w:t>Accruent’s</w:t>
      </w:r>
      <w:r w:rsidR="3EFC27FD">
        <w:rPr/>
        <w:t xml:space="preserve"> next CI/CD strategy.</w:t>
      </w:r>
    </w:p>
    <w:p w:rsidRPr="003E06B3" w:rsidR="003E06B3" w:rsidP="3EFC27FD" w:rsidRDefault="64BC18A3" w14:paraId="43069340" w14:textId="31C61D9A" w14:noSpellErr="1">
      <w:pPr>
        <w:pStyle w:val="AdditionalList"/>
        <w:jc w:val="both"/>
        <w:rPr>
          <w:rFonts w:eastAsia="Franklin Gothic Book" w:cs="Franklin Gothic Book"/>
        </w:rPr>
      </w:pPr>
      <w:r w:rsidR="3EFC27FD">
        <w:rPr/>
        <w:t xml:space="preserve">Played a key role in the implementation and disabling of TLS 1.0/1.1 and applied secure ciphers across all hosted applications. Increased </w:t>
      </w:r>
      <w:r w:rsidR="3EFC27FD">
        <w:rPr/>
        <w:t>nearly all</w:t>
      </w:r>
      <w:r w:rsidR="3EFC27FD">
        <w:rPr/>
        <w:t xml:space="preserve"> products from an SSL Labs scoring of (F) to an (A+).</w:t>
      </w:r>
    </w:p>
    <w:p w:rsidRPr="003111FB" w:rsidR="00A37684" w:rsidP="3EFC27FD" w:rsidRDefault="64BC18A3" w14:paraId="1FEE0D5A" w14:textId="60BAC045">
      <w:pPr>
        <w:pStyle w:val="AdditionalList"/>
        <w:jc w:val="both"/>
        <w:rPr>
          <w:rFonts w:eastAsia="Franklin Gothic Book" w:cs="Franklin Gothic Book"/>
        </w:rPr>
      </w:pPr>
      <w:r w:rsidR="3EFC27FD">
        <w:rPr/>
        <w:t xml:space="preserve">Developed an Identity Management solution to manage </w:t>
      </w:r>
      <w:r w:rsidR="3EFC27FD">
        <w:rPr/>
        <w:t>Accruent’s</w:t>
      </w:r>
      <w:r w:rsidR="3EFC27FD">
        <w:rPr/>
        <w:t xml:space="preserve"> diverse and differing Active Directory domains, which resulted in enhancing the overall security posture in the employee account lifecycle.</w:t>
      </w:r>
    </w:p>
    <w:p w:rsidRPr="003111FB" w:rsidR="00190DAA" w:rsidP="3EFC27FD" w:rsidRDefault="64BC18A3" w14:paraId="2A5A0C92" w14:textId="3867C173" w14:noSpellErr="1">
      <w:pPr>
        <w:pStyle w:val="AdditionalList"/>
        <w:jc w:val="both"/>
        <w:rPr>
          <w:rFonts w:eastAsia="Franklin Gothic Book" w:cs="Franklin Gothic Book"/>
        </w:rPr>
      </w:pPr>
      <w:r w:rsidR="3EFC27FD">
        <w:rPr/>
        <w:t>Advancing DevOps principles and kaizen in software engineering conventions to reduce waste in CI/CD pipelines and coder’s time (writing tickets and speaking to Cloud Ops) with an aim to improve the software development experience.</w:t>
      </w:r>
    </w:p>
    <w:p w:rsidRPr="003111FB" w:rsidR="007E5D2A" w:rsidP="3EFC27FD" w:rsidRDefault="64BC18A3" w14:paraId="719D912A" w14:textId="2082B652" w14:noSpellErr="1">
      <w:pPr>
        <w:pStyle w:val="AdditionalList"/>
        <w:jc w:val="both"/>
        <w:rPr>
          <w:rFonts w:eastAsia="Franklin Gothic Book" w:cs="Franklin Gothic Book"/>
        </w:rPr>
      </w:pPr>
      <w:r w:rsidR="3EFC27FD">
        <w:rPr/>
        <w:t xml:space="preserve">Automated repetitive tasks using Ansible, Terraform, PowerShell, </w:t>
      </w:r>
      <w:r w:rsidR="3EFC27FD">
        <w:rPr/>
        <w:t>BASH</w:t>
      </w:r>
      <w:r w:rsidR="3EFC27FD">
        <w:rPr/>
        <w:t xml:space="preserve"> and other scripting languages.</w:t>
      </w:r>
    </w:p>
    <w:p w:rsidRPr="003111FB" w:rsidR="00A07641" w:rsidP="3EFC27FD" w:rsidRDefault="64BC18A3" w14:paraId="70EC3D60" w14:textId="61E3E865">
      <w:pPr>
        <w:pStyle w:val="AdditionalList"/>
        <w:jc w:val="both"/>
        <w:rPr>
          <w:rFonts w:eastAsia="Franklin Gothic Book" w:cs="Franklin Gothic Book"/>
        </w:rPr>
      </w:pPr>
      <w:r w:rsidR="3EFC27FD">
        <w:rPr/>
        <w:t xml:space="preserve">Resolved severities for any </w:t>
      </w:r>
      <w:r w:rsidR="3EFC27FD">
        <w:rPr/>
        <w:t>Accruent</w:t>
      </w:r>
      <w:r w:rsidR="3EFC27FD">
        <w:rPr/>
        <w:t xml:space="preserve"> product by troubleshooting issues in F5 load balancers, </w:t>
      </w:r>
      <w:r w:rsidR="3EFC27FD">
        <w:rPr/>
        <w:t>servers</w:t>
      </w:r>
      <w:r w:rsidR="3EFC27FD">
        <w:rPr/>
        <w:t xml:space="preserve"> and networks.</w:t>
      </w:r>
    </w:p>
    <w:p w:rsidR="002757EC" w:rsidP="3EFC27FD" w:rsidRDefault="64BC18A3" w14:paraId="7E80A2ED" w14:textId="77777777" w14:noSpellErr="1">
      <w:pPr>
        <w:pStyle w:val="AdditionalList"/>
        <w:jc w:val="both"/>
        <w:rPr>
          <w:rFonts w:eastAsia="Franklin Gothic Book" w:cs="Franklin Gothic Book"/>
        </w:rPr>
      </w:pPr>
      <w:r w:rsidR="3EFC27FD">
        <w:rPr/>
        <w:t xml:space="preserve">Implemented best practices to improve resiliency, best practice standards, network security, efficiency, and uptime - spanning across geographical data centers encompassing technologies such as CISCO UCS, HP Nimble, and NetApp Storage, dense VMware virtual environments, and multiple pairs of F5 Load Balancers. </w:t>
      </w:r>
    </w:p>
    <w:p w:rsidR="0008711D" w:rsidP="3EFC27FD" w:rsidRDefault="64BC18A3" w14:paraId="4845A8EA" w14:textId="7234C752" w14:noSpellErr="1">
      <w:pPr>
        <w:pStyle w:val="AdditionalList"/>
        <w:jc w:val="both"/>
        <w:rPr>
          <w:rFonts w:eastAsia="Franklin Gothic Book" w:cs="Franklin Gothic Book"/>
        </w:rPr>
      </w:pPr>
      <w:r w:rsidR="3EFC27FD">
        <w:rPr/>
        <w:t xml:space="preserve">Primary responsible party for the Austin data center, as well as </w:t>
      </w:r>
      <w:r w:rsidR="3EFC27FD">
        <w:rPr/>
        <w:t>participating</w:t>
      </w:r>
      <w:r w:rsidR="3EFC27FD">
        <w:rPr/>
        <w:t xml:space="preserve"> in 24/7 on-call rotations.</w:t>
      </w:r>
    </w:p>
    <w:p w:rsidRPr="003111FB" w:rsidR="000E2733" w:rsidP="64BC18A3" w:rsidRDefault="64BC18A3" w14:paraId="391F0E4A" w14:textId="5123A92A">
      <w:pPr>
        <w:pStyle w:val="CompanyBlock"/>
        <w:tabs>
          <w:tab w:val="clear" w:pos="10800"/>
          <w:tab w:val="right" w:pos="11070"/>
        </w:tabs>
        <w:rPr>
          <w:rFonts w:cs="Calibri"/>
          <w:b w:val="0"/>
          <w:bCs w:val="0"/>
        </w:rPr>
      </w:pPr>
      <w:r>
        <w:t>University of Texas Rio Grande Valley, Brownsville, Texas</w:t>
      </w:r>
      <w:r w:rsidR="000B237B">
        <w:tab/>
      </w:r>
      <w:r>
        <w:t xml:space="preserve">                                                                    December 2013 – February 2019</w:t>
      </w:r>
    </w:p>
    <w:p w:rsidRPr="003111FB" w:rsidR="006038C0" w:rsidP="64BC18A3" w:rsidRDefault="64BC18A3" w14:paraId="3ACB1309" w14:textId="3C80936C">
      <w:pPr>
        <w:pStyle w:val="JobTitleBlock"/>
        <w:rPr>
          <w:rFonts w:cs="Calibri"/>
          <w:b w:val="0"/>
          <w:bCs w:val="0"/>
        </w:rPr>
      </w:pPr>
      <w:r>
        <w:t>Infrastructure Systems Engineer II | IT, Data Center Services</w:t>
      </w:r>
    </w:p>
    <w:p w:rsidR="64BC18A3" w:rsidP="3EFC27FD" w:rsidRDefault="64BC18A3" w14:paraId="48494C9A" w14:textId="464FA856">
      <w:pPr>
        <w:pStyle w:val="JobDescription"/>
        <w:jc w:val="both"/>
      </w:pPr>
      <w:r w:rsidR="3EFC27FD">
        <w:rPr/>
        <w:t xml:space="preserve">Spearheaded the management and execution of systems engineering processes for the Data Center Services department at a public research university with </w:t>
      </w:r>
      <w:r w:rsidR="3EFC27FD">
        <w:rPr/>
        <w:t>nearly 30,000</w:t>
      </w:r>
      <w:r w:rsidR="3EFC27FD">
        <w:rPr/>
        <w:t xml:space="preserve"> students. Delivered expert-level configuration support, resolved production issues with a 100% success rate, and conducted root cause analysis to prevent future incidents. Administered F5 BIG-IP Load Balancers across two campuses and served as the subject matter expert for a 40-node IBM </w:t>
      </w:r>
      <w:r w:rsidR="3EFC27FD">
        <w:rPr/>
        <w:t>iDataPlex</w:t>
      </w:r>
      <w:r w:rsidR="3EFC27FD">
        <w:rPr/>
        <w:t xml:space="preserve"> High-Performance Computing system. Developed multiple web applications, including the MyAccount tool, enhancing account management efficiency by over 30%.</w:t>
      </w:r>
    </w:p>
    <w:p w:rsidRPr="00073291" w:rsidR="000E2733" w:rsidP="3EFC27FD" w:rsidRDefault="64BC18A3" w14:paraId="1B698096" w14:textId="21CCA617" w14:noSpellErr="1">
      <w:pPr>
        <w:pStyle w:val="AdditionalList"/>
        <w:jc w:val="both"/>
        <w:rPr>
          <w:rFonts w:cs="Calibri"/>
        </w:rPr>
      </w:pPr>
      <w:r w:rsidR="3EFC27FD">
        <w:rPr/>
        <w:t>Governed overall aspects of virtual infrastructure in a mission-critical environment, with a key focus on supporting VMware and Hyper-V infrastructure running on Cisco, Dell, and HP servers; coordinated and executed backup, replication, and recovery services for critical systems. Participated in 24/7 on-call rotations.</w:t>
      </w:r>
    </w:p>
    <w:p w:rsidRPr="009A112D" w:rsidR="009A112D" w:rsidP="3EFC27FD" w:rsidRDefault="64BC18A3" w14:paraId="59BB35A5" w14:textId="7D122537" w14:noSpellErr="1">
      <w:pPr>
        <w:pStyle w:val="AdditionalList"/>
        <w:jc w:val="both"/>
        <w:rPr>
          <w:rFonts w:cs="Calibri"/>
        </w:rPr>
      </w:pPr>
      <w:r w:rsidR="3EFC27FD">
        <w:rPr/>
        <w:t>Single handedly deployed more than 16 vendor applications per year as business requirements arose and procurements materialized, from hardware or virtual server deployment, to load balancing configurations, to software configuration.</w:t>
      </w:r>
    </w:p>
    <w:p w:rsidR="00A8760C" w:rsidP="3EFC27FD" w:rsidRDefault="64BC18A3" w14:paraId="1D7E76F6" w14:textId="0CDD2FD6" w14:noSpellErr="1">
      <w:pPr>
        <w:pStyle w:val="AdditionalList"/>
        <w:jc w:val="both"/>
        <w:rPr>
          <w:rFonts w:cs="Calibri"/>
        </w:rPr>
      </w:pPr>
      <w:r w:rsidR="3EFC27FD">
        <w:rPr/>
        <w:t xml:space="preserve">Fostered </w:t>
      </w:r>
      <w:r w:rsidR="3EFC27FD">
        <w:rPr/>
        <w:t>a state-of-the-art</w:t>
      </w:r>
      <w:r w:rsidR="3EFC27FD">
        <w:rPr/>
        <w:t xml:space="preserve"> infrastructure environment through the adoption of cloud services such as Microsoft Azure to deploy storage systems, virtual machines, and a variety of applications in UT Brownsville. </w:t>
      </w:r>
    </w:p>
    <w:p w:rsidRPr="003111FB" w:rsidR="00AF7537" w:rsidP="3EFC27FD" w:rsidRDefault="64BC18A3" w14:paraId="1C80E9E7" w14:textId="03693903" w14:noSpellErr="1">
      <w:pPr>
        <w:pStyle w:val="AdditionalList"/>
        <w:jc w:val="both"/>
        <w:rPr>
          <w:rFonts w:cs="Calibri"/>
        </w:rPr>
      </w:pPr>
      <w:r w:rsidR="3EFC27FD">
        <w:rPr/>
        <w:t xml:space="preserve">Developed internal tooling to </w:t>
      </w:r>
      <w:r w:rsidR="3EFC27FD">
        <w:rPr/>
        <w:t>facilitate</w:t>
      </w:r>
      <w:r w:rsidR="3EFC27FD">
        <w:rPr/>
        <w:t xml:space="preserve"> daily tasks for the Data Center Services team.</w:t>
      </w:r>
    </w:p>
    <w:p w:rsidR="64BC18A3" w:rsidP="3EFC27FD" w:rsidRDefault="64BC18A3" w14:paraId="3EB97BBA" w14:textId="5601A856" w14:noSpellErr="1">
      <w:pPr>
        <w:pStyle w:val="AdditionalList"/>
        <w:spacing w:line="259" w:lineRule="auto"/>
        <w:jc w:val="both"/>
        <w:rPr/>
      </w:pPr>
      <w:r w:rsidR="3EFC27FD">
        <w:rPr/>
        <w:t>Praised for developing an innovative tool that automated provisioning of new student email accounts in Active Directory and Microsoft Office 365, exponentially improving the efficiency of account setup.</w:t>
      </w:r>
    </w:p>
    <w:p w:rsidR="00A8760C" w:rsidP="3EFC27FD" w:rsidRDefault="64BC18A3" w14:paraId="2F6FF924" w14:textId="488647AD" w14:noSpellErr="1">
      <w:pPr>
        <w:pStyle w:val="AdditionalList"/>
        <w:jc w:val="both"/>
        <w:rPr>
          <w:rFonts w:cs="Calibri"/>
        </w:rPr>
      </w:pPr>
      <w:r w:rsidR="3EFC27FD">
        <w:rPr/>
        <w:t xml:space="preserve">Improved the functionality of Service Desk, a utility to aid in internal administrative functions relating to identity management. </w:t>
      </w:r>
    </w:p>
    <w:p w:rsidR="0076446D" w:rsidP="3EFC27FD" w:rsidRDefault="64BC18A3" w14:paraId="6278A1DF" w14:textId="1634432E" w14:noSpellErr="1">
      <w:pPr>
        <w:pStyle w:val="AdditionalList"/>
        <w:jc w:val="both"/>
        <w:rPr>
          <w:rFonts w:cs="Calibri"/>
        </w:rPr>
      </w:pPr>
      <w:r w:rsidR="3EFC27FD">
        <w:rPr/>
        <w:t xml:space="preserve">Led the efforts to implement High Availability solutions for UTRGV’s web services and internal business systems. </w:t>
      </w:r>
    </w:p>
    <w:p w:rsidRPr="009A112D" w:rsidR="009A112D" w:rsidP="3EFC27FD" w:rsidRDefault="64BC18A3" w14:paraId="2730EEB2" w14:textId="788AC617" w14:noSpellErr="1">
      <w:pPr>
        <w:pStyle w:val="AdditionalList"/>
        <w:jc w:val="both"/>
        <w:rPr>
          <w:rFonts w:cs="Calibri"/>
        </w:rPr>
      </w:pPr>
      <w:r w:rsidR="3EFC27FD">
        <w:rPr/>
        <w:t xml:space="preserve">Improved critical services’ monitoring and logging for infrastructure at UT Brownsville through the deployment of Splunk and other monitoring systems - providing immediate notifications of data center health and application issues. </w:t>
      </w:r>
    </w:p>
    <w:p w:rsidR="00D7388F" w:rsidP="3EFC27FD" w:rsidRDefault="64BC18A3" w14:paraId="549FFF67" w14:textId="679C9248" w14:noSpellErr="1">
      <w:pPr>
        <w:pStyle w:val="AdditionalList"/>
        <w:jc w:val="both"/>
        <w:rPr>
          <w:rFonts w:cs="Calibri"/>
        </w:rPr>
      </w:pPr>
      <w:r w:rsidR="3EFC27FD">
        <w:rPr/>
        <w:t>Delivered remarkable contributions in the consolidation of the information technology systems of UT Brownsville and UT Pan American into UT Rio Grande Valley.</w:t>
      </w:r>
    </w:p>
    <w:p w:rsidRPr="004E1BE8" w:rsidR="004E1BE8" w:rsidP="3EFC27FD" w:rsidRDefault="64BC18A3" w14:paraId="06E00A2A" w14:textId="0169FEFF" w14:noSpellErr="1">
      <w:pPr>
        <w:pStyle w:val="AdditionalList"/>
        <w:jc w:val="both"/>
        <w:rPr>
          <w:rFonts w:cs="Calibri"/>
        </w:rPr>
      </w:pPr>
      <w:r w:rsidR="3EFC27FD">
        <w:rPr/>
        <w:t>Recognized for exceptional performance and promoted to the role of Data Center/Infrastructure Systems Engineer II following the merger of UT Brownsville and UT Pan American to form The University of Texas Rio Grande Valley in 2015.</w:t>
      </w:r>
    </w:p>
    <w:p w:rsidRPr="003111FB" w:rsidR="00176CEB" w:rsidP="64BC18A3" w:rsidRDefault="64BC18A3" w14:paraId="7E02D585" w14:textId="4E5C5DE1">
      <w:pPr>
        <w:pStyle w:val="SectionHeading"/>
        <w:rPr>
          <w:rFonts w:ascii="Franklin Gothic Book" w:hAnsi="Franklin Gothic Book" w:cs="Calibri"/>
          <w:b w:val="0"/>
          <w:bCs w:val="0"/>
        </w:rPr>
      </w:pPr>
      <w:r>
        <w:t>Additional Experience</w:t>
      </w:r>
    </w:p>
    <w:p w:rsidRPr="003111FB" w:rsidR="00176CEB" w:rsidP="64BC18A3" w:rsidRDefault="64BC18A3" w14:paraId="4DC64C5F" w14:textId="19F60449">
      <w:pPr>
        <w:pStyle w:val="AdditionalList"/>
        <w:rPr>
          <w:rFonts w:cs="Calibri"/>
        </w:rPr>
      </w:pPr>
      <w:r>
        <w:t>Research Scientist, University of Texas Rio Grande Valley – Center for Gravitational Wave Astronomy</w:t>
      </w:r>
    </w:p>
    <w:p w:rsidRPr="003111FB" w:rsidR="00B44C38" w:rsidP="64BC18A3" w:rsidRDefault="64BC18A3" w14:paraId="028B3E16" w14:textId="5C5660F7">
      <w:pPr>
        <w:pStyle w:val="AdditionalList"/>
        <w:rPr>
          <w:rFonts w:cs="Calibri"/>
        </w:rPr>
      </w:pPr>
      <w:r>
        <w:t>Graduate Teaching Assistant, University of Texas Rio Grande Valley – Computer and Information Sciences</w:t>
      </w:r>
    </w:p>
    <w:p w:rsidRPr="003111FB" w:rsidR="00B44C38" w:rsidP="64BC18A3" w:rsidRDefault="64BC18A3" w14:paraId="32D974AF" w14:textId="33F80CAC">
      <w:pPr>
        <w:pStyle w:val="AdditionalList"/>
        <w:rPr>
          <w:rFonts w:cs="Calibri"/>
        </w:rPr>
      </w:pPr>
      <w:r>
        <w:t>Research Assistant, University of Texas Rio Grande Valley – Computer and Information Sciences</w:t>
      </w:r>
    </w:p>
    <w:p w:rsidRPr="003111FB" w:rsidR="00B44C38" w:rsidP="64BC18A3" w:rsidRDefault="64BC18A3" w14:paraId="5B5E3B3C" w14:textId="1876666E">
      <w:pPr>
        <w:pStyle w:val="AdditionalList"/>
        <w:rPr>
          <w:rFonts w:cs="Calibri"/>
        </w:rPr>
      </w:pPr>
      <w:r>
        <w:t>Web Designer, University of Texas Rio Grande Valley – Physics &amp; Astronomy</w:t>
      </w:r>
    </w:p>
    <w:p w:rsidRPr="003111FB" w:rsidR="00176CEB" w:rsidP="64BC18A3" w:rsidRDefault="64BC18A3" w14:paraId="35790007" w14:textId="2886E7DF">
      <w:pPr>
        <w:pStyle w:val="AdditionalList"/>
        <w:rPr>
          <w:rFonts w:cs="Calibri"/>
          <w:i/>
          <w:iCs/>
          <w:sz w:val="14"/>
          <w:szCs w:val="14"/>
        </w:rPr>
      </w:pPr>
      <w:r w:rsidR="3EFC27FD">
        <w:rPr/>
        <w:t>Teaching Assistant, University of Texas Rio Grande Valley – Computer and Information Sciences</w:t>
      </w:r>
      <w:r>
        <w:br/>
      </w:r>
      <w:r w:rsidRPr="3EFC27FD" w:rsidR="3EFC27FD">
        <w:rPr>
          <w:i w:val="1"/>
          <w:iCs w:val="1"/>
          <w:sz w:val="14"/>
          <w:szCs w:val="14"/>
        </w:rPr>
        <w:t>(Formerly University of Texas at Brownsville)</w:t>
      </w:r>
    </w:p>
    <w:p w:rsidR="3EFC27FD" w:rsidP="3EFC27FD" w:rsidRDefault="3EFC27FD" w14:paraId="0E2FC2B7" w14:textId="7A2E24CF">
      <w:pPr>
        <w:pStyle w:val="AdditionalList"/>
        <w:numPr>
          <w:ilvl w:val="0"/>
          <w:numId w:val="0"/>
        </w:numPr>
        <w:rPr>
          <w:rFonts w:cs="Calibri"/>
          <w:i w:val="1"/>
          <w:iCs w:val="1"/>
          <w:sz w:val="14"/>
          <w:szCs w:val="14"/>
        </w:rPr>
      </w:pPr>
    </w:p>
    <w:p w:rsidR="3EFC27FD" w:rsidP="3EFC27FD" w:rsidRDefault="3EFC27FD" w14:paraId="1CD77612" w14:textId="2028910A">
      <w:pPr>
        <w:pStyle w:val="AdditionalList"/>
        <w:numPr>
          <w:ilvl w:val="0"/>
          <w:numId w:val="0"/>
        </w:numPr>
        <w:rPr>
          <w:rFonts w:cs="Calibri"/>
          <w:i w:val="1"/>
          <w:iCs w:val="1"/>
          <w:sz w:val="14"/>
          <w:szCs w:val="14"/>
        </w:rPr>
      </w:pPr>
    </w:p>
    <w:p w:rsidRPr="003111FB" w:rsidR="007E5D2A" w:rsidP="64BC18A3" w:rsidRDefault="64BC18A3" w14:paraId="33E479C6" w14:textId="77777777">
      <w:pPr>
        <w:pStyle w:val="SectionHeading"/>
        <w:rPr>
          <w:rFonts w:ascii="Franklin Gothic Book" w:hAnsi="Franklin Gothic Book" w:cs="Calibri"/>
          <w:b w:val="0"/>
          <w:bCs w:val="0"/>
        </w:rPr>
      </w:pPr>
      <w:r>
        <w:t>Education</w:t>
      </w:r>
    </w:p>
    <w:p w:rsidRPr="003111FB" w:rsidR="00963DBE" w:rsidP="64BC18A3" w:rsidRDefault="64BC18A3" w14:paraId="200D8B83" w14:textId="2D4D34D2">
      <w:pPr>
        <w:pStyle w:val="EduDegree"/>
        <w:rPr>
          <w:rFonts w:cs="Calibri"/>
          <w:b w:val="0"/>
          <w:bCs w:val="0"/>
          <w:i/>
          <w:iCs/>
          <w:sz w:val="16"/>
          <w:szCs w:val="16"/>
        </w:rPr>
      </w:pPr>
      <w:r>
        <w:t xml:space="preserve">Master of Science in Computer Science      | </w:t>
      </w:r>
      <w:r>
        <w:rPr>
          <w:b w:val="0"/>
          <w:bCs w:val="0"/>
        </w:rPr>
        <w:t>University of Texas Rio Grande Valley</w:t>
      </w:r>
    </w:p>
    <w:p w:rsidRPr="003111FB" w:rsidR="00963DBE" w:rsidP="64BC18A3" w:rsidRDefault="64BC18A3" w14:paraId="5DA32C09" w14:textId="5808493E">
      <w:pPr>
        <w:pStyle w:val="EduDegree"/>
        <w:rPr>
          <w:b w:val="0"/>
          <w:bCs w:val="0"/>
          <w:i/>
          <w:iCs/>
          <w:sz w:val="12"/>
          <w:szCs w:val="12"/>
        </w:rPr>
      </w:pPr>
      <w:r>
        <w:t xml:space="preserve">Bachelor of Science in Computer Science   | </w:t>
      </w:r>
      <w:r>
        <w:rPr>
          <w:b w:val="0"/>
          <w:bCs w:val="0"/>
        </w:rPr>
        <w:t>University of Texas Rio Grande Valley</w:t>
      </w:r>
    </w:p>
    <w:p w:rsidRPr="003111FB" w:rsidR="00963DBE" w:rsidP="64BC18A3" w:rsidRDefault="64BC18A3" w14:paraId="59E39504" w14:textId="6B1C03F0">
      <w:pPr>
        <w:pStyle w:val="EduDegree"/>
        <w:rPr>
          <w:rFonts w:cs="Calibri"/>
          <w:b w:val="0"/>
          <w:bCs w:val="0"/>
          <w:i/>
          <w:iCs/>
          <w:color w:val="auto"/>
          <w:sz w:val="16"/>
          <w:szCs w:val="16"/>
        </w:rPr>
      </w:pPr>
      <w:r w:rsidRPr="3EFC27FD" w:rsidR="3EFC27FD">
        <w:rPr>
          <w:b w:val="0"/>
          <w:bCs w:val="0"/>
          <w:i w:val="1"/>
          <w:iCs w:val="1"/>
          <w:color w:val="auto"/>
          <w:sz w:val="12"/>
          <w:szCs w:val="12"/>
        </w:rPr>
        <w:t>(Formerly University of Texas at Brownsville)</w:t>
      </w:r>
    </w:p>
    <w:p w:rsidR="3EFC27FD" w:rsidP="3EFC27FD" w:rsidRDefault="3EFC27FD" w14:paraId="7CA75C31" w14:textId="2E2F647F">
      <w:pPr>
        <w:pStyle w:val="SectionHeading"/>
        <w:spacing w:before="240" w:after="0"/>
      </w:pPr>
      <w:r w:rsidR="3EFC27FD">
        <w:rPr/>
        <w:t>Professional Development</w:t>
      </w:r>
    </w:p>
    <w:p w:rsidRPr="00F04E98" w:rsidR="0086673C" w:rsidP="3EFC27FD" w:rsidRDefault="64BC18A3" w14:paraId="4AB48327" w14:textId="5EF00A89" w14:noSpellErr="1">
      <w:pPr>
        <w:pStyle w:val="AdditionalList"/>
        <w:rPr>
          <w:rFonts w:cs="Calibri"/>
          <w:sz w:val="12"/>
          <w:szCs w:val="12"/>
        </w:rPr>
      </w:pPr>
      <w:r w:rsidR="3EFC27FD">
        <w:rPr/>
        <w:t>Administering F5 BIG-IP Load Balancer Trainings.</w:t>
      </w:r>
    </w:p>
    <w:p w:rsidRPr="006E2A49" w:rsidR="003B2718" w:rsidP="3EFC27FD" w:rsidRDefault="64BC18A3" w14:paraId="1716B526" w14:textId="77777777" w14:noSpellErr="1">
      <w:pPr>
        <w:pStyle w:val="AdditionalList"/>
        <w:rPr>
          <w:rFonts w:cs="Calibri"/>
          <w:sz w:val="12"/>
          <w:szCs w:val="12"/>
        </w:rPr>
      </w:pPr>
      <w:r w:rsidR="3EFC27FD">
        <w:rPr/>
        <w:t xml:space="preserve">Microsoft Official Courses: Upgrading Your Skills to Windows Server 2016 (20743), Configuring Adv. Windows Server </w:t>
      </w:r>
    </w:p>
    <w:p w:rsidRPr="006E2A49" w:rsidR="0086673C" w:rsidP="3EFC27FD" w:rsidRDefault="64BC18A3" w14:paraId="61289E39" w14:textId="6A193ECF" w14:noSpellErr="1">
      <w:pPr>
        <w:pStyle w:val="AdditionalList"/>
        <w:rPr>
          <w:rFonts w:cs="Calibri"/>
          <w:sz w:val="12"/>
          <w:szCs w:val="12"/>
        </w:rPr>
      </w:pPr>
      <w:r w:rsidR="3EFC27FD">
        <w:rPr/>
        <w:t>2012 Services (M20412).</w:t>
      </w:r>
    </w:p>
    <w:p w:rsidRPr="006E2A49" w:rsidR="0086673C" w:rsidP="3EFC27FD" w:rsidRDefault="64BC18A3" w14:paraId="6E4AE511" w14:textId="5A7E9357" w14:noSpellErr="1">
      <w:pPr>
        <w:pStyle w:val="AdditionalList"/>
        <w:rPr>
          <w:rFonts w:cs="Calibri"/>
          <w:sz w:val="12"/>
          <w:szCs w:val="12"/>
        </w:rPr>
      </w:pPr>
      <w:r w:rsidR="3EFC27FD">
        <w:rPr/>
        <w:t>Red Hat System Administration I and II (RH199, RH134) and Red Hat Linux Diagnostics and Troubleshooting (RH342)</w:t>
      </w:r>
    </w:p>
    <w:p w:rsidR="00DF2134" w:rsidP="3EFC27FD" w:rsidRDefault="64BC18A3" w14:paraId="51AAD566" w14:textId="658B754C" w14:noSpellErr="1">
      <w:pPr>
        <w:pStyle w:val="AdditionalList"/>
        <w:rPr>
          <w:rFonts w:cs="Calibri"/>
          <w:sz w:val="12"/>
          <w:szCs w:val="12"/>
        </w:rPr>
      </w:pPr>
      <w:r w:rsidR="3EFC27FD">
        <w:rPr/>
        <w:t>ITIL Foundations Certificate in IT Service Management (No. GR750207515LS).</w:t>
      </w:r>
    </w:p>
    <w:p w:rsidRPr="008A6B71" w:rsidR="008A6B71" w:rsidP="3EFC27FD" w:rsidRDefault="64BC18A3" w14:paraId="44B02138" w14:textId="6A452DDB" w14:noSpellErr="1">
      <w:pPr>
        <w:pStyle w:val="AdditionalList"/>
        <w:rPr>
          <w:rFonts w:cs="Calibri"/>
          <w:sz w:val="12"/>
          <w:szCs w:val="12"/>
        </w:rPr>
      </w:pPr>
      <w:r w:rsidR="3EFC27FD">
        <w:rPr/>
        <w:t xml:space="preserve">LIGO Scientific Collaboration member, 2013. </w:t>
      </w:r>
    </w:p>
    <w:p w:rsidR="64BC18A3" w:rsidP="64BC18A3" w:rsidRDefault="64BC18A3" w14:paraId="43F15D8C" w14:textId="18F9D264">
      <w:pPr>
        <w:pStyle w:val="AdditionalList"/>
        <w:numPr>
          <w:ilvl w:val="0"/>
          <w:numId w:val="0"/>
        </w:numPr>
        <w:rPr>
          <w:rFonts w:cs="Calibri"/>
          <w:sz w:val="12"/>
          <w:szCs w:val="12"/>
        </w:rPr>
      </w:pPr>
    </w:p>
    <w:p w:rsidR="64BC18A3" w:rsidP="64BC18A3" w:rsidRDefault="64BC18A3" w14:paraId="7C229885" w14:textId="6F04B520">
      <w:pPr>
        <w:pStyle w:val="SectionHeading"/>
        <w:rPr>
          <w:rFonts w:cs="Calibri"/>
          <w:sz w:val="12"/>
          <w:szCs w:val="12"/>
        </w:rPr>
      </w:pPr>
      <w:r>
        <w:t>References</w:t>
      </w:r>
    </w:p>
    <w:p w:rsidR="64BC18A3" w:rsidP="3EFC27FD" w:rsidRDefault="64BC18A3" w14:paraId="30EA2166" w14:textId="14669E96" w14:noSpellErr="1">
      <w:pPr>
        <w:pStyle w:val="AdditionalList"/>
        <w:rPr/>
      </w:pPr>
      <w:r w:rsidR="3EFC27FD">
        <w:rPr/>
        <w:t>Available upon request</w:t>
      </w:r>
    </w:p>
    <w:sectPr w:rsidR="64BC18A3" w:rsidSect="00E620D8">
      <w:footerReference w:type="default" r:id="rId12"/>
      <w:pgSz w:w="12240" w:h="15840" w:orient="portrait" w:code="1"/>
      <w:pgMar w:top="576" w:right="576" w:bottom="576" w:left="576"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E4E47" w:rsidP="00641691" w:rsidRDefault="004E4E47" w14:paraId="6716D43C" w14:textId="77777777">
      <w:r>
        <w:separator/>
      </w:r>
    </w:p>
  </w:endnote>
  <w:endnote w:type="continuationSeparator" w:id="0">
    <w:p w:rsidR="004E4E47" w:rsidP="00641691" w:rsidRDefault="004E4E47" w14:paraId="27C50A0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FranklinGothicURW-Boo">
    <w:altName w:val="Calibri"/>
    <w:panose1 w:val="020B0604020202020204"/>
    <w:charset w:val="4D"/>
    <w:family w:val="auto"/>
    <w:notTrueType/>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B6594D" w:rsidR="00641691" w:rsidRDefault="00641691" w14:paraId="1AB1E1B3" w14:textId="77777777">
    <w:pPr>
      <w:tabs>
        <w:tab w:val="center" w:pos="4550"/>
        <w:tab w:val="left" w:pos="5818"/>
      </w:tabs>
      <w:ind w:right="260"/>
      <w:jc w:val="right"/>
      <w:rPr>
        <w:rFonts w:ascii="Century" w:hAnsi="Century"/>
        <w:color w:val="0F5581"/>
        <w:sz w:val="18"/>
        <w:szCs w:val="18"/>
      </w:rPr>
    </w:pPr>
    <w:r w:rsidRPr="00B6594D">
      <w:rPr>
        <w:rFonts w:ascii="Century" w:hAnsi="Century"/>
        <w:color w:val="0F5581"/>
        <w:spacing w:val="60"/>
        <w:sz w:val="18"/>
        <w:szCs w:val="18"/>
      </w:rPr>
      <w:t>Page</w:t>
    </w:r>
    <w:r w:rsidRPr="00B6594D">
      <w:rPr>
        <w:rFonts w:ascii="Century" w:hAnsi="Century"/>
        <w:color w:val="0F5581"/>
        <w:sz w:val="18"/>
        <w:szCs w:val="18"/>
      </w:rPr>
      <w:t xml:space="preserve">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PAGE   \* MERGEFORMAT </w:instrText>
    </w:r>
    <w:r w:rsidRPr="00B6594D">
      <w:rPr>
        <w:rFonts w:ascii="Century" w:hAnsi="Century"/>
        <w:color w:val="0F5581"/>
        <w:sz w:val="18"/>
        <w:szCs w:val="18"/>
      </w:rPr>
      <w:fldChar w:fldCharType="separate"/>
    </w:r>
    <w:r w:rsidR="00FC5EFA">
      <w:rPr>
        <w:rFonts w:ascii="Century" w:hAnsi="Century"/>
        <w:noProof/>
        <w:color w:val="0F5581"/>
        <w:sz w:val="18"/>
        <w:szCs w:val="18"/>
      </w:rPr>
      <w:t>2</w:t>
    </w:r>
    <w:r w:rsidRPr="00B6594D">
      <w:rPr>
        <w:rFonts w:ascii="Century" w:hAnsi="Century"/>
        <w:color w:val="0F5581"/>
        <w:sz w:val="18"/>
        <w:szCs w:val="18"/>
      </w:rPr>
      <w:fldChar w:fldCharType="end"/>
    </w:r>
    <w:r w:rsidRPr="00B6594D">
      <w:rPr>
        <w:rFonts w:ascii="Century" w:hAnsi="Century"/>
        <w:color w:val="0F5581"/>
        <w:sz w:val="18"/>
        <w:szCs w:val="18"/>
      </w:rPr>
      <w:t xml:space="preserve"> |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NUMPAGES  \* Arabic  \* MERGEFORMAT </w:instrText>
    </w:r>
    <w:r w:rsidRPr="00B6594D">
      <w:rPr>
        <w:rFonts w:ascii="Century" w:hAnsi="Century"/>
        <w:color w:val="0F5581"/>
        <w:sz w:val="18"/>
        <w:szCs w:val="18"/>
      </w:rPr>
      <w:fldChar w:fldCharType="separate"/>
    </w:r>
    <w:r w:rsidR="00FC5EFA">
      <w:rPr>
        <w:rFonts w:ascii="Century" w:hAnsi="Century"/>
        <w:noProof/>
        <w:color w:val="0F5581"/>
        <w:sz w:val="18"/>
        <w:szCs w:val="18"/>
      </w:rPr>
      <w:t>2</w:t>
    </w:r>
    <w:r w:rsidRPr="00B6594D">
      <w:rPr>
        <w:rFonts w:ascii="Century" w:hAnsi="Century"/>
        <w:color w:val="0F5581"/>
        <w:sz w:val="18"/>
        <w:szCs w:val="18"/>
      </w:rPr>
      <w:fldChar w:fldCharType="end"/>
    </w:r>
  </w:p>
  <w:p w:rsidRPr="00B6594D" w:rsidR="00641691" w:rsidRDefault="00641691" w14:paraId="10AE262F" w14:textId="3B753653">
    <w:pPr>
      <w:pStyle w:val="Footer"/>
      <w:rPr>
        <w:rFonts w:ascii="Century" w:hAnsi="Century"/>
        <w:color w:val="0F558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E4E47" w:rsidP="00641691" w:rsidRDefault="004E4E47" w14:paraId="38A03F5B" w14:textId="77777777">
      <w:r>
        <w:separator/>
      </w:r>
    </w:p>
  </w:footnote>
  <w:footnote w:type="continuationSeparator" w:id="0">
    <w:p w:rsidR="004E4E47" w:rsidP="00641691" w:rsidRDefault="004E4E47" w14:paraId="2565C4EE" w14:textId="77777777">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zvOZxqDFg87zHM" int2:id="iD0p4hDC">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06043"/>
    <w:multiLevelType w:val="hybridMultilevel"/>
    <w:tmpl w:val="733AE7CC"/>
    <w:lvl w:ilvl="0" w:tplc="578865EC">
      <w:start w:val="1"/>
      <w:numFmt w:val="bullet"/>
      <w:lvlText w:val=""/>
      <w:lvlJc w:val="left"/>
      <w:pPr>
        <w:ind w:left="360" w:hanging="360"/>
      </w:pPr>
      <w:rPr>
        <w:rFonts w:hint="default" w:ascii="Symbol" w:hAnsi="Symbol"/>
      </w:rPr>
    </w:lvl>
    <w:lvl w:ilvl="1" w:tplc="AA945990">
      <w:start w:val="1"/>
      <w:numFmt w:val="bullet"/>
      <w:lvlText w:val="o"/>
      <w:lvlJc w:val="left"/>
      <w:pPr>
        <w:ind w:left="1080" w:hanging="360"/>
      </w:pPr>
      <w:rPr>
        <w:rFonts w:hint="default" w:ascii="Courier New" w:hAnsi="Courier New"/>
      </w:rPr>
    </w:lvl>
    <w:lvl w:ilvl="2" w:tplc="70F4AFB4">
      <w:start w:val="1"/>
      <w:numFmt w:val="bullet"/>
      <w:lvlText w:val=""/>
      <w:lvlJc w:val="left"/>
      <w:pPr>
        <w:ind w:left="1800" w:hanging="360"/>
      </w:pPr>
      <w:rPr>
        <w:rFonts w:hint="default" w:ascii="Wingdings" w:hAnsi="Wingdings"/>
      </w:rPr>
    </w:lvl>
    <w:lvl w:ilvl="3" w:tplc="18480AD0" w:tentative="1">
      <w:start w:val="1"/>
      <w:numFmt w:val="bullet"/>
      <w:lvlText w:val=""/>
      <w:lvlJc w:val="left"/>
      <w:pPr>
        <w:ind w:left="2520" w:hanging="360"/>
      </w:pPr>
      <w:rPr>
        <w:rFonts w:hint="default" w:ascii="Symbol" w:hAnsi="Symbol"/>
      </w:rPr>
    </w:lvl>
    <w:lvl w:ilvl="4" w:tplc="1E9A6C9A" w:tentative="1">
      <w:start w:val="1"/>
      <w:numFmt w:val="bullet"/>
      <w:lvlText w:val="o"/>
      <w:lvlJc w:val="left"/>
      <w:pPr>
        <w:ind w:left="3240" w:hanging="360"/>
      </w:pPr>
      <w:rPr>
        <w:rFonts w:hint="default" w:ascii="Courier New" w:hAnsi="Courier New"/>
      </w:rPr>
    </w:lvl>
    <w:lvl w:ilvl="5" w:tplc="ADD69FA6" w:tentative="1">
      <w:start w:val="1"/>
      <w:numFmt w:val="bullet"/>
      <w:lvlText w:val=""/>
      <w:lvlJc w:val="left"/>
      <w:pPr>
        <w:ind w:left="3960" w:hanging="360"/>
      </w:pPr>
      <w:rPr>
        <w:rFonts w:hint="default" w:ascii="Wingdings" w:hAnsi="Wingdings"/>
      </w:rPr>
    </w:lvl>
    <w:lvl w:ilvl="6" w:tplc="4DB6D474" w:tentative="1">
      <w:start w:val="1"/>
      <w:numFmt w:val="bullet"/>
      <w:lvlText w:val=""/>
      <w:lvlJc w:val="left"/>
      <w:pPr>
        <w:ind w:left="4680" w:hanging="360"/>
      </w:pPr>
      <w:rPr>
        <w:rFonts w:hint="default" w:ascii="Symbol" w:hAnsi="Symbol"/>
      </w:rPr>
    </w:lvl>
    <w:lvl w:ilvl="7" w:tplc="1550049A" w:tentative="1">
      <w:start w:val="1"/>
      <w:numFmt w:val="bullet"/>
      <w:lvlText w:val="o"/>
      <w:lvlJc w:val="left"/>
      <w:pPr>
        <w:ind w:left="5400" w:hanging="360"/>
      </w:pPr>
      <w:rPr>
        <w:rFonts w:hint="default" w:ascii="Courier New" w:hAnsi="Courier New"/>
      </w:rPr>
    </w:lvl>
    <w:lvl w:ilvl="8" w:tplc="E63ABB36" w:tentative="1">
      <w:start w:val="1"/>
      <w:numFmt w:val="bullet"/>
      <w:lvlText w:val=""/>
      <w:lvlJc w:val="left"/>
      <w:pPr>
        <w:ind w:left="6120" w:hanging="360"/>
      </w:pPr>
      <w:rPr>
        <w:rFonts w:hint="default" w:ascii="Wingdings" w:hAnsi="Wingdings"/>
      </w:rPr>
    </w:lvl>
  </w:abstractNum>
  <w:abstractNum w:abstractNumId="1" w15:restartNumberingAfterBreak="0">
    <w:nsid w:val="138E6A38"/>
    <w:multiLevelType w:val="multilevel"/>
    <w:tmpl w:val="8B64FF2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7F06501"/>
    <w:multiLevelType w:val="hybridMultilevel"/>
    <w:tmpl w:val="270E8CA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65D862B"/>
    <w:multiLevelType w:val="hybridMultilevel"/>
    <w:tmpl w:val="0C36E136"/>
    <w:lvl w:ilvl="0" w:tplc="6BB0D012">
      <w:start w:val="1"/>
      <w:numFmt w:val="bullet"/>
      <w:lvlText w:val="-"/>
      <w:lvlJc w:val="left"/>
      <w:pPr>
        <w:ind w:left="720" w:hanging="360"/>
      </w:pPr>
      <w:rPr>
        <w:rFonts w:hint="default" w:ascii="Aptos" w:hAnsi="Aptos"/>
      </w:rPr>
    </w:lvl>
    <w:lvl w:ilvl="1" w:tplc="F626CB8A">
      <w:start w:val="1"/>
      <w:numFmt w:val="bullet"/>
      <w:lvlText w:val="o"/>
      <w:lvlJc w:val="left"/>
      <w:pPr>
        <w:ind w:left="1440" w:hanging="360"/>
      </w:pPr>
      <w:rPr>
        <w:rFonts w:hint="default" w:ascii="Courier New" w:hAnsi="Courier New"/>
      </w:rPr>
    </w:lvl>
    <w:lvl w:ilvl="2" w:tplc="0C1A7F8A">
      <w:start w:val="1"/>
      <w:numFmt w:val="bullet"/>
      <w:lvlText w:val=""/>
      <w:lvlJc w:val="left"/>
      <w:pPr>
        <w:ind w:left="2160" w:hanging="360"/>
      </w:pPr>
      <w:rPr>
        <w:rFonts w:hint="default" w:ascii="Wingdings" w:hAnsi="Wingdings"/>
      </w:rPr>
    </w:lvl>
    <w:lvl w:ilvl="3" w:tplc="4C1E76FA">
      <w:start w:val="1"/>
      <w:numFmt w:val="bullet"/>
      <w:lvlText w:val=""/>
      <w:lvlJc w:val="left"/>
      <w:pPr>
        <w:ind w:left="2880" w:hanging="360"/>
      </w:pPr>
      <w:rPr>
        <w:rFonts w:hint="default" w:ascii="Symbol" w:hAnsi="Symbol"/>
      </w:rPr>
    </w:lvl>
    <w:lvl w:ilvl="4" w:tplc="D0909C3A">
      <w:start w:val="1"/>
      <w:numFmt w:val="bullet"/>
      <w:lvlText w:val="o"/>
      <w:lvlJc w:val="left"/>
      <w:pPr>
        <w:ind w:left="3600" w:hanging="360"/>
      </w:pPr>
      <w:rPr>
        <w:rFonts w:hint="default" w:ascii="Courier New" w:hAnsi="Courier New"/>
      </w:rPr>
    </w:lvl>
    <w:lvl w:ilvl="5" w:tplc="0EB0DFCC">
      <w:start w:val="1"/>
      <w:numFmt w:val="bullet"/>
      <w:lvlText w:val=""/>
      <w:lvlJc w:val="left"/>
      <w:pPr>
        <w:ind w:left="4320" w:hanging="360"/>
      </w:pPr>
      <w:rPr>
        <w:rFonts w:hint="default" w:ascii="Wingdings" w:hAnsi="Wingdings"/>
      </w:rPr>
    </w:lvl>
    <w:lvl w:ilvl="6" w:tplc="283CC96A">
      <w:start w:val="1"/>
      <w:numFmt w:val="bullet"/>
      <w:lvlText w:val=""/>
      <w:lvlJc w:val="left"/>
      <w:pPr>
        <w:ind w:left="5040" w:hanging="360"/>
      </w:pPr>
      <w:rPr>
        <w:rFonts w:hint="default" w:ascii="Symbol" w:hAnsi="Symbol"/>
      </w:rPr>
    </w:lvl>
    <w:lvl w:ilvl="7" w:tplc="87B0014A">
      <w:start w:val="1"/>
      <w:numFmt w:val="bullet"/>
      <w:lvlText w:val="o"/>
      <w:lvlJc w:val="left"/>
      <w:pPr>
        <w:ind w:left="5760" w:hanging="360"/>
      </w:pPr>
      <w:rPr>
        <w:rFonts w:hint="default" w:ascii="Courier New" w:hAnsi="Courier New"/>
      </w:rPr>
    </w:lvl>
    <w:lvl w:ilvl="8" w:tplc="D0F84E0E">
      <w:start w:val="1"/>
      <w:numFmt w:val="bullet"/>
      <w:lvlText w:val=""/>
      <w:lvlJc w:val="left"/>
      <w:pPr>
        <w:ind w:left="6480" w:hanging="360"/>
      </w:pPr>
      <w:rPr>
        <w:rFonts w:hint="default" w:ascii="Wingdings" w:hAnsi="Wingdings"/>
      </w:rPr>
    </w:lvl>
  </w:abstractNum>
  <w:abstractNum w:abstractNumId="4" w15:restartNumberingAfterBreak="0">
    <w:nsid w:val="3CCE7B12"/>
    <w:multiLevelType w:val="hybridMultilevel"/>
    <w:tmpl w:val="2E922352"/>
    <w:lvl w:ilvl="0" w:tplc="FFFFFFFF">
      <w:start w:val="1"/>
      <w:numFmt w:val="bullet"/>
      <w:pStyle w:val="AdditionalList"/>
      <w:lvlText w:val=""/>
      <w:lvlJc w:val="left"/>
      <w:pPr>
        <w:ind w:left="720" w:hanging="360"/>
      </w:pPr>
      <w:rPr>
        <w:rFonts w:hint="default" w:ascii="Symbol" w:hAnsi="Symbol"/>
        <w:sz w:val="16"/>
        <w:szCs w:val="16"/>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436708D2"/>
    <w:multiLevelType w:val="hybridMultilevel"/>
    <w:tmpl w:val="7302A5F8"/>
    <w:lvl w:ilvl="0" w:tplc="04090001">
      <w:start w:val="1"/>
      <w:numFmt w:val="bullet"/>
      <w:lvlText w:val=""/>
      <w:lvlJc w:val="left"/>
      <w:pPr>
        <w:ind w:left="907" w:hanging="360"/>
      </w:pPr>
      <w:rPr>
        <w:rFonts w:hint="default" w:ascii="Symbol" w:hAnsi="Symbol"/>
      </w:rPr>
    </w:lvl>
    <w:lvl w:ilvl="1" w:tplc="04090003" w:tentative="1">
      <w:start w:val="1"/>
      <w:numFmt w:val="bullet"/>
      <w:lvlText w:val="o"/>
      <w:lvlJc w:val="left"/>
      <w:pPr>
        <w:ind w:left="1627" w:hanging="360"/>
      </w:pPr>
      <w:rPr>
        <w:rFonts w:hint="default" w:ascii="Courier New" w:hAnsi="Courier New" w:cs="Courier New"/>
      </w:rPr>
    </w:lvl>
    <w:lvl w:ilvl="2" w:tplc="04090005" w:tentative="1">
      <w:start w:val="1"/>
      <w:numFmt w:val="bullet"/>
      <w:lvlText w:val=""/>
      <w:lvlJc w:val="left"/>
      <w:pPr>
        <w:ind w:left="2347" w:hanging="360"/>
      </w:pPr>
      <w:rPr>
        <w:rFonts w:hint="default" w:ascii="Wingdings" w:hAnsi="Wingdings"/>
      </w:rPr>
    </w:lvl>
    <w:lvl w:ilvl="3" w:tplc="04090001" w:tentative="1">
      <w:start w:val="1"/>
      <w:numFmt w:val="bullet"/>
      <w:lvlText w:val=""/>
      <w:lvlJc w:val="left"/>
      <w:pPr>
        <w:ind w:left="3067" w:hanging="360"/>
      </w:pPr>
      <w:rPr>
        <w:rFonts w:hint="default" w:ascii="Symbol" w:hAnsi="Symbol"/>
      </w:rPr>
    </w:lvl>
    <w:lvl w:ilvl="4" w:tplc="04090003" w:tentative="1">
      <w:start w:val="1"/>
      <w:numFmt w:val="bullet"/>
      <w:lvlText w:val="o"/>
      <w:lvlJc w:val="left"/>
      <w:pPr>
        <w:ind w:left="3787" w:hanging="360"/>
      </w:pPr>
      <w:rPr>
        <w:rFonts w:hint="default" w:ascii="Courier New" w:hAnsi="Courier New" w:cs="Courier New"/>
      </w:rPr>
    </w:lvl>
    <w:lvl w:ilvl="5" w:tplc="04090005" w:tentative="1">
      <w:start w:val="1"/>
      <w:numFmt w:val="bullet"/>
      <w:lvlText w:val=""/>
      <w:lvlJc w:val="left"/>
      <w:pPr>
        <w:ind w:left="4507" w:hanging="360"/>
      </w:pPr>
      <w:rPr>
        <w:rFonts w:hint="default" w:ascii="Wingdings" w:hAnsi="Wingdings"/>
      </w:rPr>
    </w:lvl>
    <w:lvl w:ilvl="6" w:tplc="04090001" w:tentative="1">
      <w:start w:val="1"/>
      <w:numFmt w:val="bullet"/>
      <w:lvlText w:val=""/>
      <w:lvlJc w:val="left"/>
      <w:pPr>
        <w:ind w:left="5227" w:hanging="360"/>
      </w:pPr>
      <w:rPr>
        <w:rFonts w:hint="default" w:ascii="Symbol" w:hAnsi="Symbol"/>
      </w:rPr>
    </w:lvl>
    <w:lvl w:ilvl="7" w:tplc="04090003" w:tentative="1">
      <w:start w:val="1"/>
      <w:numFmt w:val="bullet"/>
      <w:lvlText w:val="o"/>
      <w:lvlJc w:val="left"/>
      <w:pPr>
        <w:ind w:left="5947" w:hanging="360"/>
      </w:pPr>
      <w:rPr>
        <w:rFonts w:hint="default" w:ascii="Courier New" w:hAnsi="Courier New" w:cs="Courier New"/>
      </w:rPr>
    </w:lvl>
    <w:lvl w:ilvl="8" w:tplc="04090005" w:tentative="1">
      <w:start w:val="1"/>
      <w:numFmt w:val="bullet"/>
      <w:lvlText w:val=""/>
      <w:lvlJc w:val="left"/>
      <w:pPr>
        <w:ind w:left="6667" w:hanging="360"/>
      </w:pPr>
      <w:rPr>
        <w:rFonts w:hint="default" w:ascii="Wingdings" w:hAnsi="Wingdings"/>
      </w:rPr>
    </w:lvl>
  </w:abstractNum>
  <w:abstractNum w:abstractNumId="6" w15:restartNumberingAfterBreak="0">
    <w:nsid w:val="478F0355"/>
    <w:multiLevelType w:val="hybridMultilevel"/>
    <w:tmpl w:val="E0325976"/>
    <w:lvl w:ilvl="0" w:tplc="9918D39E">
      <w:start w:val="1"/>
      <w:numFmt w:val="bullet"/>
      <w:lvlText w:val=""/>
      <w:lvlJc w:val="left"/>
      <w:pPr>
        <w:ind w:left="720" w:hanging="360"/>
      </w:pPr>
      <w:rPr>
        <w:rFonts w:hint="default" w:ascii="Symbol" w:hAnsi="Symbol"/>
      </w:rPr>
    </w:lvl>
    <w:lvl w:ilvl="1" w:tplc="0776A46C">
      <w:start w:val="1"/>
      <w:numFmt w:val="bullet"/>
      <w:lvlText w:val="o"/>
      <w:lvlJc w:val="left"/>
      <w:pPr>
        <w:ind w:left="1440" w:hanging="360"/>
      </w:pPr>
      <w:rPr>
        <w:rFonts w:hint="default" w:ascii="Courier New" w:hAnsi="Courier New"/>
      </w:rPr>
    </w:lvl>
    <w:lvl w:ilvl="2" w:tplc="509E3BC0">
      <w:start w:val="1"/>
      <w:numFmt w:val="bullet"/>
      <w:lvlText w:val=""/>
      <w:lvlJc w:val="left"/>
      <w:pPr>
        <w:ind w:left="2160" w:hanging="360"/>
      </w:pPr>
      <w:rPr>
        <w:rFonts w:hint="default" w:ascii="Wingdings" w:hAnsi="Wingdings"/>
      </w:rPr>
    </w:lvl>
    <w:lvl w:ilvl="3" w:tplc="B142D26C">
      <w:start w:val="1"/>
      <w:numFmt w:val="bullet"/>
      <w:lvlText w:val=""/>
      <w:lvlJc w:val="left"/>
      <w:pPr>
        <w:ind w:left="2880" w:hanging="360"/>
      </w:pPr>
      <w:rPr>
        <w:rFonts w:hint="default" w:ascii="Symbol" w:hAnsi="Symbol"/>
      </w:rPr>
    </w:lvl>
    <w:lvl w:ilvl="4" w:tplc="FE361CE0">
      <w:start w:val="1"/>
      <w:numFmt w:val="bullet"/>
      <w:lvlText w:val="o"/>
      <w:lvlJc w:val="left"/>
      <w:pPr>
        <w:ind w:left="3600" w:hanging="360"/>
      </w:pPr>
      <w:rPr>
        <w:rFonts w:hint="default" w:ascii="Courier New" w:hAnsi="Courier New"/>
      </w:rPr>
    </w:lvl>
    <w:lvl w:ilvl="5" w:tplc="FD58D0DE">
      <w:start w:val="1"/>
      <w:numFmt w:val="bullet"/>
      <w:lvlText w:val=""/>
      <w:lvlJc w:val="left"/>
      <w:pPr>
        <w:ind w:left="4320" w:hanging="360"/>
      </w:pPr>
      <w:rPr>
        <w:rFonts w:hint="default" w:ascii="Wingdings" w:hAnsi="Wingdings"/>
      </w:rPr>
    </w:lvl>
    <w:lvl w:ilvl="6" w:tplc="91D41C30">
      <w:start w:val="1"/>
      <w:numFmt w:val="bullet"/>
      <w:lvlText w:val=""/>
      <w:lvlJc w:val="left"/>
      <w:pPr>
        <w:ind w:left="5040" w:hanging="360"/>
      </w:pPr>
      <w:rPr>
        <w:rFonts w:hint="default" w:ascii="Symbol" w:hAnsi="Symbol"/>
      </w:rPr>
    </w:lvl>
    <w:lvl w:ilvl="7" w:tplc="A9FE1480">
      <w:start w:val="1"/>
      <w:numFmt w:val="bullet"/>
      <w:lvlText w:val="o"/>
      <w:lvlJc w:val="left"/>
      <w:pPr>
        <w:ind w:left="5760" w:hanging="360"/>
      </w:pPr>
      <w:rPr>
        <w:rFonts w:hint="default" w:ascii="Courier New" w:hAnsi="Courier New"/>
      </w:rPr>
    </w:lvl>
    <w:lvl w:ilvl="8" w:tplc="BAD05A16">
      <w:start w:val="1"/>
      <w:numFmt w:val="bullet"/>
      <w:lvlText w:val=""/>
      <w:lvlJc w:val="left"/>
      <w:pPr>
        <w:ind w:left="6480" w:hanging="360"/>
      </w:pPr>
      <w:rPr>
        <w:rFonts w:hint="default" w:ascii="Wingdings" w:hAnsi="Wingdings"/>
      </w:rPr>
    </w:lvl>
  </w:abstractNum>
  <w:abstractNum w:abstractNumId="7" w15:restartNumberingAfterBreak="0">
    <w:nsid w:val="490362E4"/>
    <w:multiLevelType w:val="hybridMultilevel"/>
    <w:tmpl w:val="8D58CC00"/>
    <w:lvl w:ilvl="0" w:tplc="B02401F6">
      <w:start w:val="1"/>
      <w:numFmt w:val="bullet"/>
      <w:lvlText w:val="-"/>
      <w:lvlJc w:val="left"/>
      <w:pPr>
        <w:ind w:left="720" w:hanging="360"/>
      </w:pPr>
      <w:rPr>
        <w:rFonts w:hint="default" w:ascii="Aptos" w:hAnsi="Aptos"/>
      </w:rPr>
    </w:lvl>
    <w:lvl w:ilvl="1" w:tplc="71400580">
      <w:start w:val="1"/>
      <w:numFmt w:val="bullet"/>
      <w:lvlText w:val="o"/>
      <w:lvlJc w:val="left"/>
      <w:pPr>
        <w:ind w:left="1440" w:hanging="360"/>
      </w:pPr>
      <w:rPr>
        <w:rFonts w:hint="default" w:ascii="Courier New" w:hAnsi="Courier New"/>
      </w:rPr>
    </w:lvl>
    <w:lvl w:ilvl="2" w:tplc="68D2A322">
      <w:start w:val="1"/>
      <w:numFmt w:val="bullet"/>
      <w:lvlText w:val=""/>
      <w:lvlJc w:val="left"/>
      <w:pPr>
        <w:ind w:left="2160" w:hanging="360"/>
      </w:pPr>
      <w:rPr>
        <w:rFonts w:hint="default" w:ascii="Wingdings" w:hAnsi="Wingdings"/>
      </w:rPr>
    </w:lvl>
    <w:lvl w:ilvl="3" w:tplc="E3E20BF4">
      <w:start w:val="1"/>
      <w:numFmt w:val="bullet"/>
      <w:lvlText w:val=""/>
      <w:lvlJc w:val="left"/>
      <w:pPr>
        <w:ind w:left="2880" w:hanging="360"/>
      </w:pPr>
      <w:rPr>
        <w:rFonts w:hint="default" w:ascii="Symbol" w:hAnsi="Symbol"/>
      </w:rPr>
    </w:lvl>
    <w:lvl w:ilvl="4" w:tplc="D7DA736C">
      <w:start w:val="1"/>
      <w:numFmt w:val="bullet"/>
      <w:lvlText w:val="o"/>
      <w:lvlJc w:val="left"/>
      <w:pPr>
        <w:ind w:left="3600" w:hanging="360"/>
      </w:pPr>
      <w:rPr>
        <w:rFonts w:hint="default" w:ascii="Courier New" w:hAnsi="Courier New"/>
      </w:rPr>
    </w:lvl>
    <w:lvl w:ilvl="5" w:tplc="920C6A4C">
      <w:start w:val="1"/>
      <w:numFmt w:val="bullet"/>
      <w:lvlText w:val=""/>
      <w:lvlJc w:val="left"/>
      <w:pPr>
        <w:ind w:left="4320" w:hanging="360"/>
      </w:pPr>
      <w:rPr>
        <w:rFonts w:hint="default" w:ascii="Wingdings" w:hAnsi="Wingdings"/>
      </w:rPr>
    </w:lvl>
    <w:lvl w:ilvl="6" w:tplc="56B26C08">
      <w:start w:val="1"/>
      <w:numFmt w:val="bullet"/>
      <w:lvlText w:val=""/>
      <w:lvlJc w:val="left"/>
      <w:pPr>
        <w:ind w:left="5040" w:hanging="360"/>
      </w:pPr>
      <w:rPr>
        <w:rFonts w:hint="default" w:ascii="Symbol" w:hAnsi="Symbol"/>
      </w:rPr>
    </w:lvl>
    <w:lvl w:ilvl="7" w:tplc="10CCB114">
      <w:start w:val="1"/>
      <w:numFmt w:val="bullet"/>
      <w:lvlText w:val="o"/>
      <w:lvlJc w:val="left"/>
      <w:pPr>
        <w:ind w:left="5760" w:hanging="360"/>
      </w:pPr>
      <w:rPr>
        <w:rFonts w:hint="default" w:ascii="Courier New" w:hAnsi="Courier New"/>
      </w:rPr>
    </w:lvl>
    <w:lvl w:ilvl="8" w:tplc="CEC6123E">
      <w:start w:val="1"/>
      <w:numFmt w:val="bullet"/>
      <w:lvlText w:val=""/>
      <w:lvlJc w:val="left"/>
      <w:pPr>
        <w:ind w:left="6480" w:hanging="360"/>
      </w:pPr>
      <w:rPr>
        <w:rFonts w:hint="default" w:ascii="Wingdings" w:hAnsi="Wingdings"/>
      </w:rPr>
    </w:lvl>
  </w:abstractNum>
  <w:abstractNum w:abstractNumId="8" w15:restartNumberingAfterBreak="0">
    <w:nsid w:val="5F28A70A"/>
    <w:multiLevelType w:val="hybridMultilevel"/>
    <w:tmpl w:val="2D627BEA"/>
    <w:lvl w:ilvl="0" w:tplc="21840B66">
      <w:start w:val="1"/>
      <w:numFmt w:val="bullet"/>
      <w:lvlText w:val="-"/>
      <w:lvlJc w:val="left"/>
      <w:pPr>
        <w:ind w:left="720" w:hanging="360"/>
      </w:pPr>
      <w:rPr>
        <w:rFonts w:hint="default" w:ascii="Aptos" w:hAnsi="Aptos"/>
      </w:rPr>
    </w:lvl>
    <w:lvl w:ilvl="1" w:tplc="CA1C46B4">
      <w:start w:val="1"/>
      <w:numFmt w:val="bullet"/>
      <w:lvlText w:val="o"/>
      <w:lvlJc w:val="left"/>
      <w:pPr>
        <w:ind w:left="1440" w:hanging="360"/>
      </w:pPr>
      <w:rPr>
        <w:rFonts w:hint="default" w:ascii="Courier New" w:hAnsi="Courier New"/>
      </w:rPr>
    </w:lvl>
    <w:lvl w:ilvl="2" w:tplc="DBCCCCE0">
      <w:start w:val="1"/>
      <w:numFmt w:val="bullet"/>
      <w:lvlText w:val=""/>
      <w:lvlJc w:val="left"/>
      <w:pPr>
        <w:ind w:left="2160" w:hanging="360"/>
      </w:pPr>
      <w:rPr>
        <w:rFonts w:hint="default" w:ascii="Wingdings" w:hAnsi="Wingdings"/>
      </w:rPr>
    </w:lvl>
    <w:lvl w:ilvl="3" w:tplc="325C5954">
      <w:start w:val="1"/>
      <w:numFmt w:val="bullet"/>
      <w:lvlText w:val=""/>
      <w:lvlJc w:val="left"/>
      <w:pPr>
        <w:ind w:left="2880" w:hanging="360"/>
      </w:pPr>
      <w:rPr>
        <w:rFonts w:hint="default" w:ascii="Symbol" w:hAnsi="Symbol"/>
      </w:rPr>
    </w:lvl>
    <w:lvl w:ilvl="4" w:tplc="54747A84">
      <w:start w:val="1"/>
      <w:numFmt w:val="bullet"/>
      <w:lvlText w:val="o"/>
      <w:lvlJc w:val="left"/>
      <w:pPr>
        <w:ind w:left="3600" w:hanging="360"/>
      </w:pPr>
      <w:rPr>
        <w:rFonts w:hint="default" w:ascii="Courier New" w:hAnsi="Courier New"/>
      </w:rPr>
    </w:lvl>
    <w:lvl w:ilvl="5" w:tplc="8508F084">
      <w:start w:val="1"/>
      <w:numFmt w:val="bullet"/>
      <w:lvlText w:val=""/>
      <w:lvlJc w:val="left"/>
      <w:pPr>
        <w:ind w:left="4320" w:hanging="360"/>
      </w:pPr>
      <w:rPr>
        <w:rFonts w:hint="default" w:ascii="Wingdings" w:hAnsi="Wingdings"/>
      </w:rPr>
    </w:lvl>
    <w:lvl w:ilvl="6" w:tplc="9A66E69E">
      <w:start w:val="1"/>
      <w:numFmt w:val="bullet"/>
      <w:lvlText w:val=""/>
      <w:lvlJc w:val="left"/>
      <w:pPr>
        <w:ind w:left="5040" w:hanging="360"/>
      </w:pPr>
      <w:rPr>
        <w:rFonts w:hint="default" w:ascii="Symbol" w:hAnsi="Symbol"/>
      </w:rPr>
    </w:lvl>
    <w:lvl w:ilvl="7" w:tplc="ED989B2A">
      <w:start w:val="1"/>
      <w:numFmt w:val="bullet"/>
      <w:lvlText w:val="o"/>
      <w:lvlJc w:val="left"/>
      <w:pPr>
        <w:ind w:left="5760" w:hanging="360"/>
      </w:pPr>
      <w:rPr>
        <w:rFonts w:hint="default" w:ascii="Courier New" w:hAnsi="Courier New"/>
      </w:rPr>
    </w:lvl>
    <w:lvl w:ilvl="8" w:tplc="0CF44366">
      <w:start w:val="1"/>
      <w:numFmt w:val="bullet"/>
      <w:lvlText w:val=""/>
      <w:lvlJc w:val="left"/>
      <w:pPr>
        <w:ind w:left="6480" w:hanging="360"/>
      </w:pPr>
      <w:rPr>
        <w:rFonts w:hint="default" w:ascii="Wingdings" w:hAnsi="Wingdings"/>
      </w:rPr>
    </w:lvl>
  </w:abstractNum>
  <w:abstractNum w:abstractNumId="9" w15:restartNumberingAfterBreak="0">
    <w:nsid w:val="623D0412"/>
    <w:multiLevelType w:val="multilevel"/>
    <w:tmpl w:val="0409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10" w15:restartNumberingAfterBreak="0">
    <w:nsid w:val="6BC53884"/>
    <w:multiLevelType w:val="hybridMultilevel"/>
    <w:tmpl w:val="DDF6E2C2"/>
    <w:lvl w:ilvl="0" w:tplc="FFFFFFFF">
      <w:start w:val="1"/>
      <w:numFmt w:val="bullet"/>
      <w:pStyle w:val="AoEBullet"/>
      <w:lvlText w:val=""/>
      <w:lvlJc w:val="left"/>
      <w:pPr>
        <w:ind w:left="705" w:hanging="360"/>
      </w:pPr>
      <w:rPr>
        <w:rFonts w:hint="default" w:ascii="Symbol" w:hAnsi="Symbol"/>
        <w:sz w:val="16"/>
        <w:szCs w:val="16"/>
      </w:rPr>
    </w:lvl>
    <w:lvl w:ilvl="1" w:tplc="04090003" w:tentative="1">
      <w:start w:val="1"/>
      <w:numFmt w:val="bullet"/>
      <w:lvlText w:val="o"/>
      <w:lvlJc w:val="left"/>
      <w:pPr>
        <w:ind w:left="1425" w:hanging="360"/>
      </w:pPr>
      <w:rPr>
        <w:rFonts w:hint="default" w:ascii="Courier New" w:hAnsi="Courier New" w:cs="Courier New"/>
      </w:rPr>
    </w:lvl>
    <w:lvl w:ilvl="2" w:tplc="04090005" w:tentative="1">
      <w:start w:val="1"/>
      <w:numFmt w:val="bullet"/>
      <w:lvlText w:val=""/>
      <w:lvlJc w:val="left"/>
      <w:pPr>
        <w:ind w:left="2145" w:hanging="360"/>
      </w:pPr>
      <w:rPr>
        <w:rFonts w:hint="default" w:ascii="Wingdings" w:hAnsi="Wingdings"/>
      </w:rPr>
    </w:lvl>
    <w:lvl w:ilvl="3" w:tplc="04090001" w:tentative="1">
      <w:start w:val="1"/>
      <w:numFmt w:val="bullet"/>
      <w:lvlText w:val=""/>
      <w:lvlJc w:val="left"/>
      <w:pPr>
        <w:ind w:left="2865" w:hanging="360"/>
      </w:pPr>
      <w:rPr>
        <w:rFonts w:hint="default" w:ascii="Symbol" w:hAnsi="Symbol"/>
      </w:rPr>
    </w:lvl>
    <w:lvl w:ilvl="4" w:tplc="04090003" w:tentative="1">
      <w:start w:val="1"/>
      <w:numFmt w:val="bullet"/>
      <w:lvlText w:val="o"/>
      <w:lvlJc w:val="left"/>
      <w:pPr>
        <w:ind w:left="3585" w:hanging="360"/>
      </w:pPr>
      <w:rPr>
        <w:rFonts w:hint="default" w:ascii="Courier New" w:hAnsi="Courier New" w:cs="Courier New"/>
      </w:rPr>
    </w:lvl>
    <w:lvl w:ilvl="5" w:tplc="04090005" w:tentative="1">
      <w:start w:val="1"/>
      <w:numFmt w:val="bullet"/>
      <w:lvlText w:val=""/>
      <w:lvlJc w:val="left"/>
      <w:pPr>
        <w:ind w:left="4305" w:hanging="360"/>
      </w:pPr>
      <w:rPr>
        <w:rFonts w:hint="default" w:ascii="Wingdings" w:hAnsi="Wingdings"/>
      </w:rPr>
    </w:lvl>
    <w:lvl w:ilvl="6" w:tplc="04090001" w:tentative="1">
      <w:start w:val="1"/>
      <w:numFmt w:val="bullet"/>
      <w:lvlText w:val=""/>
      <w:lvlJc w:val="left"/>
      <w:pPr>
        <w:ind w:left="5025" w:hanging="360"/>
      </w:pPr>
      <w:rPr>
        <w:rFonts w:hint="default" w:ascii="Symbol" w:hAnsi="Symbol"/>
      </w:rPr>
    </w:lvl>
    <w:lvl w:ilvl="7" w:tplc="04090003" w:tentative="1">
      <w:start w:val="1"/>
      <w:numFmt w:val="bullet"/>
      <w:lvlText w:val="o"/>
      <w:lvlJc w:val="left"/>
      <w:pPr>
        <w:ind w:left="5745" w:hanging="360"/>
      </w:pPr>
      <w:rPr>
        <w:rFonts w:hint="default" w:ascii="Courier New" w:hAnsi="Courier New" w:cs="Courier New"/>
      </w:rPr>
    </w:lvl>
    <w:lvl w:ilvl="8" w:tplc="04090005" w:tentative="1">
      <w:start w:val="1"/>
      <w:numFmt w:val="bullet"/>
      <w:lvlText w:val=""/>
      <w:lvlJc w:val="left"/>
      <w:pPr>
        <w:ind w:left="6465" w:hanging="360"/>
      </w:pPr>
      <w:rPr>
        <w:rFonts w:hint="default" w:ascii="Wingdings" w:hAnsi="Wingdings"/>
      </w:rPr>
    </w:lvl>
  </w:abstractNum>
  <w:abstractNum w:abstractNumId="11" w15:restartNumberingAfterBreak="0">
    <w:nsid w:val="732EA04E"/>
    <w:multiLevelType w:val="hybridMultilevel"/>
    <w:tmpl w:val="039E0182"/>
    <w:lvl w:ilvl="0" w:tplc="1122B1AE">
      <w:start w:val="1"/>
      <w:numFmt w:val="bullet"/>
      <w:lvlText w:val="-"/>
      <w:lvlJc w:val="left"/>
      <w:pPr>
        <w:ind w:left="720" w:hanging="360"/>
      </w:pPr>
      <w:rPr>
        <w:rFonts w:hint="default" w:ascii="Aptos" w:hAnsi="Aptos"/>
      </w:rPr>
    </w:lvl>
    <w:lvl w:ilvl="1" w:tplc="FDE863D4">
      <w:start w:val="1"/>
      <w:numFmt w:val="bullet"/>
      <w:lvlText w:val="o"/>
      <w:lvlJc w:val="left"/>
      <w:pPr>
        <w:ind w:left="1440" w:hanging="360"/>
      </w:pPr>
      <w:rPr>
        <w:rFonts w:hint="default" w:ascii="Courier New" w:hAnsi="Courier New"/>
      </w:rPr>
    </w:lvl>
    <w:lvl w:ilvl="2" w:tplc="1CD68BDE">
      <w:start w:val="1"/>
      <w:numFmt w:val="bullet"/>
      <w:lvlText w:val=""/>
      <w:lvlJc w:val="left"/>
      <w:pPr>
        <w:ind w:left="2160" w:hanging="360"/>
      </w:pPr>
      <w:rPr>
        <w:rFonts w:hint="default" w:ascii="Wingdings" w:hAnsi="Wingdings"/>
      </w:rPr>
    </w:lvl>
    <w:lvl w:ilvl="3" w:tplc="263E9F46">
      <w:start w:val="1"/>
      <w:numFmt w:val="bullet"/>
      <w:lvlText w:val=""/>
      <w:lvlJc w:val="left"/>
      <w:pPr>
        <w:ind w:left="2880" w:hanging="360"/>
      </w:pPr>
      <w:rPr>
        <w:rFonts w:hint="default" w:ascii="Symbol" w:hAnsi="Symbol"/>
      </w:rPr>
    </w:lvl>
    <w:lvl w:ilvl="4" w:tplc="D6D2E8D2">
      <w:start w:val="1"/>
      <w:numFmt w:val="bullet"/>
      <w:lvlText w:val="o"/>
      <w:lvlJc w:val="left"/>
      <w:pPr>
        <w:ind w:left="3600" w:hanging="360"/>
      </w:pPr>
      <w:rPr>
        <w:rFonts w:hint="default" w:ascii="Courier New" w:hAnsi="Courier New"/>
      </w:rPr>
    </w:lvl>
    <w:lvl w:ilvl="5" w:tplc="769CCEFE">
      <w:start w:val="1"/>
      <w:numFmt w:val="bullet"/>
      <w:lvlText w:val=""/>
      <w:lvlJc w:val="left"/>
      <w:pPr>
        <w:ind w:left="4320" w:hanging="360"/>
      </w:pPr>
      <w:rPr>
        <w:rFonts w:hint="default" w:ascii="Wingdings" w:hAnsi="Wingdings"/>
      </w:rPr>
    </w:lvl>
    <w:lvl w:ilvl="6" w:tplc="6CCE9E62">
      <w:start w:val="1"/>
      <w:numFmt w:val="bullet"/>
      <w:lvlText w:val=""/>
      <w:lvlJc w:val="left"/>
      <w:pPr>
        <w:ind w:left="5040" w:hanging="360"/>
      </w:pPr>
      <w:rPr>
        <w:rFonts w:hint="default" w:ascii="Symbol" w:hAnsi="Symbol"/>
      </w:rPr>
    </w:lvl>
    <w:lvl w:ilvl="7" w:tplc="B518EBE8">
      <w:start w:val="1"/>
      <w:numFmt w:val="bullet"/>
      <w:lvlText w:val="o"/>
      <w:lvlJc w:val="left"/>
      <w:pPr>
        <w:ind w:left="5760" w:hanging="360"/>
      </w:pPr>
      <w:rPr>
        <w:rFonts w:hint="default" w:ascii="Courier New" w:hAnsi="Courier New"/>
      </w:rPr>
    </w:lvl>
    <w:lvl w:ilvl="8" w:tplc="B8763CDE">
      <w:start w:val="1"/>
      <w:numFmt w:val="bullet"/>
      <w:lvlText w:val=""/>
      <w:lvlJc w:val="left"/>
      <w:pPr>
        <w:ind w:left="6480" w:hanging="360"/>
      </w:pPr>
      <w:rPr>
        <w:rFonts w:hint="default" w:ascii="Wingdings" w:hAnsi="Wingdings"/>
      </w:rPr>
    </w:lvl>
  </w:abstractNum>
  <w:abstractNum w:abstractNumId="12" w15:restartNumberingAfterBreak="0">
    <w:nsid w:val="7C673D22"/>
    <w:multiLevelType w:val="hybridMultilevel"/>
    <w:tmpl w:val="39FCD9D6"/>
    <w:lvl w:ilvl="0" w:tplc="E702E468">
      <w:numFmt w:val="bullet"/>
      <w:lvlText w:val=""/>
      <w:lvlJc w:val="left"/>
      <w:pPr>
        <w:ind w:left="360" w:hanging="360"/>
      </w:pPr>
      <w:rPr>
        <w:rFonts w:hint="default" w:ascii="Wingdings" w:hAnsi="Wingdings" w:eastAsia="Times New Roman" w:cs="Wingdings"/>
      </w:rPr>
    </w:lvl>
    <w:lvl w:ilvl="1" w:tplc="DBDE9002">
      <w:start w:val="1"/>
      <w:numFmt w:val="bullet"/>
      <w:lvlText w:val="­"/>
      <w:lvlJc w:val="left"/>
      <w:pPr>
        <w:ind w:left="1080" w:hanging="360"/>
      </w:pPr>
      <w:rPr>
        <w:rFonts w:hint="default" w:ascii="Courier New" w:hAnsi="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16cid:durableId="314800767">
    <w:abstractNumId w:val="6"/>
  </w:num>
  <w:num w:numId="2" w16cid:durableId="1287009561">
    <w:abstractNumId w:val="7"/>
  </w:num>
  <w:num w:numId="3" w16cid:durableId="1080758371">
    <w:abstractNumId w:val="11"/>
  </w:num>
  <w:num w:numId="4" w16cid:durableId="5135822">
    <w:abstractNumId w:val="8"/>
  </w:num>
  <w:num w:numId="5" w16cid:durableId="2037844644">
    <w:abstractNumId w:val="3"/>
  </w:num>
  <w:num w:numId="6" w16cid:durableId="1880820915">
    <w:abstractNumId w:val="4"/>
  </w:num>
  <w:num w:numId="7" w16cid:durableId="768282238">
    <w:abstractNumId w:val="4"/>
  </w:num>
  <w:num w:numId="8" w16cid:durableId="2069645356">
    <w:abstractNumId w:val="10"/>
  </w:num>
  <w:num w:numId="9" w16cid:durableId="1394740752">
    <w:abstractNumId w:val="0"/>
  </w:num>
  <w:num w:numId="10" w16cid:durableId="41171444">
    <w:abstractNumId w:val="2"/>
  </w:num>
  <w:num w:numId="11" w16cid:durableId="1563255443">
    <w:abstractNumId w:val="5"/>
  </w:num>
  <w:num w:numId="12" w16cid:durableId="627468875">
    <w:abstractNumId w:val="12"/>
  </w:num>
  <w:num w:numId="13" w16cid:durableId="1258443209">
    <w:abstractNumId w:val="9"/>
  </w:num>
  <w:num w:numId="14" w16cid:durableId="818618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A1NDWzMDMyNDczN7BU0lEKTi0uzszPAykwrgUAk75YQiwAAAA="/>
  </w:docVars>
  <w:rsids>
    <w:rsidRoot w:val="00DF2134"/>
    <w:rsid w:val="000033E9"/>
    <w:rsid w:val="00004556"/>
    <w:rsid w:val="00012852"/>
    <w:rsid w:val="00014EE1"/>
    <w:rsid w:val="00017874"/>
    <w:rsid w:val="000264B6"/>
    <w:rsid w:val="00026E6B"/>
    <w:rsid w:val="00036F15"/>
    <w:rsid w:val="000418C6"/>
    <w:rsid w:val="00041BCD"/>
    <w:rsid w:val="00047227"/>
    <w:rsid w:val="000543AC"/>
    <w:rsid w:val="000546C0"/>
    <w:rsid w:val="000574B2"/>
    <w:rsid w:val="000652CB"/>
    <w:rsid w:val="00065DAD"/>
    <w:rsid w:val="00070F62"/>
    <w:rsid w:val="00072211"/>
    <w:rsid w:val="00073291"/>
    <w:rsid w:val="000733BF"/>
    <w:rsid w:val="00076A63"/>
    <w:rsid w:val="0008011E"/>
    <w:rsid w:val="000813A5"/>
    <w:rsid w:val="00082144"/>
    <w:rsid w:val="00082A9C"/>
    <w:rsid w:val="00082B89"/>
    <w:rsid w:val="0008711D"/>
    <w:rsid w:val="000964B1"/>
    <w:rsid w:val="000A3D7B"/>
    <w:rsid w:val="000A78D3"/>
    <w:rsid w:val="000B0917"/>
    <w:rsid w:val="000B11E1"/>
    <w:rsid w:val="000B11EC"/>
    <w:rsid w:val="000B237B"/>
    <w:rsid w:val="000B2DB1"/>
    <w:rsid w:val="000B2E2A"/>
    <w:rsid w:val="000B44DE"/>
    <w:rsid w:val="000B4866"/>
    <w:rsid w:val="000C1DA0"/>
    <w:rsid w:val="000C3D35"/>
    <w:rsid w:val="000C5843"/>
    <w:rsid w:val="000C6841"/>
    <w:rsid w:val="000C689C"/>
    <w:rsid w:val="000D3079"/>
    <w:rsid w:val="000D73AB"/>
    <w:rsid w:val="000E1166"/>
    <w:rsid w:val="000E216D"/>
    <w:rsid w:val="000E2733"/>
    <w:rsid w:val="000E52F9"/>
    <w:rsid w:val="000F25DE"/>
    <w:rsid w:val="000F508E"/>
    <w:rsid w:val="00104B1B"/>
    <w:rsid w:val="00105081"/>
    <w:rsid w:val="001050AD"/>
    <w:rsid w:val="00105513"/>
    <w:rsid w:val="00110C48"/>
    <w:rsid w:val="00115237"/>
    <w:rsid w:val="00117F09"/>
    <w:rsid w:val="00121F08"/>
    <w:rsid w:val="001225F0"/>
    <w:rsid w:val="00125115"/>
    <w:rsid w:val="00127296"/>
    <w:rsid w:val="00130CC8"/>
    <w:rsid w:val="00137494"/>
    <w:rsid w:val="00137737"/>
    <w:rsid w:val="001402E3"/>
    <w:rsid w:val="001408F3"/>
    <w:rsid w:val="00144161"/>
    <w:rsid w:val="001450CA"/>
    <w:rsid w:val="001465F4"/>
    <w:rsid w:val="00146615"/>
    <w:rsid w:val="0015111F"/>
    <w:rsid w:val="00151FA7"/>
    <w:rsid w:val="0015417C"/>
    <w:rsid w:val="001560B7"/>
    <w:rsid w:val="00164C17"/>
    <w:rsid w:val="00166F5A"/>
    <w:rsid w:val="00175B4B"/>
    <w:rsid w:val="001766F4"/>
    <w:rsid w:val="00176CEB"/>
    <w:rsid w:val="00176FE7"/>
    <w:rsid w:val="00181A02"/>
    <w:rsid w:val="00181B23"/>
    <w:rsid w:val="0019029B"/>
    <w:rsid w:val="00190DAA"/>
    <w:rsid w:val="00190FD8"/>
    <w:rsid w:val="00194732"/>
    <w:rsid w:val="0019583B"/>
    <w:rsid w:val="001B0712"/>
    <w:rsid w:val="001B1EEA"/>
    <w:rsid w:val="001B30C4"/>
    <w:rsid w:val="001B51AC"/>
    <w:rsid w:val="001B71B3"/>
    <w:rsid w:val="001C06FB"/>
    <w:rsid w:val="001C1715"/>
    <w:rsid w:val="001C570D"/>
    <w:rsid w:val="001C6D08"/>
    <w:rsid w:val="001D6006"/>
    <w:rsid w:val="001D7962"/>
    <w:rsid w:val="001E0166"/>
    <w:rsid w:val="001E0F98"/>
    <w:rsid w:val="001E2D2F"/>
    <w:rsid w:val="001E464A"/>
    <w:rsid w:val="001F0247"/>
    <w:rsid w:val="001F1379"/>
    <w:rsid w:val="001F46C1"/>
    <w:rsid w:val="001F57D1"/>
    <w:rsid w:val="00202F32"/>
    <w:rsid w:val="002048B3"/>
    <w:rsid w:val="00205567"/>
    <w:rsid w:val="00205908"/>
    <w:rsid w:val="00205A80"/>
    <w:rsid w:val="00210D8F"/>
    <w:rsid w:val="00215CB5"/>
    <w:rsid w:val="00221699"/>
    <w:rsid w:val="0022196C"/>
    <w:rsid w:val="00223B16"/>
    <w:rsid w:val="00224133"/>
    <w:rsid w:val="0022570A"/>
    <w:rsid w:val="00226033"/>
    <w:rsid w:val="002278EB"/>
    <w:rsid w:val="00231BE2"/>
    <w:rsid w:val="0023311A"/>
    <w:rsid w:val="0023571E"/>
    <w:rsid w:val="00236DAD"/>
    <w:rsid w:val="002448F2"/>
    <w:rsid w:val="002458D2"/>
    <w:rsid w:val="002460A4"/>
    <w:rsid w:val="00255D11"/>
    <w:rsid w:val="00261C93"/>
    <w:rsid w:val="00261D1C"/>
    <w:rsid w:val="00262580"/>
    <w:rsid w:val="00273BB3"/>
    <w:rsid w:val="002749AB"/>
    <w:rsid w:val="002757EC"/>
    <w:rsid w:val="002758A1"/>
    <w:rsid w:val="002767DC"/>
    <w:rsid w:val="002829DE"/>
    <w:rsid w:val="0029418F"/>
    <w:rsid w:val="002979B3"/>
    <w:rsid w:val="002A0E3F"/>
    <w:rsid w:val="002A33F9"/>
    <w:rsid w:val="002B2BF1"/>
    <w:rsid w:val="002B64A9"/>
    <w:rsid w:val="002C1663"/>
    <w:rsid w:val="002C1F0E"/>
    <w:rsid w:val="002C391E"/>
    <w:rsid w:val="002C3C56"/>
    <w:rsid w:val="002C5681"/>
    <w:rsid w:val="002C6236"/>
    <w:rsid w:val="002C6EA3"/>
    <w:rsid w:val="002C7562"/>
    <w:rsid w:val="002C7B90"/>
    <w:rsid w:val="002D44B0"/>
    <w:rsid w:val="002E0524"/>
    <w:rsid w:val="002E09C3"/>
    <w:rsid w:val="002E4A71"/>
    <w:rsid w:val="002E701B"/>
    <w:rsid w:val="002E7759"/>
    <w:rsid w:val="002F0CC2"/>
    <w:rsid w:val="002F36AF"/>
    <w:rsid w:val="002F5F53"/>
    <w:rsid w:val="002F78EC"/>
    <w:rsid w:val="00301872"/>
    <w:rsid w:val="00303235"/>
    <w:rsid w:val="003034F7"/>
    <w:rsid w:val="0030368C"/>
    <w:rsid w:val="00310448"/>
    <w:rsid w:val="0031109E"/>
    <w:rsid w:val="003111FB"/>
    <w:rsid w:val="003123E2"/>
    <w:rsid w:val="00312EC5"/>
    <w:rsid w:val="0032147C"/>
    <w:rsid w:val="00321ACA"/>
    <w:rsid w:val="00327429"/>
    <w:rsid w:val="00330244"/>
    <w:rsid w:val="003303FA"/>
    <w:rsid w:val="003346F1"/>
    <w:rsid w:val="00340D16"/>
    <w:rsid w:val="003417C6"/>
    <w:rsid w:val="00343FDA"/>
    <w:rsid w:val="00351877"/>
    <w:rsid w:val="0035226B"/>
    <w:rsid w:val="0035385E"/>
    <w:rsid w:val="00355C2E"/>
    <w:rsid w:val="00355D11"/>
    <w:rsid w:val="00357A9A"/>
    <w:rsid w:val="00357BEE"/>
    <w:rsid w:val="00366E59"/>
    <w:rsid w:val="0037389A"/>
    <w:rsid w:val="00377BB6"/>
    <w:rsid w:val="00381AE8"/>
    <w:rsid w:val="00383D70"/>
    <w:rsid w:val="00385593"/>
    <w:rsid w:val="003868DA"/>
    <w:rsid w:val="00386CCC"/>
    <w:rsid w:val="00386FB5"/>
    <w:rsid w:val="0039255D"/>
    <w:rsid w:val="0039376E"/>
    <w:rsid w:val="003979F0"/>
    <w:rsid w:val="003A00F2"/>
    <w:rsid w:val="003A1494"/>
    <w:rsid w:val="003A211E"/>
    <w:rsid w:val="003A5C66"/>
    <w:rsid w:val="003B0312"/>
    <w:rsid w:val="003B2718"/>
    <w:rsid w:val="003B32AD"/>
    <w:rsid w:val="003B79AD"/>
    <w:rsid w:val="003C2A7C"/>
    <w:rsid w:val="003C2B6A"/>
    <w:rsid w:val="003C2EF5"/>
    <w:rsid w:val="003C6DF2"/>
    <w:rsid w:val="003C7AF6"/>
    <w:rsid w:val="003D05AE"/>
    <w:rsid w:val="003D3BE9"/>
    <w:rsid w:val="003D4AA2"/>
    <w:rsid w:val="003D77A3"/>
    <w:rsid w:val="003E06B3"/>
    <w:rsid w:val="003E26E6"/>
    <w:rsid w:val="003E7310"/>
    <w:rsid w:val="003E75DD"/>
    <w:rsid w:val="003F4670"/>
    <w:rsid w:val="003F4BBB"/>
    <w:rsid w:val="003F7A63"/>
    <w:rsid w:val="004013EE"/>
    <w:rsid w:val="00405E67"/>
    <w:rsid w:val="00407CAE"/>
    <w:rsid w:val="00411F0F"/>
    <w:rsid w:val="00414579"/>
    <w:rsid w:val="00415684"/>
    <w:rsid w:val="004178C5"/>
    <w:rsid w:val="00417F78"/>
    <w:rsid w:val="00420C66"/>
    <w:rsid w:val="0042467F"/>
    <w:rsid w:val="00425180"/>
    <w:rsid w:val="00426381"/>
    <w:rsid w:val="00426C6F"/>
    <w:rsid w:val="00437962"/>
    <w:rsid w:val="00440DB1"/>
    <w:rsid w:val="00441733"/>
    <w:rsid w:val="00442ABA"/>
    <w:rsid w:val="00444F6E"/>
    <w:rsid w:val="00447F28"/>
    <w:rsid w:val="00451998"/>
    <w:rsid w:val="00451FC0"/>
    <w:rsid w:val="00456C20"/>
    <w:rsid w:val="00457499"/>
    <w:rsid w:val="004618CB"/>
    <w:rsid w:val="00466958"/>
    <w:rsid w:val="00470CAE"/>
    <w:rsid w:val="00471198"/>
    <w:rsid w:val="00472E48"/>
    <w:rsid w:val="00483A3E"/>
    <w:rsid w:val="00483DB8"/>
    <w:rsid w:val="004844FB"/>
    <w:rsid w:val="00484E8A"/>
    <w:rsid w:val="004859E8"/>
    <w:rsid w:val="004913C2"/>
    <w:rsid w:val="0049418E"/>
    <w:rsid w:val="00496C11"/>
    <w:rsid w:val="00497CA5"/>
    <w:rsid w:val="004A038B"/>
    <w:rsid w:val="004A340A"/>
    <w:rsid w:val="004A35FD"/>
    <w:rsid w:val="004A37C4"/>
    <w:rsid w:val="004A68AD"/>
    <w:rsid w:val="004A7155"/>
    <w:rsid w:val="004B1723"/>
    <w:rsid w:val="004B6F21"/>
    <w:rsid w:val="004C6024"/>
    <w:rsid w:val="004D0421"/>
    <w:rsid w:val="004D24BE"/>
    <w:rsid w:val="004D585D"/>
    <w:rsid w:val="004D7614"/>
    <w:rsid w:val="004D772A"/>
    <w:rsid w:val="004E1BE8"/>
    <w:rsid w:val="004E38A9"/>
    <w:rsid w:val="004E4E47"/>
    <w:rsid w:val="004E63BD"/>
    <w:rsid w:val="004E6BE9"/>
    <w:rsid w:val="004E6DB8"/>
    <w:rsid w:val="004F5E14"/>
    <w:rsid w:val="004F6AC4"/>
    <w:rsid w:val="00500DB6"/>
    <w:rsid w:val="00503239"/>
    <w:rsid w:val="00511D8C"/>
    <w:rsid w:val="00513C06"/>
    <w:rsid w:val="005140B1"/>
    <w:rsid w:val="00515DCF"/>
    <w:rsid w:val="0052510A"/>
    <w:rsid w:val="00526E67"/>
    <w:rsid w:val="00527F46"/>
    <w:rsid w:val="00531633"/>
    <w:rsid w:val="00531EB0"/>
    <w:rsid w:val="00543726"/>
    <w:rsid w:val="0054587C"/>
    <w:rsid w:val="00547C14"/>
    <w:rsid w:val="00550FC3"/>
    <w:rsid w:val="00554251"/>
    <w:rsid w:val="00555113"/>
    <w:rsid w:val="0055583D"/>
    <w:rsid w:val="005577CD"/>
    <w:rsid w:val="00557F9C"/>
    <w:rsid w:val="0056068E"/>
    <w:rsid w:val="00561C6A"/>
    <w:rsid w:val="00562AF4"/>
    <w:rsid w:val="005636AA"/>
    <w:rsid w:val="00564B2D"/>
    <w:rsid w:val="00566C4B"/>
    <w:rsid w:val="00570CA9"/>
    <w:rsid w:val="005735C7"/>
    <w:rsid w:val="0057376B"/>
    <w:rsid w:val="005760C3"/>
    <w:rsid w:val="00585C2D"/>
    <w:rsid w:val="0058609F"/>
    <w:rsid w:val="0059054F"/>
    <w:rsid w:val="0059113E"/>
    <w:rsid w:val="0059214B"/>
    <w:rsid w:val="00595EBE"/>
    <w:rsid w:val="005974C7"/>
    <w:rsid w:val="005A0D0C"/>
    <w:rsid w:val="005A1D7F"/>
    <w:rsid w:val="005A67FB"/>
    <w:rsid w:val="005A691B"/>
    <w:rsid w:val="005B206E"/>
    <w:rsid w:val="005B3BA2"/>
    <w:rsid w:val="005B4515"/>
    <w:rsid w:val="005B64F0"/>
    <w:rsid w:val="005B78BF"/>
    <w:rsid w:val="005C0AF3"/>
    <w:rsid w:val="005C1128"/>
    <w:rsid w:val="005C514A"/>
    <w:rsid w:val="005C54E7"/>
    <w:rsid w:val="005D26BC"/>
    <w:rsid w:val="005D297F"/>
    <w:rsid w:val="005D3FA3"/>
    <w:rsid w:val="005D5070"/>
    <w:rsid w:val="005D7B86"/>
    <w:rsid w:val="005E26C8"/>
    <w:rsid w:val="005E3D6F"/>
    <w:rsid w:val="005F09F3"/>
    <w:rsid w:val="005F3E16"/>
    <w:rsid w:val="005F402B"/>
    <w:rsid w:val="005F5496"/>
    <w:rsid w:val="006014E8"/>
    <w:rsid w:val="0060159D"/>
    <w:rsid w:val="00602162"/>
    <w:rsid w:val="006026C7"/>
    <w:rsid w:val="006038C0"/>
    <w:rsid w:val="00603931"/>
    <w:rsid w:val="00604651"/>
    <w:rsid w:val="00610588"/>
    <w:rsid w:val="006136A9"/>
    <w:rsid w:val="006139E4"/>
    <w:rsid w:val="00615405"/>
    <w:rsid w:val="0061780F"/>
    <w:rsid w:val="00633CBD"/>
    <w:rsid w:val="006403DE"/>
    <w:rsid w:val="00641663"/>
    <w:rsid w:val="00641691"/>
    <w:rsid w:val="00641E75"/>
    <w:rsid w:val="00643110"/>
    <w:rsid w:val="00643D0A"/>
    <w:rsid w:val="006477D8"/>
    <w:rsid w:val="0065060C"/>
    <w:rsid w:val="006509F8"/>
    <w:rsid w:val="00651D3A"/>
    <w:rsid w:val="0065318C"/>
    <w:rsid w:val="00660A8F"/>
    <w:rsid w:val="00662EC4"/>
    <w:rsid w:val="006634C7"/>
    <w:rsid w:val="006645A7"/>
    <w:rsid w:val="00665602"/>
    <w:rsid w:val="00667186"/>
    <w:rsid w:val="00670519"/>
    <w:rsid w:val="00672152"/>
    <w:rsid w:val="00673E1D"/>
    <w:rsid w:val="0067415D"/>
    <w:rsid w:val="00676108"/>
    <w:rsid w:val="0068395A"/>
    <w:rsid w:val="00685B39"/>
    <w:rsid w:val="00685E69"/>
    <w:rsid w:val="006915EA"/>
    <w:rsid w:val="00691E17"/>
    <w:rsid w:val="00693199"/>
    <w:rsid w:val="00694600"/>
    <w:rsid w:val="006A1749"/>
    <w:rsid w:val="006A3DB0"/>
    <w:rsid w:val="006B1D4D"/>
    <w:rsid w:val="006B2245"/>
    <w:rsid w:val="006B2FD7"/>
    <w:rsid w:val="006C2E2F"/>
    <w:rsid w:val="006C3506"/>
    <w:rsid w:val="006C45C8"/>
    <w:rsid w:val="006C6802"/>
    <w:rsid w:val="006D04CF"/>
    <w:rsid w:val="006D5244"/>
    <w:rsid w:val="006D5CF1"/>
    <w:rsid w:val="006E143F"/>
    <w:rsid w:val="006E2A49"/>
    <w:rsid w:val="006E50EA"/>
    <w:rsid w:val="006E76BD"/>
    <w:rsid w:val="006F4834"/>
    <w:rsid w:val="006F6C8B"/>
    <w:rsid w:val="006F732C"/>
    <w:rsid w:val="00702E67"/>
    <w:rsid w:val="0070785A"/>
    <w:rsid w:val="00716E1C"/>
    <w:rsid w:val="00724246"/>
    <w:rsid w:val="00725324"/>
    <w:rsid w:val="00725356"/>
    <w:rsid w:val="00730607"/>
    <w:rsid w:val="0073072E"/>
    <w:rsid w:val="00730A8E"/>
    <w:rsid w:val="007316BB"/>
    <w:rsid w:val="00732430"/>
    <w:rsid w:val="0073330E"/>
    <w:rsid w:val="00742A4B"/>
    <w:rsid w:val="00742A5A"/>
    <w:rsid w:val="007432A8"/>
    <w:rsid w:val="00744340"/>
    <w:rsid w:val="007476A2"/>
    <w:rsid w:val="00750726"/>
    <w:rsid w:val="00750B95"/>
    <w:rsid w:val="00753DED"/>
    <w:rsid w:val="00754589"/>
    <w:rsid w:val="0076446D"/>
    <w:rsid w:val="007667FF"/>
    <w:rsid w:val="007705C7"/>
    <w:rsid w:val="007717C4"/>
    <w:rsid w:val="007813D5"/>
    <w:rsid w:val="00781E60"/>
    <w:rsid w:val="0078286F"/>
    <w:rsid w:val="007837FA"/>
    <w:rsid w:val="00795522"/>
    <w:rsid w:val="0079597E"/>
    <w:rsid w:val="007A1E6E"/>
    <w:rsid w:val="007A3A2C"/>
    <w:rsid w:val="007A4426"/>
    <w:rsid w:val="007A4C44"/>
    <w:rsid w:val="007A5870"/>
    <w:rsid w:val="007B3D96"/>
    <w:rsid w:val="007B3F9B"/>
    <w:rsid w:val="007C0DA6"/>
    <w:rsid w:val="007C0EA2"/>
    <w:rsid w:val="007C3933"/>
    <w:rsid w:val="007C3D3E"/>
    <w:rsid w:val="007C418C"/>
    <w:rsid w:val="007C50A7"/>
    <w:rsid w:val="007C7393"/>
    <w:rsid w:val="007E0F40"/>
    <w:rsid w:val="007E223C"/>
    <w:rsid w:val="007E5D2A"/>
    <w:rsid w:val="007F0533"/>
    <w:rsid w:val="007F16D4"/>
    <w:rsid w:val="007F25B1"/>
    <w:rsid w:val="007F4DD7"/>
    <w:rsid w:val="007F52F9"/>
    <w:rsid w:val="007F7045"/>
    <w:rsid w:val="007F7F9F"/>
    <w:rsid w:val="00805CA4"/>
    <w:rsid w:val="0080783F"/>
    <w:rsid w:val="00811CEA"/>
    <w:rsid w:val="0081286D"/>
    <w:rsid w:val="0082069F"/>
    <w:rsid w:val="008235D0"/>
    <w:rsid w:val="00826271"/>
    <w:rsid w:val="00830F18"/>
    <w:rsid w:val="00831D47"/>
    <w:rsid w:val="00832F9D"/>
    <w:rsid w:val="008353F4"/>
    <w:rsid w:val="0083715E"/>
    <w:rsid w:val="00844AF9"/>
    <w:rsid w:val="00844D1B"/>
    <w:rsid w:val="0084624F"/>
    <w:rsid w:val="00854C94"/>
    <w:rsid w:val="008554DE"/>
    <w:rsid w:val="00865147"/>
    <w:rsid w:val="00866060"/>
    <w:rsid w:val="0086673C"/>
    <w:rsid w:val="00867E47"/>
    <w:rsid w:val="0087285F"/>
    <w:rsid w:val="00875755"/>
    <w:rsid w:val="00877CDB"/>
    <w:rsid w:val="00882A83"/>
    <w:rsid w:val="008837CF"/>
    <w:rsid w:val="00885699"/>
    <w:rsid w:val="00885E5B"/>
    <w:rsid w:val="008861BB"/>
    <w:rsid w:val="0089394F"/>
    <w:rsid w:val="0089517B"/>
    <w:rsid w:val="00896148"/>
    <w:rsid w:val="00896F74"/>
    <w:rsid w:val="008A5472"/>
    <w:rsid w:val="008A6B71"/>
    <w:rsid w:val="008A7679"/>
    <w:rsid w:val="008B637A"/>
    <w:rsid w:val="008C1257"/>
    <w:rsid w:val="008C4F0A"/>
    <w:rsid w:val="008C6993"/>
    <w:rsid w:val="008D1239"/>
    <w:rsid w:val="008D209F"/>
    <w:rsid w:val="008D4AF9"/>
    <w:rsid w:val="008D65C2"/>
    <w:rsid w:val="008D7D06"/>
    <w:rsid w:val="008E080B"/>
    <w:rsid w:val="008E23C6"/>
    <w:rsid w:val="008E2E0F"/>
    <w:rsid w:val="008E4001"/>
    <w:rsid w:val="008E5AF7"/>
    <w:rsid w:val="008E63FF"/>
    <w:rsid w:val="008E6586"/>
    <w:rsid w:val="008F0656"/>
    <w:rsid w:val="008F2AD8"/>
    <w:rsid w:val="008F4283"/>
    <w:rsid w:val="00901950"/>
    <w:rsid w:val="0090304F"/>
    <w:rsid w:val="00903BC0"/>
    <w:rsid w:val="0090678F"/>
    <w:rsid w:val="0090698E"/>
    <w:rsid w:val="00906A8D"/>
    <w:rsid w:val="00906E15"/>
    <w:rsid w:val="00910389"/>
    <w:rsid w:val="009108B7"/>
    <w:rsid w:val="0092046E"/>
    <w:rsid w:val="009275F4"/>
    <w:rsid w:val="00927EBF"/>
    <w:rsid w:val="00932DF4"/>
    <w:rsid w:val="009404E2"/>
    <w:rsid w:val="009409B7"/>
    <w:rsid w:val="00940F8E"/>
    <w:rsid w:val="00942907"/>
    <w:rsid w:val="00945B8B"/>
    <w:rsid w:val="00947EA7"/>
    <w:rsid w:val="009518BD"/>
    <w:rsid w:val="00951AD1"/>
    <w:rsid w:val="00952151"/>
    <w:rsid w:val="009522A2"/>
    <w:rsid w:val="00954B6B"/>
    <w:rsid w:val="00954BF6"/>
    <w:rsid w:val="009623D6"/>
    <w:rsid w:val="00963DBE"/>
    <w:rsid w:val="00966480"/>
    <w:rsid w:val="009705FB"/>
    <w:rsid w:val="00972C30"/>
    <w:rsid w:val="009746D3"/>
    <w:rsid w:val="00977A3D"/>
    <w:rsid w:val="00994551"/>
    <w:rsid w:val="009A02EC"/>
    <w:rsid w:val="009A112D"/>
    <w:rsid w:val="009A14FC"/>
    <w:rsid w:val="009A2869"/>
    <w:rsid w:val="009A2CC1"/>
    <w:rsid w:val="009A6E99"/>
    <w:rsid w:val="009A6F0E"/>
    <w:rsid w:val="009B33B0"/>
    <w:rsid w:val="009B5957"/>
    <w:rsid w:val="009B5B21"/>
    <w:rsid w:val="009B6368"/>
    <w:rsid w:val="009C2071"/>
    <w:rsid w:val="009C52D9"/>
    <w:rsid w:val="009D0304"/>
    <w:rsid w:val="009D68E7"/>
    <w:rsid w:val="009D6B75"/>
    <w:rsid w:val="009D6FEB"/>
    <w:rsid w:val="009E1A28"/>
    <w:rsid w:val="009E2CFB"/>
    <w:rsid w:val="009E5F50"/>
    <w:rsid w:val="009F0DF8"/>
    <w:rsid w:val="009F5794"/>
    <w:rsid w:val="009F7366"/>
    <w:rsid w:val="00A00FCD"/>
    <w:rsid w:val="00A05C0E"/>
    <w:rsid w:val="00A067E2"/>
    <w:rsid w:val="00A074C7"/>
    <w:rsid w:val="00A07641"/>
    <w:rsid w:val="00A119AA"/>
    <w:rsid w:val="00A158C7"/>
    <w:rsid w:val="00A169CD"/>
    <w:rsid w:val="00A1714A"/>
    <w:rsid w:val="00A17BE4"/>
    <w:rsid w:val="00A2323C"/>
    <w:rsid w:val="00A23250"/>
    <w:rsid w:val="00A271E5"/>
    <w:rsid w:val="00A324F3"/>
    <w:rsid w:val="00A34FDC"/>
    <w:rsid w:val="00A35025"/>
    <w:rsid w:val="00A35210"/>
    <w:rsid w:val="00A35A8E"/>
    <w:rsid w:val="00A37684"/>
    <w:rsid w:val="00A4148C"/>
    <w:rsid w:val="00A44F72"/>
    <w:rsid w:val="00A5320A"/>
    <w:rsid w:val="00A568BA"/>
    <w:rsid w:val="00A57DF6"/>
    <w:rsid w:val="00A609E4"/>
    <w:rsid w:val="00A616D1"/>
    <w:rsid w:val="00A669A3"/>
    <w:rsid w:val="00A70324"/>
    <w:rsid w:val="00A75AA4"/>
    <w:rsid w:val="00A81007"/>
    <w:rsid w:val="00A82A42"/>
    <w:rsid w:val="00A8471B"/>
    <w:rsid w:val="00A8537B"/>
    <w:rsid w:val="00A8760C"/>
    <w:rsid w:val="00A9300B"/>
    <w:rsid w:val="00A9442D"/>
    <w:rsid w:val="00A94B92"/>
    <w:rsid w:val="00AA378D"/>
    <w:rsid w:val="00AA479B"/>
    <w:rsid w:val="00AA586C"/>
    <w:rsid w:val="00AB1A50"/>
    <w:rsid w:val="00AB2D15"/>
    <w:rsid w:val="00AB3073"/>
    <w:rsid w:val="00AB71E2"/>
    <w:rsid w:val="00AC1221"/>
    <w:rsid w:val="00AC1AF8"/>
    <w:rsid w:val="00AC4413"/>
    <w:rsid w:val="00AC7C36"/>
    <w:rsid w:val="00AD0A71"/>
    <w:rsid w:val="00AD13DE"/>
    <w:rsid w:val="00AD6A55"/>
    <w:rsid w:val="00AE1E66"/>
    <w:rsid w:val="00AE4957"/>
    <w:rsid w:val="00AE7D8E"/>
    <w:rsid w:val="00AF2D1D"/>
    <w:rsid w:val="00AF3F1B"/>
    <w:rsid w:val="00AF7537"/>
    <w:rsid w:val="00B00231"/>
    <w:rsid w:val="00B01CFD"/>
    <w:rsid w:val="00B026AD"/>
    <w:rsid w:val="00B04394"/>
    <w:rsid w:val="00B11C76"/>
    <w:rsid w:val="00B1265C"/>
    <w:rsid w:val="00B13245"/>
    <w:rsid w:val="00B178DC"/>
    <w:rsid w:val="00B20A3B"/>
    <w:rsid w:val="00B2337E"/>
    <w:rsid w:val="00B239F6"/>
    <w:rsid w:val="00B255BB"/>
    <w:rsid w:val="00B26C59"/>
    <w:rsid w:val="00B271E0"/>
    <w:rsid w:val="00B2747E"/>
    <w:rsid w:val="00B274CC"/>
    <w:rsid w:val="00B314CC"/>
    <w:rsid w:val="00B32467"/>
    <w:rsid w:val="00B34BD9"/>
    <w:rsid w:val="00B34F9A"/>
    <w:rsid w:val="00B373BA"/>
    <w:rsid w:val="00B4094B"/>
    <w:rsid w:val="00B41A1B"/>
    <w:rsid w:val="00B443F9"/>
    <w:rsid w:val="00B44C38"/>
    <w:rsid w:val="00B44D93"/>
    <w:rsid w:val="00B46BDD"/>
    <w:rsid w:val="00B50737"/>
    <w:rsid w:val="00B517C2"/>
    <w:rsid w:val="00B51E29"/>
    <w:rsid w:val="00B5531A"/>
    <w:rsid w:val="00B6004F"/>
    <w:rsid w:val="00B64BAD"/>
    <w:rsid w:val="00B6594D"/>
    <w:rsid w:val="00B67B3F"/>
    <w:rsid w:val="00B719E4"/>
    <w:rsid w:val="00B73090"/>
    <w:rsid w:val="00B812FE"/>
    <w:rsid w:val="00B84B7E"/>
    <w:rsid w:val="00B86909"/>
    <w:rsid w:val="00B86CAD"/>
    <w:rsid w:val="00B9148F"/>
    <w:rsid w:val="00B92D56"/>
    <w:rsid w:val="00B95446"/>
    <w:rsid w:val="00B95828"/>
    <w:rsid w:val="00B9767A"/>
    <w:rsid w:val="00BA1F36"/>
    <w:rsid w:val="00BA5CB6"/>
    <w:rsid w:val="00BA5DBC"/>
    <w:rsid w:val="00BB2319"/>
    <w:rsid w:val="00BB2C9D"/>
    <w:rsid w:val="00BB6150"/>
    <w:rsid w:val="00BB68B6"/>
    <w:rsid w:val="00BB7F0D"/>
    <w:rsid w:val="00BC25DC"/>
    <w:rsid w:val="00BC386E"/>
    <w:rsid w:val="00BC5DB2"/>
    <w:rsid w:val="00BD49CA"/>
    <w:rsid w:val="00BE0327"/>
    <w:rsid w:val="00BE172C"/>
    <w:rsid w:val="00BE390F"/>
    <w:rsid w:val="00BE700D"/>
    <w:rsid w:val="00BE7F09"/>
    <w:rsid w:val="00BF29E6"/>
    <w:rsid w:val="00BF648B"/>
    <w:rsid w:val="00BF68DB"/>
    <w:rsid w:val="00C00F41"/>
    <w:rsid w:val="00C07A02"/>
    <w:rsid w:val="00C15CE7"/>
    <w:rsid w:val="00C15D8C"/>
    <w:rsid w:val="00C20247"/>
    <w:rsid w:val="00C216CD"/>
    <w:rsid w:val="00C24BEF"/>
    <w:rsid w:val="00C2595C"/>
    <w:rsid w:val="00C30CB4"/>
    <w:rsid w:val="00C315BF"/>
    <w:rsid w:val="00C31F35"/>
    <w:rsid w:val="00C348A1"/>
    <w:rsid w:val="00C43537"/>
    <w:rsid w:val="00C44747"/>
    <w:rsid w:val="00C44B6F"/>
    <w:rsid w:val="00C458F5"/>
    <w:rsid w:val="00C513AB"/>
    <w:rsid w:val="00C51B4D"/>
    <w:rsid w:val="00C51DAA"/>
    <w:rsid w:val="00C53A8E"/>
    <w:rsid w:val="00C5436F"/>
    <w:rsid w:val="00C5705A"/>
    <w:rsid w:val="00C673A8"/>
    <w:rsid w:val="00C67993"/>
    <w:rsid w:val="00C75282"/>
    <w:rsid w:val="00C82313"/>
    <w:rsid w:val="00C83375"/>
    <w:rsid w:val="00C901EB"/>
    <w:rsid w:val="00C932C3"/>
    <w:rsid w:val="00C94779"/>
    <w:rsid w:val="00C97D29"/>
    <w:rsid w:val="00CA1B29"/>
    <w:rsid w:val="00CA464D"/>
    <w:rsid w:val="00CA53C3"/>
    <w:rsid w:val="00CB4B40"/>
    <w:rsid w:val="00CB58FF"/>
    <w:rsid w:val="00CB5FEA"/>
    <w:rsid w:val="00CB632D"/>
    <w:rsid w:val="00CB6CEE"/>
    <w:rsid w:val="00CC24F2"/>
    <w:rsid w:val="00CD079A"/>
    <w:rsid w:val="00CD0EB3"/>
    <w:rsid w:val="00CD4024"/>
    <w:rsid w:val="00CD53BE"/>
    <w:rsid w:val="00CD6984"/>
    <w:rsid w:val="00CD71EB"/>
    <w:rsid w:val="00CD7A52"/>
    <w:rsid w:val="00CD7BC5"/>
    <w:rsid w:val="00CE0E20"/>
    <w:rsid w:val="00CE1A2B"/>
    <w:rsid w:val="00CE37FF"/>
    <w:rsid w:val="00CE40AD"/>
    <w:rsid w:val="00CE6789"/>
    <w:rsid w:val="00CE71F6"/>
    <w:rsid w:val="00CF47BB"/>
    <w:rsid w:val="00CF5226"/>
    <w:rsid w:val="00D06A26"/>
    <w:rsid w:val="00D1040C"/>
    <w:rsid w:val="00D109D5"/>
    <w:rsid w:val="00D11483"/>
    <w:rsid w:val="00D130AE"/>
    <w:rsid w:val="00D14628"/>
    <w:rsid w:val="00D21A12"/>
    <w:rsid w:val="00D2417B"/>
    <w:rsid w:val="00D254C7"/>
    <w:rsid w:val="00D31B3F"/>
    <w:rsid w:val="00D4330E"/>
    <w:rsid w:val="00D440EC"/>
    <w:rsid w:val="00D44A0D"/>
    <w:rsid w:val="00D451B0"/>
    <w:rsid w:val="00D45A5F"/>
    <w:rsid w:val="00D50A24"/>
    <w:rsid w:val="00D532B9"/>
    <w:rsid w:val="00D53C85"/>
    <w:rsid w:val="00D54B9A"/>
    <w:rsid w:val="00D6024B"/>
    <w:rsid w:val="00D62FE7"/>
    <w:rsid w:val="00D637E9"/>
    <w:rsid w:val="00D715B7"/>
    <w:rsid w:val="00D71D09"/>
    <w:rsid w:val="00D7388F"/>
    <w:rsid w:val="00D73EDF"/>
    <w:rsid w:val="00D74471"/>
    <w:rsid w:val="00D77018"/>
    <w:rsid w:val="00D77F4B"/>
    <w:rsid w:val="00D8532C"/>
    <w:rsid w:val="00D85ABA"/>
    <w:rsid w:val="00D90A8B"/>
    <w:rsid w:val="00D9177E"/>
    <w:rsid w:val="00D9411B"/>
    <w:rsid w:val="00D96D3B"/>
    <w:rsid w:val="00DA3659"/>
    <w:rsid w:val="00DA393A"/>
    <w:rsid w:val="00DA7314"/>
    <w:rsid w:val="00DA77B0"/>
    <w:rsid w:val="00DB16AE"/>
    <w:rsid w:val="00DB22A1"/>
    <w:rsid w:val="00DB679D"/>
    <w:rsid w:val="00DC0FC5"/>
    <w:rsid w:val="00DC1055"/>
    <w:rsid w:val="00DC21F2"/>
    <w:rsid w:val="00DC51C9"/>
    <w:rsid w:val="00DC5239"/>
    <w:rsid w:val="00DC53E4"/>
    <w:rsid w:val="00DC5601"/>
    <w:rsid w:val="00DD0F8D"/>
    <w:rsid w:val="00DD2CEC"/>
    <w:rsid w:val="00DD38AB"/>
    <w:rsid w:val="00DD3F00"/>
    <w:rsid w:val="00DD4022"/>
    <w:rsid w:val="00DD4ABE"/>
    <w:rsid w:val="00DE3525"/>
    <w:rsid w:val="00DE5074"/>
    <w:rsid w:val="00DF2134"/>
    <w:rsid w:val="00DF3287"/>
    <w:rsid w:val="00DF6F04"/>
    <w:rsid w:val="00E0577A"/>
    <w:rsid w:val="00E0776A"/>
    <w:rsid w:val="00E07CAB"/>
    <w:rsid w:val="00E127D7"/>
    <w:rsid w:val="00E23334"/>
    <w:rsid w:val="00E23861"/>
    <w:rsid w:val="00E45B95"/>
    <w:rsid w:val="00E50062"/>
    <w:rsid w:val="00E5066A"/>
    <w:rsid w:val="00E620D8"/>
    <w:rsid w:val="00E63882"/>
    <w:rsid w:val="00E65CBA"/>
    <w:rsid w:val="00E665FD"/>
    <w:rsid w:val="00E66658"/>
    <w:rsid w:val="00E71B5D"/>
    <w:rsid w:val="00E76A6D"/>
    <w:rsid w:val="00E80AC4"/>
    <w:rsid w:val="00E83281"/>
    <w:rsid w:val="00E84458"/>
    <w:rsid w:val="00E906D3"/>
    <w:rsid w:val="00E91CB9"/>
    <w:rsid w:val="00E935FF"/>
    <w:rsid w:val="00E966D6"/>
    <w:rsid w:val="00E967DE"/>
    <w:rsid w:val="00EA5DA6"/>
    <w:rsid w:val="00EA6749"/>
    <w:rsid w:val="00EB1320"/>
    <w:rsid w:val="00EB5F64"/>
    <w:rsid w:val="00EB7C30"/>
    <w:rsid w:val="00EE11E9"/>
    <w:rsid w:val="00EE59D1"/>
    <w:rsid w:val="00EF45DB"/>
    <w:rsid w:val="00F00F21"/>
    <w:rsid w:val="00F0151D"/>
    <w:rsid w:val="00F0334C"/>
    <w:rsid w:val="00F03AE0"/>
    <w:rsid w:val="00F04E98"/>
    <w:rsid w:val="00F10DE1"/>
    <w:rsid w:val="00F11E81"/>
    <w:rsid w:val="00F11EED"/>
    <w:rsid w:val="00F12452"/>
    <w:rsid w:val="00F12C09"/>
    <w:rsid w:val="00F256FA"/>
    <w:rsid w:val="00F25ED0"/>
    <w:rsid w:val="00F268A5"/>
    <w:rsid w:val="00F27D0F"/>
    <w:rsid w:val="00F30B01"/>
    <w:rsid w:val="00F32B8C"/>
    <w:rsid w:val="00F34F75"/>
    <w:rsid w:val="00F35016"/>
    <w:rsid w:val="00F36E9E"/>
    <w:rsid w:val="00F37829"/>
    <w:rsid w:val="00F379EC"/>
    <w:rsid w:val="00F40D64"/>
    <w:rsid w:val="00F46C8D"/>
    <w:rsid w:val="00F47B64"/>
    <w:rsid w:val="00F5029D"/>
    <w:rsid w:val="00F5188C"/>
    <w:rsid w:val="00F55781"/>
    <w:rsid w:val="00F614F2"/>
    <w:rsid w:val="00F61AC8"/>
    <w:rsid w:val="00F66944"/>
    <w:rsid w:val="00F73FDC"/>
    <w:rsid w:val="00F82C2D"/>
    <w:rsid w:val="00F90D77"/>
    <w:rsid w:val="00F92C8D"/>
    <w:rsid w:val="00F94BF8"/>
    <w:rsid w:val="00F953C5"/>
    <w:rsid w:val="00F97043"/>
    <w:rsid w:val="00F970C7"/>
    <w:rsid w:val="00FA12E3"/>
    <w:rsid w:val="00FA1DA3"/>
    <w:rsid w:val="00FA58C1"/>
    <w:rsid w:val="00FA658E"/>
    <w:rsid w:val="00FA784D"/>
    <w:rsid w:val="00FB213F"/>
    <w:rsid w:val="00FB2194"/>
    <w:rsid w:val="00FB40CC"/>
    <w:rsid w:val="00FB5174"/>
    <w:rsid w:val="00FB5920"/>
    <w:rsid w:val="00FB618A"/>
    <w:rsid w:val="00FB6B5E"/>
    <w:rsid w:val="00FB6C92"/>
    <w:rsid w:val="00FC2410"/>
    <w:rsid w:val="00FC35BA"/>
    <w:rsid w:val="00FC5A9E"/>
    <w:rsid w:val="00FC5EFA"/>
    <w:rsid w:val="00FC7881"/>
    <w:rsid w:val="00FC7947"/>
    <w:rsid w:val="00FC7F9E"/>
    <w:rsid w:val="00FD14D3"/>
    <w:rsid w:val="00FD3B2D"/>
    <w:rsid w:val="00FD47FD"/>
    <w:rsid w:val="00FD53C7"/>
    <w:rsid w:val="00FD55D0"/>
    <w:rsid w:val="00FD5A8C"/>
    <w:rsid w:val="00FD645B"/>
    <w:rsid w:val="00FD6B39"/>
    <w:rsid w:val="00FE06A1"/>
    <w:rsid w:val="00FE44E7"/>
    <w:rsid w:val="00FE53F3"/>
    <w:rsid w:val="00FF2AEF"/>
    <w:rsid w:val="00FF3D0E"/>
    <w:rsid w:val="00FF59FF"/>
    <w:rsid w:val="3EFC27FD"/>
    <w:rsid w:val="64BC18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8EEE"/>
  <w15:chartTrackingRefBased/>
  <w15:docId w15:val="{622454F1-0593-4BE3-991A-29E86D6A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E5D2A"/>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DF213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F2134"/>
    <w:pPr>
      <w:ind w:left="720"/>
      <w:contextualSpacing/>
    </w:pPr>
  </w:style>
  <w:style w:type="paragraph" w:styleId="Header">
    <w:name w:val="header"/>
    <w:basedOn w:val="Normal"/>
    <w:link w:val="HeaderChar"/>
    <w:uiPriority w:val="99"/>
    <w:unhideWhenUsed/>
    <w:rsid w:val="00641691"/>
    <w:pPr>
      <w:tabs>
        <w:tab w:val="center" w:pos="4680"/>
        <w:tab w:val="right" w:pos="9360"/>
      </w:tabs>
    </w:pPr>
  </w:style>
  <w:style w:type="character" w:styleId="HeaderChar" w:customStyle="1">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styleId="FooterChar" w:customStyle="1">
    <w:name w:val="Footer Char"/>
    <w:basedOn w:val="DefaultParagraphFont"/>
    <w:link w:val="Footer"/>
    <w:uiPriority w:val="99"/>
    <w:rsid w:val="00641691"/>
  </w:style>
  <w:style w:type="paragraph" w:styleId="Title">
    <w:name w:val="Title"/>
    <w:basedOn w:val="Normal"/>
    <w:next w:val="Normal"/>
    <w:link w:val="TitleChar"/>
    <w:uiPriority w:val="10"/>
    <w:qFormat/>
    <w:rsid w:val="00B6594D"/>
    <w:rPr>
      <w:rFonts w:ascii="Century" w:hAnsi="Century" w:cs="Arial"/>
      <w:b/>
      <w:bCs/>
      <w:color w:val="0F5581"/>
      <w:sz w:val="40"/>
      <w:szCs w:val="40"/>
    </w:rPr>
  </w:style>
  <w:style w:type="character" w:styleId="TitleChar" w:customStyle="1">
    <w:name w:val="Title Char"/>
    <w:basedOn w:val="DefaultParagraphFont"/>
    <w:link w:val="Title"/>
    <w:uiPriority w:val="10"/>
    <w:rsid w:val="00B6594D"/>
    <w:rPr>
      <w:rFonts w:ascii="Century" w:hAnsi="Century" w:cs="Arial"/>
      <w:b/>
      <w:bCs/>
      <w:color w:val="0F5581"/>
      <w:sz w:val="40"/>
      <w:szCs w:val="40"/>
    </w:rPr>
  </w:style>
  <w:style w:type="paragraph" w:styleId="Subtitle">
    <w:name w:val="Subtitle"/>
    <w:basedOn w:val="Normal"/>
    <w:next w:val="Normal"/>
    <w:link w:val="SubtitleChar"/>
    <w:uiPriority w:val="11"/>
    <w:qFormat/>
    <w:rsid w:val="00B6594D"/>
    <w:pPr>
      <w:spacing w:before="120"/>
    </w:pPr>
    <w:rPr>
      <w:rFonts w:ascii="Century" w:hAnsi="Century"/>
      <w:color w:val="0F5581"/>
      <w:sz w:val="24"/>
      <w:szCs w:val="24"/>
    </w:rPr>
  </w:style>
  <w:style w:type="character" w:styleId="SubtitleChar" w:customStyle="1">
    <w:name w:val="Subtitle Char"/>
    <w:basedOn w:val="DefaultParagraphFont"/>
    <w:link w:val="Subtitle"/>
    <w:uiPriority w:val="11"/>
    <w:rsid w:val="00B6594D"/>
    <w:rPr>
      <w:rFonts w:ascii="Century" w:hAnsi="Century"/>
      <w:color w:val="0F5581"/>
      <w:sz w:val="24"/>
      <w:szCs w:val="24"/>
    </w:rPr>
  </w:style>
  <w:style w:type="paragraph" w:styleId="ContactInfo" w:customStyle="1">
    <w:name w:val="Contact Info"/>
    <w:basedOn w:val="Normal"/>
    <w:qFormat/>
    <w:rsid w:val="00B6594D"/>
    <w:pPr>
      <w:autoSpaceDE w:val="0"/>
      <w:autoSpaceDN w:val="0"/>
      <w:adjustRightInd w:val="0"/>
      <w:jc w:val="right"/>
    </w:pPr>
    <w:rPr>
      <w:rFonts w:ascii="Franklin Gothic Book" w:hAnsi="Franklin Gothic Book" w:cs="FranklinGothicURW-Boo"/>
      <w:color w:val="0F5581"/>
      <w:sz w:val="20"/>
      <w:szCs w:val="20"/>
    </w:rPr>
  </w:style>
  <w:style w:type="paragraph" w:styleId="Summary" w:customStyle="1">
    <w:name w:val="Summary"/>
    <w:basedOn w:val="Normal"/>
    <w:qFormat/>
    <w:rsid w:val="00B6594D"/>
    <w:pPr>
      <w:spacing w:line="264" w:lineRule="auto"/>
    </w:pPr>
    <w:rPr>
      <w:rFonts w:ascii="Franklin Gothic Book" w:hAnsi="Franklin Gothic Book" w:cs="FranklinGothicURW-Boo"/>
      <w:color w:val="0F5581"/>
      <w:sz w:val="20"/>
      <w:szCs w:val="20"/>
    </w:rPr>
  </w:style>
  <w:style w:type="paragraph" w:styleId="HiddenTitle" w:customStyle="1">
    <w:name w:val="Hidden Title"/>
    <w:basedOn w:val="Normal"/>
    <w:qFormat/>
    <w:rsid w:val="00753DED"/>
    <w:rPr>
      <w:rFonts w:ascii="Corbel" w:hAnsi="Corbel"/>
      <w:color w:val="FFFFFF" w:themeColor="background1"/>
    </w:rPr>
  </w:style>
  <w:style w:type="paragraph" w:styleId="SectionHeading" w:customStyle="1">
    <w:name w:val="Section Heading"/>
    <w:basedOn w:val="Normal"/>
    <w:qFormat/>
    <w:rsid w:val="00D31B3F"/>
    <w:pPr>
      <w:spacing w:before="480" w:after="240"/>
    </w:pPr>
    <w:rPr>
      <w:rFonts w:ascii="Century" w:hAnsi="Century" w:cs="Arial"/>
      <w:b/>
      <w:bCs/>
      <w:color w:val="0F5581"/>
      <w:sz w:val="28"/>
      <w:szCs w:val="28"/>
    </w:rPr>
  </w:style>
  <w:style w:type="paragraph" w:styleId="AoEBullet" w:customStyle="1">
    <w:name w:val="AoE Bullet"/>
    <w:basedOn w:val="ListParagraph"/>
    <w:qFormat/>
    <w:rsid w:val="00B6594D"/>
    <w:pPr>
      <w:numPr>
        <w:numId w:val="8"/>
      </w:numPr>
      <w:ind w:left="255" w:hanging="270"/>
    </w:pPr>
    <w:rPr>
      <w:rFonts w:ascii="Franklin Gothic Book" w:hAnsi="Franklin Gothic Book"/>
      <w:sz w:val="20"/>
      <w:szCs w:val="20"/>
    </w:rPr>
  </w:style>
  <w:style w:type="paragraph" w:styleId="TechHeader" w:customStyle="1">
    <w:name w:val="Tech Header"/>
    <w:basedOn w:val="Normal"/>
    <w:qFormat/>
    <w:rsid w:val="00B6594D"/>
    <w:pPr>
      <w:spacing w:before="120"/>
    </w:pPr>
    <w:rPr>
      <w:rFonts w:ascii="Franklin Gothic Book" w:hAnsi="Franklin Gothic Book" w:cs="FranklinGothicURW-Boo"/>
      <w:b/>
      <w:bCs/>
      <w:color w:val="0F5581"/>
      <w:sz w:val="20"/>
      <w:szCs w:val="20"/>
    </w:rPr>
  </w:style>
  <w:style w:type="paragraph" w:styleId="TechInfo" w:customStyle="1">
    <w:name w:val="Tech Info"/>
    <w:basedOn w:val="Normal"/>
    <w:qFormat/>
    <w:rsid w:val="00753DED"/>
    <w:pPr>
      <w:spacing w:before="120"/>
    </w:pPr>
    <w:rPr>
      <w:rFonts w:ascii="Corbel" w:hAnsi="Corbel" w:cs="FranklinGothicURW-Boo"/>
      <w:sz w:val="20"/>
      <w:szCs w:val="20"/>
    </w:rPr>
  </w:style>
  <w:style w:type="paragraph" w:styleId="CompanyBlock" w:customStyle="1">
    <w:name w:val="Company Block"/>
    <w:basedOn w:val="Normal"/>
    <w:qFormat/>
    <w:rsid w:val="00B6594D"/>
    <w:pPr>
      <w:tabs>
        <w:tab w:val="right" w:pos="10800"/>
      </w:tabs>
      <w:spacing w:before="360"/>
    </w:pPr>
    <w:rPr>
      <w:rFonts w:ascii="Franklin Gothic Book" w:hAnsi="Franklin Gothic Book"/>
      <w:b/>
      <w:bCs/>
      <w:color w:val="0F5581"/>
      <w:sz w:val="20"/>
      <w:szCs w:val="20"/>
    </w:rPr>
  </w:style>
  <w:style w:type="paragraph" w:styleId="JobTitleBlock" w:customStyle="1">
    <w:name w:val="Job Title Block"/>
    <w:basedOn w:val="Normal"/>
    <w:qFormat/>
    <w:rsid w:val="00B6594D"/>
    <w:pPr>
      <w:tabs>
        <w:tab w:val="right" w:pos="10800"/>
      </w:tabs>
      <w:spacing w:after="180"/>
      <w:ind w:left="187"/>
      <w:contextualSpacing/>
    </w:pPr>
    <w:rPr>
      <w:rFonts w:ascii="Franklin Gothic Book" w:hAnsi="Franklin Gothic Book"/>
      <w:b/>
      <w:bCs/>
      <w:color w:val="0F5581"/>
      <w:sz w:val="20"/>
      <w:szCs w:val="20"/>
    </w:rPr>
  </w:style>
  <w:style w:type="paragraph" w:styleId="JobDescription" w:customStyle="1">
    <w:name w:val="Job Description"/>
    <w:basedOn w:val="Normal"/>
    <w:qFormat/>
    <w:rsid w:val="00B6594D"/>
    <w:pPr>
      <w:tabs>
        <w:tab w:val="right" w:pos="7155"/>
      </w:tabs>
      <w:spacing w:after="180"/>
      <w:ind w:left="187"/>
      <w:contextualSpacing/>
    </w:pPr>
    <w:rPr>
      <w:rFonts w:ascii="Franklin Gothic Book" w:hAnsi="Franklin Gothic Book" w:cs="FranklinGothicURW-Boo"/>
      <w:sz w:val="20"/>
      <w:szCs w:val="20"/>
    </w:rPr>
  </w:style>
  <w:style w:type="paragraph" w:styleId="JDAccomplishment" w:customStyle="1">
    <w:name w:val="JD Accomplishment"/>
    <w:basedOn w:val="ListParagraph"/>
    <w:qFormat/>
    <w:rsid w:val="00B6594D"/>
    <w:pPr>
      <w:spacing w:after="240"/>
      <w:ind w:left="461" w:hanging="274"/>
    </w:pPr>
    <w:rPr>
      <w:rFonts w:ascii="Franklin Gothic Book" w:hAnsi="Franklin Gothic Book"/>
      <w:sz w:val="20"/>
      <w:szCs w:val="20"/>
    </w:rPr>
  </w:style>
  <w:style w:type="paragraph" w:styleId="EduDegree" w:customStyle="1">
    <w:name w:val="Edu Degree"/>
    <w:basedOn w:val="Normal"/>
    <w:qFormat/>
    <w:rsid w:val="00B6594D"/>
    <w:pPr>
      <w:ind w:left="-14"/>
    </w:pPr>
    <w:rPr>
      <w:rFonts w:ascii="Franklin Gothic Book" w:hAnsi="Franklin Gothic Book"/>
      <w:b/>
      <w:bCs/>
      <w:color w:val="1F4E79" w:themeColor="accent5" w:themeShade="80"/>
      <w:sz w:val="20"/>
      <w:szCs w:val="20"/>
    </w:rPr>
  </w:style>
  <w:style w:type="paragraph" w:styleId="EduInfo" w:customStyle="1">
    <w:name w:val="Edu Info"/>
    <w:basedOn w:val="Normal"/>
    <w:qFormat/>
    <w:rsid w:val="00B6594D"/>
    <w:pPr>
      <w:spacing w:after="120"/>
      <w:ind w:left="187"/>
      <w:contextualSpacing/>
    </w:pPr>
    <w:rPr>
      <w:rFonts w:ascii="Franklin Gothic Book" w:hAnsi="Franklin Gothic Book"/>
      <w:sz w:val="20"/>
      <w:szCs w:val="20"/>
    </w:rPr>
  </w:style>
  <w:style w:type="paragraph" w:styleId="AdditionalList" w:customStyle="1">
    <w:name w:val="Additional List"/>
    <w:basedOn w:val="ListParagraph"/>
    <w:qFormat/>
    <w:rsid w:val="00F00F21"/>
    <w:pPr>
      <w:numPr>
        <w:numId w:val="6"/>
      </w:numPr>
      <w:ind w:left="255" w:hanging="270"/>
    </w:pPr>
    <w:rPr>
      <w:rFonts w:ascii="Franklin Gothic Book" w:hAnsi="Franklin Gothic Book"/>
      <w:sz w:val="20"/>
      <w:szCs w:val="20"/>
    </w:rPr>
  </w:style>
  <w:style w:type="character" w:styleId="Hyperlink">
    <w:name w:val="Hyperlink"/>
    <w:basedOn w:val="DefaultParagraphFont"/>
    <w:uiPriority w:val="99"/>
    <w:unhideWhenUsed/>
    <w:rsid w:val="00BF29E6"/>
    <w:rPr>
      <w:color w:val="0563C1" w:themeColor="hyperlink"/>
      <w:u w:val="single"/>
    </w:rPr>
  </w:style>
  <w:style w:type="character" w:styleId="CommentReference">
    <w:name w:val="annotation reference"/>
    <w:basedOn w:val="DefaultParagraphFont"/>
    <w:uiPriority w:val="99"/>
    <w:semiHidden/>
    <w:unhideWhenUsed/>
    <w:rsid w:val="006B2FD7"/>
    <w:rPr>
      <w:sz w:val="16"/>
      <w:szCs w:val="16"/>
    </w:rPr>
  </w:style>
  <w:style w:type="paragraph" w:styleId="CommentText">
    <w:name w:val="annotation text"/>
    <w:basedOn w:val="Normal"/>
    <w:link w:val="CommentTextChar"/>
    <w:uiPriority w:val="99"/>
    <w:unhideWhenUsed/>
    <w:rsid w:val="006B2FD7"/>
    <w:rPr>
      <w:sz w:val="20"/>
      <w:szCs w:val="20"/>
    </w:rPr>
  </w:style>
  <w:style w:type="character" w:styleId="CommentTextChar" w:customStyle="1">
    <w:name w:val="Comment Text Char"/>
    <w:basedOn w:val="DefaultParagraphFont"/>
    <w:link w:val="CommentText"/>
    <w:uiPriority w:val="99"/>
    <w:rsid w:val="006B2FD7"/>
    <w:rPr>
      <w:sz w:val="20"/>
      <w:szCs w:val="20"/>
    </w:rPr>
  </w:style>
  <w:style w:type="paragraph" w:styleId="CommentSubject">
    <w:name w:val="annotation subject"/>
    <w:basedOn w:val="CommentText"/>
    <w:next w:val="CommentText"/>
    <w:link w:val="CommentSubjectChar"/>
    <w:uiPriority w:val="99"/>
    <w:semiHidden/>
    <w:unhideWhenUsed/>
    <w:rsid w:val="006B2FD7"/>
    <w:rPr>
      <w:b/>
      <w:bCs/>
    </w:rPr>
  </w:style>
  <w:style w:type="character" w:styleId="CommentSubjectChar" w:customStyle="1">
    <w:name w:val="Comment Subject Char"/>
    <w:basedOn w:val="CommentTextChar"/>
    <w:link w:val="CommentSubject"/>
    <w:uiPriority w:val="99"/>
    <w:semiHidden/>
    <w:rsid w:val="006B2FD7"/>
    <w:rPr>
      <w:b/>
      <w:bCs/>
      <w:sz w:val="20"/>
      <w:szCs w:val="20"/>
    </w:rPr>
  </w:style>
  <w:style w:type="character" w:styleId="UnresolvedMention1" w:customStyle="1">
    <w:name w:val="Unresolved Mention1"/>
    <w:basedOn w:val="DefaultParagraphFont"/>
    <w:uiPriority w:val="99"/>
    <w:semiHidden/>
    <w:unhideWhenUsed/>
    <w:rsid w:val="006B2FD7"/>
    <w:rPr>
      <w:color w:val="605E5C"/>
      <w:shd w:val="clear" w:color="auto" w:fill="E1DFDD"/>
    </w:rPr>
  </w:style>
  <w:style w:type="paragraph" w:styleId="Revision">
    <w:name w:val="Revision"/>
    <w:hidden/>
    <w:uiPriority w:val="99"/>
    <w:semiHidden/>
    <w:rsid w:val="000B4866"/>
  </w:style>
  <w:style w:type="paragraph" w:styleId="BalloonText">
    <w:name w:val="Balloon Text"/>
    <w:basedOn w:val="Normal"/>
    <w:link w:val="BalloonTextChar"/>
    <w:uiPriority w:val="99"/>
    <w:semiHidden/>
    <w:unhideWhenUsed/>
    <w:rsid w:val="00A669A3"/>
    <w:rPr>
      <w:rFonts w:ascii="Segoe UI" w:hAnsi="Segoe UI" w:cs="Segoe UI"/>
      <w:sz w:val="18"/>
      <w:szCs w:val="18"/>
    </w:rPr>
  </w:style>
  <w:style w:type="character" w:styleId="BalloonTextChar" w:customStyle="1">
    <w:name w:val="Balloon Text Char"/>
    <w:basedOn w:val="DefaultParagraphFont"/>
    <w:link w:val="BalloonText"/>
    <w:uiPriority w:val="99"/>
    <w:semiHidden/>
    <w:rsid w:val="00A669A3"/>
    <w:rPr>
      <w:rFonts w:ascii="Segoe UI" w:hAnsi="Segoe UI" w:cs="Segoe UI"/>
      <w:sz w:val="18"/>
      <w:szCs w:val="18"/>
    </w:rPr>
  </w:style>
  <w:style w:type="character" w:styleId="FollowedHyperlink">
    <w:name w:val="FollowedHyperlink"/>
    <w:basedOn w:val="DefaultParagraphFont"/>
    <w:uiPriority w:val="99"/>
    <w:semiHidden/>
    <w:unhideWhenUsed/>
    <w:rsid w:val="00673E1D"/>
    <w:rPr>
      <w:color w:val="954F72" w:themeColor="followedHyperlink"/>
      <w:u w:val="single"/>
    </w:rPr>
  </w:style>
  <w:style w:type="paragraph" w:styleId="Default" w:customStyle="1">
    <w:name w:val="Default"/>
    <w:rsid w:val="00885699"/>
    <w:pPr>
      <w:autoSpaceDE w:val="0"/>
      <w:autoSpaceDN w:val="0"/>
      <w:adjustRightInd w:val="0"/>
    </w:pPr>
    <w:rPr>
      <w:rFonts w:ascii="Calibri" w:hAnsi="Calibri" w:eastAsia="Times New Roman" w:cs="Calibri"/>
      <w:color w:val="000000"/>
      <w:sz w:val="24"/>
      <w:szCs w:val="24"/>
    </w:rPr>
  </w:style>
  <w:style w:type="character" w:styleId="UnresolvedMention">
    <w:name w:val="Unresolved Mention"/>
    <w:basedOn w:val="DefaultParagraphFont"/>
    <w:uiPriority w:val="99"/>
    <w:semiHidden/>
    <w:unhideWhenUsed/>
    <w:rsid w:val="005F40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9661792">
      <w:bodyDiv w:val="1"/>
      <w:marLeft w:val="0"/>
      <w:marRight w:val="0"/>
      <w:marTop w:val="0"/>
      <w:marBottom w:val="0"/>
      <w:divBdr>
        <w:top w:val="none" w:sz="0" w:space="0" w:color="auto"/>
        <w:left w:val="none" w:sz="0" w:space="0" w:color="auto"/>
        <w:bottom w:val="none" w:sz="0" w:space="0" w:color="auto"/>
        <w:right w:val="none" w:sz="0" w:space="0" w:color="auto"/>
      </w:divBdr>
    </w:div>
    <w:div w:id="873074791">
      <w:bodyDiv w:val="1"/>
      <w:marLeft w:val="0"/>
      <w:marRight w:val="0"/>
      <w:marTop w:val="0"/>
      <w:marBottom w:val="0"/>
      <w:divBdr>
        <w:top w:val="none" w:sz="0" w:space="0" w:color="auto"/>
        <w:left w:val="none" w:sz="0" w:space="0" w:color="auto"/>
        <w:bottom w:val="none" w:sz="0" w:space="0" w:color="auto"/>
        <w:right w:val="none" w:sz="0" w:space="0" w:color="auto"/>
      </w:divBdr>
      <w:divsChild>
        <w:div w:id="603919413">
          <w:marLeft w:val="0"/>
          <w:marRight w:val="0"/>
          <w:marTop w:val="0"/>
          <w:marBottom w:val="525"/>
          <w:divBdr>
            <w:top w:val="none" w:sz="0" w:space="0" w:color="auto"/>
            <w:left w:val="none" w:sz="0" w:space="0" w:color="auto"/>
            <w:bottom w:val="none" w:sz="0" w:space="0" w:color="auto"/>
            <w:right w:val="none" w:sz="0" w:space="0" w:color="auto"/>
          </w:divBdr>
        </w:div>
        <w:div w:id="964970078">
          <w:marLeft w:val="0"/>
          <w:marRight w:val="0"/>
          <w:marTop w:val="0"/>
          <w:marBottom w:val="525"/>
          <w:divBdr>
            <w:top w:val="none" w:sz="0" w:space="0" w:color="auto"/>
            <w:left w:val="none" w:sz="0" w:space="0" w:color="auto"/>
            <w:bottom w:val="none" w:sz="0" w:space="0" w:color="auto"/>
            <w:right w:val="none" w:sz="0" w:space="0" w:color="auto"/>
          </w:divBdr>
          <w:divsChild>
            <w:div w:id="1495217524">
              <w:marLeft w:val="0"/>
              <w:marRight w:val="0"/>
              <w:marTop w:val="0"/>
              <w:marBottom w:val="0"/>
              <w:divBdr>
                <w:top w:val="none" w:sz="0" w:space="0" w:color="auto"/>
                <w:left w:val="none" w:sz="0" w:space="0" w:color="auto"/>
                <w:bottom w:val="none" w:sz="0" w:space="0" w:color="auto"/>
                <w:right w:val="none" w:sz="0" w:space="0" w:color="auto"/>
              </w:divBdr>
              <w:divsChild>
                <w:div w:id="1171875292">
                  <w:marLeft w:val="0"/>
                  <w:marRight w:val="0"/>
                  <w:marTop w:val="0"/>
                  <w:marBottom w:val="0"/>
                  <w:divBdr>
                    <w:top w:val="none" w:sz="0" w:space="0" w:color="auto"/>
                    <w:left w:val="none" w:sz="0" w:space="0" w:color="auto"/>
                    <w:bottom w:val="none" w:sz="0" w:space="0" w:color="auto"/>
                    <w:right w:val="none" w:sz="0" w:space="0" w:color="auto"/>
                  </w:divBdr>
                  <w:divsChild>
                    <w:div w:id="1554077177">
                      <w:marLeft w:val="0"/>
                      <w:marRight w:val="0"/>
                      <w:marTop w:val="0"/>
                      <w:marBottom w:val="0"/>
                      <w:divBdr>
                        <w:top w:val="none" w:sz="0" w:space="0" w:color="auto"/>
                        <w:left w:val="none" w:sz="0" w:space="0" w:color="auto"/>
                        <w:bottom w:val="none" w:sz="0" w:space="0" w:color="auto"/>
                        <w:right w:val="none" w:sz="0" w:space="0" w:color="auto"/>
                      </w:divBdr>
                      <w:divsChild>
                        <w:div w:id="1359503749">
                          <w:marLeft w:val="0"/>
                          <w:marRight w:val="0"/>
                          <w:marTop w:val="0"/>
                          <w:marBottom w:val="0"/>
                          <w:divBdr>
                            <w:top w:val="none" w:sz="0" w:space="0" w:color="auto"/>
                            <w:left w:val="none" w:sz="0" w:space="0" w:color="auto"/>
                            <w:bottom w:val="none" w:sz="0" w:space="0" w:color="auto"/>
                            <w:right w:val="none" w:sz="0" w:space="0" w:color="auto"/>
                          </w:divBdr>
                          <w:divsChild>
                            <w:div w:id="758794691">
                              <w:marLeft w:val="0"/>
                              <w:marRight w:val="0"/>
                              <w:marTop w:val="0"/>
                              <w:marBottom w:val="0"/>
                              <w:divBdr>
                                <w:top w:val="none" w:sz="0" w:space="0" w:color="auto"/>
                                <w:left w:val="none" w:sz="0" w:space="0" w:color="auto"/>
                                <w:bottom w:val="none" w:sz="0" w:space="0" w:color="auto"/>
                                <w:right w:val="none" w:sz="0" w:space="0" w:color="auto"/>
                              </w:divBdr>
                              <w:divsChild>
                                <w:div w:id="2020814042">
                                  <w:marLeft w:val="0"/>
                                  <w:marRight w:val="0"/>
                                  <w:marTop w:val="0"/>
                                  <w:marBottom w:val="0"/>
                                  <w:divBdr>
                                    <w:top w:val="none" w:sz="0" w:space="0" w:color="auto"/>
                                    <w:left w:val="none" w:sz="0" w:space="0" w:color="auto"/>
                                    <w:bottom w:val="none" w:sz="0" w:space="0" w:color="auto"/>
                                    <w:right w:val="none" w:sz="0" w:space="0" w:color="auto"/>
                                  </w:divBdr>
                                  <w:divsChild>
                                    <w:div w:id="1497650515">
                                      <w:marLeft w:val="0"/>
                                      <w:marRight w:val="0"/>
                                      <w:marTop w:val="0"/>
                                      <w:marBottom w:val="0"/>
                                      <w:divBdr>
                                        <w:top w:val="none" w:sz="0" w:space="0" w:color="auto"/>
                                        <w:left w:val="none" w:sz="0" w:space="0" w:color="auto"/>
                                        <w:bottom w:val="none" w:sz="0" w:space="0" w:color="auto"/>
                                        <w:right w:val="none" w:sz="0" w:space="0" w:color="auto"/>
                                      </w:divBdr>
                                      <w:divsChild>
                                        <w:div w:id="1591113508">
                                          <w:marLeft w:val="0"/>
                                          <w:marRight w:val="0"/>
                                          <w:marTop w:val="0"/>
                                          <w:marBottom w:val="0"/>
                                          <w:divBdr>
                                            <w:top w:val="none" w:sz="0" w:space="0" w:color="auto"/>
                                            <w:left w:val="none" w:sz="0" w:space="0" w:color="auto"/>
                                            <w:bottom w:val="none" w:sz="0" w:space="0" w:color="auto"/>
                                            <w:right w:val="none" w:sz="0" w:space="0" w:color="auto"/>
                                          </w:divBdr>
                                          <w:divsChild>
                                            <w:div w:id="2143957119">
                                              <w:marLeft w:val="0"/>
                                              <w:marRight w:val="0"/>
                                              <w:marTop w:val="0"/>
                                              <w:marBottom w:val="0"/>
                                              <w:divBdr>
                                                <w:top w:val="none" w:sz="0" w:space="0" w:color="auto"/>
                                                <w:left w:val="none" w:sz="0" w:space="0" w:color="auto"/>
                                                <w:bottom w:val="none" w:sz="0" w:space="0" w:color="auto"/>
                                                <w:right w:val="none" w:sz="0" w:space="0" w:color="auto"/>
                                              </w:divBdr>
                                              <w:divsChild>
                                                <w:div w:id="1707214401">
                                                  <w:marLeft w:val="0"/>
                                                  <w:marRight w:val="0"/>
                                                  <w:marTop w:val="0"/>
                                                  <w:marBottom w:val="0"/>
                                                  <w:divBdr>
                                                    <w:top w:val="none" w:sz="0" w:space="0" w:color="auto"/>
                                                    <w:left w:val="none" w:sz="0" w:space="0" w:color="auto"/>
                                                    <w:bottom w:val="none" w:sz="0" w:space="0" w:color="auto"/>
                                                    <w:right w:val="none" w:sz="0" w:space="0" w:color="auto"/>
                                                  </w:divBdr>
                                                  <w:divsChild>
                                                    <w:div w:id="2064981580">
                                                      <w:marLeft w:val="0"/>
                                                      <w:marRight w:val="0"/>
                                                      <w:marTop w:val="0"/>
                                                      <w:marBottom w:val="0"/>
                                                      <w:divBdr>
                                                        <w:top w:val="none" w:sz="0" w:space="0" w:color="auto"/>
                                                        <w:left w:val="none" w:sz="0" w:space="0" w:color="auto"/>
                                                        <w:bottom w:val="none" w:sz="0" w:space="0" w:color="auto"/>
                                                        <w:right w:val="none" w:sz="0" w:space="0" w:color="auto"/>
                                                      </w:divBdr>
                                                      <w:divsChild>
                                                        <w:div w:id="12161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4901">
                                              <w:marLeft w:val="0"/>
                                              <w:marRight w:val="0"/>
                                              <w:marTop w:val="0"/>
                                              <w:marBottom w:val="0"/>
                                              <w:divBdr>
                                                <w:top w:val="none" w:sz="0" w:space="0" w:color="auto"/>
                                                <w:left w:val="none" w:sz="0" w:space="0" w:color="auto"/>
                                                <w:bottom w:val="none" w:sz="0" w:space="0" w:color="auto"/>
                                                <w:right w:val="none" w:sz="0" w:space="0" w:color="auto"/>
                                              </w:divBdr>
                                              <w:divsChild>
                                                <w:div w:id="592053772">
                                                  <w:marLeft w:val="0"/>
                                                  <w:marRight w:val="0"/>
                                                  <w:marTop w:val="0"/>
                                                  <w:marBottom w:val="0"/>
                                                  <w:divBdr>
                                                    <w:top w:val="none" w:sz="0" w:space="0" w:color="auto"/>
                                                    <w:left w:val="none" w:sz="0" w:space="0" w:color="auto"/>
                                                    <w:bottom w:val="none" w:sz="0" w:space="0" w:color="auto"/>
                                                    <w:right w:val="none" w:sz="0" w:space="0" w:color="auto"/>
                                                  </w:divBdr>
                                                  <w:divsChild>
                                                    <w:div w:id="1460761682">
                                                      <w:marLeft w:val="0"/>
                                                      <w:marRight w:val="0"/>
                                                      <w:marTop w:val="0"/>
                                                      <w:marBottom w:val="0"/>
                                                      <w:divBdr>
                                                        <w:top w:val="none" w:sz="0" w:space="0" w:color="auto"/>
                                                        <w:left w:val="none" w:sz="0" w:space="0" w:color="auto"/>
                                                        <w:bottom w:val="none" w:sz="0" w:space="0" w:color="auto"/>
                                                        <w:right w:val="none" w:sz="0" w:space="0" w:color="auto"/>
                                                      </w:divBdr>
                                                      <w:divsChild>
                                                        <w:div w:id="1486894339">
                                                          <w:marLeft w:val="0"/>
                                                          <w:marRight w:val="0"/>
                                                          <w:marTop w:val="0"/>
                                                          <w:marBottom w:val="0"/>
                                                          <w:divBdr>
                                                            <w:top w:val="none" w:sz="0" w:space="0" w:color="auto"/>
                                                            <w:left w:val="none" w:sz="0" w:space="0" w:color="auto"/>
                                                            <w:bottom w:val="none" w:sz="0" w:space="0" w:color="auto"/>
                                                            <w:right w:val="none" w:sz="0" w:space="0" w:color="auto"/>
                                                          </w:divBdr>
                                                          <w:divsChild>
                                                            <w:div w:id="195700924">
                                                              <w:marLeft w:val="0"/>
                                                              <w:marRight w:val="0"/>
                                                              <w:marTop w:val="0"/>
                                                              <w:marBottom w:val="0"/>
                                                              <w:divBdr>
                                                                <w:top w:val="none" w:sz="0" w:space="0" w:color="auto"/>
                                                                <w:left w:val="none" w:sz="0" w:space="0" w:color="auto"/>
                                                                <w:bottom w:val="none" w:sz="0" w:space="0" w:color="auto"/>
                                                                <w:right w:val="none" w:sz="0" w:space="0" w:color="auto"/>
                                                              </w:divBdr>
                                                              <w:divsChild>
                                                                <w:div w:id="1206218119">
                                                                  <w:marLeft w:val="0"/>
                                                                  <w:marRight w:val="0"/>
                                                                  <w:marTop w:val="0"/>
                                                                  <w:marBottom w:val="0"/>
                                                                  <w:divBdr>
                                                                    <w:top w:val="none" w:sz="0" w:space="0" w:color="auto"/>
                                                                    <w:left w:val="none" w:sz="0" w:space="0" w:color="auto"/>
                                                                    <w:bottom w:val="none" w:sz="0" w:space="0" w:color="auto"/>
                                                                    <w:right w:val="none" w:sz="0" w:space="0" w:color="auto"/>
                                                                  </w:divBdr>
                                                                  <w:divsChild>
                                                                    <w:div w:id="455107112">
                                                                      <w:marLeft w:val="225"/>
                                                                      <w:marRight w:val="150"/>
                                                                      <w:marTop w:val="0"/>
                                                                      <w:marBottom w:val="0"/>
                                                                      <w:divBdr>
                                                                        <w:top w:val="none" w:sz="0" w:space="0" w:color="auto"/>
                                                                        <w:left w:val="none" w:sz="0" w:space="0" w:color="auto"/>
                                                                        <w:bottom w:val="none" w:sz="0" w:space="0" w:color="auto"/>
                                                                        <w:right w:val="none" w:sz="0" w:space="0" w:color="auto"/>
                                                                      </w:divBdr>
                                                                      <w:divsChild>
                                                                        <w:div w:id="638803034">
                                                                          <w:marLeft w:val="0"/>
                                                                          <w:marRight w:val="0"/>
                                                                          <w:marTop w:val="0"/>
                                                                          <w:marBottom w:val="0"/>
                                                                          <w:divBdr>
                                                                            <w:top w:val="none" w:sz="0" w:space="0" w:color="auto"/>
                                                                            <w:left w:val="none" w:sz="0" w:space="0" w:color="auto"/>
                                                                            <w:bottom w:val="none" w:sz="0" w:space="0" w:color="auto"/>
                                                                            <w:right w:val="none" w:sz="0" w:space="0" w:color="auto"/>
                                                                          </w:divBdr>
                                                                          <w:divsChild>
                                                                            <w:div w:id="3780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7269594">
      <w:bodyDiv w:val="1"/>
      <w:marLeft w:val="0"/>
      <w:marRight w:val="0"/>
      <w:marTop w:val="0"/>
      <w:marBottom w:val="0"/>
      <w:divBdr>
        <w:top w:val="none" w:sz="0" w:space="0" w:color="auto"/>
        <w:left w:val="none" w:sz="0" w:space="0" w:color="auto"/>
        <w:bottom w:val="none" w:sz="0" w:space="0" w:color="auto"/>
        <w:right w:val="none" w:sz="0" w:space="0" w:color="auto"/>
      </w:divBdr>
      <w:divsChild>
        <w:div w:id="1309898441">
          <w:marLeft w:val="0"/>
          <w:marRight w:val="0"/>
          <w:marTop w:val="0"/>
          <w:marBottom w:val="0"/>
          <w:divBdr>
            <w:top w:val="none" w:sz="0" w:space="0" w:color="auto"/>
            <w:left w:val="none" w:sz="0" w:space="0" w:color="auto"/>
            <w:bottom w:val="none" w:sz="0" w:space="0" w:color="auto"/>
            <w:right w:val="none" w:sz="0" w:space="0" w:color="auto"/>
          </w:divBdr>
          <w:divsChild>
            <w:div w:id="538326687">
              <w:marLeft w:val="0"/>
              <w:marRight w:val="0"/>
              <w:marTop w:val="0"/>
              <w:marBottom w:val="0"/>
              <w:divBdr>
                <w:top w:val="none" w:sz="0" w:space="0" w:color="auto"/>
                <w:left w:val="none" w:sz="0" w:space="0" w:color="auto"/>
                <w:bottom w:val="none" w:sz="0" w:space="0" w:color="auto"/>
                <w:right w:val="none" w:sz="0" w:space="0" w:color="auto"/>
              </w:divBdr>
            </w:div>
            <w:div w:id="63185019">
              <w:marLeft w:val="0"/>
              <w:marRight w:val="0"/>
              <w:marTop w:val="0"/>
              <w:marBottom w:val="0"/>
              <w:divBdr>
                <w:top w:val="none" w:sz="0" w:space="0" w:color="auto"/>
                <w:left w:val="none" w:sz="0" w:space="0" w:color="auto"/>
                <w:bottom w:val="none" w:sz="0" w:space="0" w:color="auto"/>
                <w:right w:val="none" w:sz="0" w:space="0" w:color="auto"/>
              </w:divBdr>
            </w:div>
            <w:div w:id="673143734">
              <w:marLeft w:val="0"/>
              <w:marRight w:val="0"/>
              <w:marTop w:val="0"/>
              <w:marBottom w:val="0"/>
              <w:divBdr>
                <w:top w:val="none" w:sz="0" w:space="0" w:color="auto"/>
                <w:left w:val="none" w:sz="0" w:space="0" w:color="auto"/>
                <w:bottom w:val="none" w:sz="0" w:space="0" w:color="auto"/>
                <w:right w:val="none" w:sz="0" w:space="0" w:color="auto"/>
              </w:divBdr>
            </w:div>
            <w:div w:id="185043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19094">
      <w:bodyDiv w:val="1"/>
      <w:marLeft w:val="0"/>
      <w:marRight w:val="0"/>
      <w:marTop w:val="0"/>
      <w:marBottom w:val="0"/>
      <w:divBdr>
        <w:top w:val="none" w:sz="0" w:space="0" w:color="auto"/>
        <w:left w:val="none" w:sz="0" w:space="0" w:color="auto"/>
        <w:bottom w:val="none" w:sz="0" w:space="0" w:color="auto"/>
        <w:right w:val="none" w:sz="0" w:space="0" w:color="auto"/>
      </w:divBdr>
      <w:divsChild>
        <w:div w:id="1894735200">
          <w:marLeft w:val="0"/>
          <w:marRight w:val="0"/>
          <w:marTop w:val="0"/>
          <w:marBottom w:val="0"/>
          <w:divBdr>
            <w:top w:val="none" w:sz="0" w:space="0" w:color="auto"/>
            <w:left w:val="none" w:sz="0" w:space="0" w:color="auto"/>
            <w:bottom w:val="none" w:sz="0" w:space="0" w:color="auto"/>
            <w:right w:val="none" w:sz="0" w:space="0" w:color="auto"/>
          </w:divBdr>
        </w:div>
      </w:divsChild>
    </w:div>
    <w:div w:id="1548446827">
      <w:bodyDiv w:val="1"/>
      <w:marLeft w:val="0"/>
      <w:marRight w:val="0"/>
      <w:marTop w:val="0"/>
      <w:marBottom w:val="0"/>
      <w:divBdr>
        <w:top w:val="none" w:sz="0" w:space="0" w:color="auto"/>
        <w:left w:val="none" w:sz="0" w:space="0" w:color="auto"/>
        <w:bottom w:val="none" w:sz="0" w:space="0" w:color="auto"/>
        <w:right w:val="none" w:sz="0" w:space="0" w:color="auto"/>
      </w:divBdr>
      <w:divsChild>
        <w:div w:id="1354108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mailto:Lauro.Salazar@slzr.cloud" TargetMode="External"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slzr.cloud" TargetMode="External" Id="rId11" /><Relationship Type="http://schemas.openxmlformats.org/officeDocument/2006/relationships/webSettings" Target="webSettings.xml" Id="rId5" /><Relationship Type="http://schemas.microsoft.com/office/2020/10/relationships/intelligence" Target="intelligence2.xml" Id="rId15" /><Relationship Type="http://schemas.openxmlformats.org/officeDocument/2006/relationships/hyperlink" Target="https://github.com/laurosalazarg" TargetMode="External" Id="rId10" /><Relationship Type="http://schemas.openxmlformats.org/officeDocument/2006/relationships/settings" Target="settings.xml" Id="rId4" /><Relationship Type="http://schemas.openxmlformats.org/officeDocument/2006/relationships/hyperlink" Target="https://www.linkedin.com/in/lauro-salazar/" TargetMode="Externa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27C1F-6339-4EDA-833A-28BF363738F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LAURO SALAZAR's Resume</dc:title>
  <dc:creator>LAURO SALAZAR</dc:creator>
  <lastModifiedBy>Lauro Arnoldo Salazar</lastModifiedBy>
  <revision>7</revision>
  <lastPrinted>2024-08-08T02:01:00.0000000Z</lastPrinted>
  <dcterms:created xsi:type="dcterms:W3CDTF">2024-08-08T02:01:00.0000000Z</dcterms:created>
  <dcterms:modified xsi:type="dcterms:W3CDTF">2024-09-01T23:05:45.5664233Z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SpMo1-v1</vt:lpwstr>
  </property>
  <property fmtid="{D5CDD505-2E9C-101B-9397-08002B2CF9AE}" pid="3" name="tal_id">
    <vt:lpwstr>d97ca1f8567e871ee95b9802dedb0a75</vt:lpwstr>
  </property>
  <property fmtid="{D5CDD505-2E9C-101B-9397-08002B2CF9AE}" pid="4" name="app_source">
    <vt:lpwstr>rezbiz</vt:lpwstr>
  </property>
  <property fmtid="{D5CDD505-2E9C-101B-9397-08002B2CF9AE}" pid="5" name="app_id">
    <vt:lpwstr>906006</vt:lpwstr>
  </property>
</Properties>
</file>