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Music</w:t>
      </w:r>
    </w:p>
    <w:p w:rsidR="00000000" w:rsidDel="00000000" w:rsidP="00000000" w:rsidRDefault="00000000" w:rsidRPr="00000000" w14:paraId="00000002">
      <w:pPr>
        <w:rPr/>
      </w:pPr>
      <w:r w:rsidDel="00000000" w:rsidR="00000000" w:rsidRPr="00000000">
        <w:rPr>
          <w:rtl w:val="0"/>
        </w:rPr>
        <w:t xml:space="preserve">Older woman listening to music through headphones, smiling and with one hand in the airMusic can be powerful. Studies have shown music may reduce agitation and improve behavioral issues that are common in the middle-stages of the disease. Even in the late-stages of Alzheimer's, a person may be able to tap a beat or sing lyrics to a song from childhood. Music provides a way to connect, even after verbal communication has become difficult.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Use these tips when selecting music for a person with dementia: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Music connects us to meaningful moments</w:t>
      </w:r>
    </w:p>
    <w:p w:rsidR="00000000" w:rsidDel="00000000" w:rsidP="00000000" w:rsidRDefault="00000000" w:rsidRPr="00000000" w14:paraId="00000007">
      <w:pPr>
        <w:rPr/>
      </w:pPr>
      <w:r w:rsidDel="00000000" w:rsidR="00000000" w:rsidRPr="00000000">
        <w:rPr>
          <w:rtl w:val="0"/>
        </w:rPr>
        <w:t xml:space="preserve">Featuring songs and stories from award-winning artists, Music Moments offers a rare glimpse into the emotional connection between music and the moments in life we never want to lose.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Hear the Stories</w:t>
      </w:r>
    </w:p>
    <w:p w:rsidR="00000000" w:rsidDel="00000000" w:rsidP="00000000" w:rsidRDefault="00000000" w:rsidRPr="00000000" w14:paraId="0000000A">
      <w:pPr>
        <w:rPr/>
      </w:pPr>
      <w:r w:rsidDel="00000000" w:rsidR="00000000" w:rsidRPr="00000000">
        <w:rPr>
          <w:rtl w:val="0"/>
        </w:rPr>
        <w:t xml:space="preserve">Identify music that’s familiar and enjoyable to the person. If possible, let the person choose the music.</w:t>
      </w:r>
    </w:p>
    <w:p w:rsidR="00000000" w:rsidDel="00000000" w:rsidP="00000000" w:rsidRDefault="00000000" w:rsidRPr="00000000" w14:paraId="0000000B">
      <w:pPr>
        <w:rPr/>
      </w:pPr>
      <w:r w:rsidDel="00000000" w:rsidR="00000000" w:rsidRPr="00000000">
        <w:rPr>
          <w:rtl w:val="0"/>
        </w:rPr>
        <w:t xml:space="preserve">Choose a source of music that isn't interrupted by commercials, which can cause confusion.  </w:t>
      </w:r>
    </w:p>
    <w:p w:rsidR="00000000" w:rsidDel="00000000" w:rsidP="00000000" w:rsidRDefault="00000000" w:rsidRPr="00000000" w14:paraId="0000000C">
      <w:pPr>
        <w:rPr/>
      </w:pPr>
      <w:r w:rsidDel="00000000" w:rsidR="00000000" w:rsidRPr="00000000">
        <w:rPr>
          <w:rtl w:val="0"/>
        </w:rPr>
        <w:t xml:space="preserve">Use music to create the mood you want. For example, a tranquil piece of music can help create a calm environment, while a faster paced song from someone's childhood may boost spirit and evoke happy memories.</w:t>
      </w:r>
    </w:p>
    <w:p w:rsidR="00000000" w:rsidDel="00000000" w:rsidP="00000000" w:rsidRDefault="00000000" w:rsidRPr="00000000" w14:paraId="0000000D">
      <w:pPr>
        <w:rPr/>
      </w:pPr>
      <w:r w:rsidDel="00000000" w:rsidR="00000000" w:rsidRPr="00000000">
        <w:rPr>
          <w:rtl w:val="0"/>
        </w:rPr>
        <w:t xml:space="preserve">Encourage movement (clapping, dancing) to add to the enjoyment.</w:t>
      </w:r>
    </w:p>
    <w:p w:rsidR="00000000" w:rsidDel="00000000" w:rsidP="00000000" w:rsidRDefault="00000000" w:rsidRPr="00000000" w14:paraId="0000000E">
      <w:pPr>
        <w:rPr/>
      </w:pPr>
      <w:r w:rsidDel="00000000" w:rsidR="00000000" w:rsidRPr="00000000">
        <w:rPr>
          <w:rtl w:val="0"/>
        </w:rPr>
        <w:t xml:space="preserve">Avoid sensory overload; eliminate competing noises by shutting windows and doors and by turning off the television. Make sure the volume of the music is not too loud.</w:t>
      </w:r>
    </w:p>
    <w:p w:rsidR="00000000" w:rsidDel="00000000" w:rsidP="00000000" w:rsidRDefault="00000000" w:rsidRPr="00000000" w14:paraId="0000000F">
      <w:pPr>
        <w:rPr/>
      </w:pPr>
      <w:r w:rsidDel="00000000" w:rsidR="00000000" w:rsidRPr="00000000">
        <w:rPr>
          <w:rtl w:val="0"/>
        </w:rPr>
        <w:t xml:space="preserve">Art</w:t>
      </w:r>
    </w:p>
    <w:p w:rsidR="00000000" w:rsidDel="00000000" w:rsidP="00000000" w:rsidRDefault="00000000" w:rsidRPr="00000000" w14:paraId="00000010">
      <w:pPr>
        <w:rPr/>
      </w:pPr>
      <w:r w:rsidDel="00000000" w:rsidR="00000000" w:rsidRPr="00000000">
        <w:rPr>
          <w:rtl w:val="0"/>
        </w:rPr>
        <w:t xml:space="preserve">Art projects can create a sense of accomplishment and purpose. They can provide the person with dementia — as well as caregivers — an opportunity for self-expression.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Map out a plan to approach Alzheimer's</w:t>
      </w:r>
    </w:p>
    <w:p w:rsidR="00000000" w:rsidDel="00000000" w:rsidP="00000000" w:rsidRDefault="00000000" w:rsidRPr="00000000" w14:paraId="00000013">
      <w:pPr>
        <w:rPr/>
      </w:pPr>
      <w:r w:rsidDel="00000000" w:rsidR="00000000" w:rsidRPr="00000000">
        <w:rPr>
          <w:rtl w:val="0"/>
        </w:rPr>
        <w:t xml:space="preserve">Whether you’re living with memory loss or caring for someone who is, ALZNavigator™, an online interactive tool, will guide you to your next steps.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Go to ALZNavigator</w:t>
      </w:r>
    </w:p>
    <w:p w:rsidR="00000000" w:rsidDel="00000000" w:rsidP="00000000" w:rsidRDefault="00000000" w:rsidRPr="00000000" w14:paraId="00000016">
      <w:pPr>
        <w:rPr/>
      </w:pPr>
      <w:r w:rsidDel="00000000" w:rsidR="00000000" w:rsidRPr="00000000">
        <w:rPr>
          <w:rtl w:val="0"/>
        </w:rPr>
        <w:t xml:space="preserve">When planning an art activity for someone with middle- to late-stage Alzheimer's, keep these tips in mind:</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Keep the project on an adult level. Avoid anything that might be demeaning or seem childlike.</w:t>
      </w:r>
    </w:p>
    <w:p w:rsidR="00000000" w:rsidDel="00000000" w:rsidP="00000000" w:rsidRDefault="00000000" w:rsidRPr="00000000" w14:paraId="00000019">
      <w:pPr>
        <w:rPr/>
      </w:pPr>
      <w:r w:rsidDel="00000000" w:rsidR="00000000" w:rsidRPr="00000000">
        <w:rPr>
          <w:rtl w:val="0"/>
        </w:rPr>
        <w:t xml:space="preserve">Build conversation into the project. Provide encouragement, discuss what the person is creating or reminiscence.</w:t>
      </w:r>
    </w:p>
    <w:p w:rsidR="00000000" w:rsidDel="00000000" w:rsidP="00000000" w:rsidRDefault="00000000" w:rsidRPr="00000000" w14:paraId="0000001A">
      <w:pPr>
        <w:rPr/>
      </w:pPr>
      <w:r w:rsidDel="00000000" w:rsidR="00000000" w:rsidRPr="00000000">
        <w:rPr>
          <w:rtl w:val="0"/>
        </w:rPr>
        <w:t xml:space="preserve">Help the person begin the activity. If the person is painting, you may need to start the brush movement. Most other projects should only require basic instruction and assistance.</w:t>
      </w:r>
    </w:p>
    <w:p w:rsidR="00000000" w:rsidDel="00000000" w:rsidP="00000000" w:rsidRDefault="00000000" w:rsidRPr="00000000" w14:paraId="0000001B">
      <w:pPr>
        <w:rPr/>
      </w:pPr>
      <w:r w:rsidDel="00000000" w:rsidR="00000000" w:rsidRPr="00000000">
        <w:rPr>
          <w:rtl w:val="0"/>
        </w:rPr>
        <w:t xml:space="preserve">Use safe materials. Avoid toxic substances and sharp tools.</w:t>
      </w:r>
    </w:p>
    <w:p w:rsidR="00000000" w:rsidDel="00000000" w:rsidP="00000000" w:rsidRDefault="00000000" w:rsidRPr="00000000" w14:paraId="0000001C">
      <w:pPr>
        <w:rPr/>
      </w:pPr>
      <w:r w:rsidDel="00000000" w:rsidR="00000000" w:rsidRPr="00000000">
        <w:rPr>
          <w:rtl w:val="0"/>
        </w:rPr>
        <w:t xml:space="preserve">Allow plenty of time, keeping in mind that the person doesn’t have to finish the project in one sitting.</w:t>
      </w:r>
      <w:r w:rsidDel="00000000" w:rsidR="00000000" w:rsidRPr="00000000">
        <w:br w:type="page"/>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Throughout our lives, we listen to, take part in, and dance to music and sound.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For people with dementia – even those who have lost their ability to communicate or are at the end of their life – music can be a powerful way to trigger positive feelings and connect with other people.</w:t>
      </w:r>
    </w:p>
    <w:p w:rsidR="00000000" w:rsidDel="00000000" w:rsidP="00000000" w:rsidRDefault="00000000" w:rsidRPr="00000000" w14:paraId="0000001F">
      <w:pPr>
        <w:shd w:fill="ffffff" w:val="clear"/>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Collapse all</w:t>
      </w:r>
    </w:p>
    <w:p w:rsidR="00000000" w:rsidDel="00000000" w:rsidP="00000000" w:rsidRDefault="00000000" w:rsidRPr="00000000" w14:paraId="00000020">
      <w:pP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How can music affect the brain and body?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Research shows music can help reduce heart rate and blood pressure, relieve muscle tension and help people </w:t>
      </w:r>
      <w:hyperlink r:id="rId6">
        <w:r w:rsidDel="00000000" w:rsidR="00000000" w:rsidRPr="00000000">
          <w:rPr>
            <w:rFonts w:ascii="Trebuchet MS" w:cs="Trebuchet MS" w:eastAsia="Trebuchet MS" w:hAnsi="Trebuchet MS"/>
            <w:color w:val="c6007e"/>
            <w:sz w:val="24"/>
            <w:szCs w:val="24"/>
            <w:u w:val="single"/>
            <w:rtl w:val="0"/>
          </w:rPr>
          <w:t xml:space="preserve">manage pain</w:t>
        </w:r>
      </w:hyperlink>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can also trigger feel-good hormones called endorphins, which may ease </w:t>
      </w:r>
      <w:hyperlink r:id="rId7">
        <w:r w:rsidDel="00000000" w:rsidR="00000000" w:rsidRPr="00000000">
          <w:rPr>
            <w:rFonts w:ascii="Trebuchet MS" w:cs="Trebuchet MS" w:eastAsia="Trebuchet MS" w:hAnsi="Trebuchet MS"/>
            <w:color w:val="c6007e"/>
            <w:sz w:val="24"/>
            <w:szCs w:val="24"/>
            <w:u w:val="single"/>
            <w:rtl w:val="0"/>
          </w:rPr>
          <w:t xml:space="preserve">depression, anxiety</w:t>
        </w:r>
      </w:hyperlink>
      <w:r w:rsidDel="00000000" w:rsidR="00000000" w:rsidRPr="00000000">
        <w:rPr>
          <w:rFonts w:ascii="Trebuchet MS" w:cs="Trebuchet MS" w:eastAsia="Trebuchet MS" w:hAnsi="Trebuchet MS"/>
          <w:sz w:val="24"/>
          <w:szCs w:val="24"/>
          <w:rtl w:val="0"/>
        </w:rPr>
        <w:t xml:space="preserve"> and agitation.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Music can have a positive impact on people’s mental abilities, too, improving:</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Trebuchet MS" w:cs="Trebuchet MS" w:eastAsia="Trebuchet MS" w:hAnsi="Trebuchet MS"/>
          <w:sz w:val="24"/>
          <w:szCs w:val="24"/>
          <w:rtl w:val="0"/>
        </w:rPr>
        <w:t xml:space="preserve">attention and concentration</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cognition (thinking)</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memory</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Trebuchet MS" w:cs="Trebuchet MS" w:eastAsia="Trebuchet MS" w:hAnsi="Trebuchet MS"/>
          <w:sz w:val="24"/>
          <w:szCs w:val="24"/>
          <w:rtl w:val="0"/>
        </w:rPr>
        <w:t xml:space="preserve">speech and non-verbal communication skills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All of these processes can be impaired by dementia, making music extremely beneficial for people with the diagnosis.</w:t>
      </w:r>
    </w:p>
    <w:p w:rsidR="00000000" w:rsidDel="00000000" w:rsidP="00000000" w:rsidRDefault="00000000" w:rsidRPr="00000000" w14:paraId="00000029">
      <w:pP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benefits of music for people with dementia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Listening to or engaging in music – for example, by singing, dancing or playing instruments – can help people with dementia develop and maintain relationships with others and improve their wellbeing.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 can:</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Trebuchet MS" w:cs="Trebuchet MS" w:eastAsia="Trebuchet MS" w:hAnsi="Trebuchet MS"/>
          <w:sz w:val="24"/>
          <w:szCs w:val="24"/>
          <w:rtl w:val="0"/>
        </w:rPr>
        <w:t xml:space="preserve">help them to express their feelings and ideas, verbally and non-verbally</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act as a prompt for reminiscing</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help them to ‘tell their story’ and share their personal history</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encourage physical exercise, dance or movement</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encourage social interaction, reduce isolation, and help to engage people in group activities</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Trebuchet MS" w:cs="Trebuchet MS" w:eastAsia="Trebuchet MS" w:hAnsi="Trebuchet MS"/>
          <w:sz w:val="24"/>
          <w:szCs w:val="24"/>
          <w:rtl w:val="0"/>
        </w:rPr>
        <w:t xml:space="preserve">reduce distress – it may be particularly helpful while giving personal care like washing and dressing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Music can also help a person with dementia to connect with the past by evoking memories, feelings and emotions that they might otherwise find hard to express.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 example, they may find it easier to recall memories when they hear pieces of music that are significant to them – perhaps their favourite song from the past, or a lullaby they used to sing to their children.</w:t>
      </w:r>
    </w:p>
    <w:p w:rsidR="00000000" w:rsidDel="00000000" w:rsidP="00000000" w:rsidRDefault="00000000" w:rsidRPr="00000000" w14:paraId="00000034">
      <w:pP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Using music to help a person with dementia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Music can be used in a group or individually – both at home and in care settings. You could try:</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listening and singing along to favourite pieces of music</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listening to music played through headphones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taking part in a music or singing group or choir</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playing instruments</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listening to a live performance</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compiling a personal playlist that they can listen to on a smart speaker, mobile phone or tablet</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watching a favourite musical</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rebuchet MS" w:cs="Trebuchet MS" w:eastAsia="Trebuchet MS" w:hAnsi="Trebuchet MS"/>
          <w:sz w:val="24"/>
          <w:szCs w:val="24"/>
          <w:rtl w:val="0"/>
        </w:rPr>
        <w:t xml:space="preserve">listening to a radio station that plays music from the past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It’s important to choose music that the person knows and enjoys, as they will be more likely to react positively to it.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You can do this by asking them or other family members and friends what they like, or by trying out music that was popular in the person’s youth or within their cultural background.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Start with quiet, gentle music and see how the person reacts.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You can use music to engage and connect with the person, for example by:</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Trebuchet MS" w:cs="Trebuchet MS" w:eastAsia="Trebuchet MS" w:hAnsi="Trebuchet MS"/>
          <w:sz w:val="24"/>
          <w:szCs w:val="24"/>
          <w:rtl w:val="0"/>
        </w:rPr>
        <w:t xml:space="preserve">holding their hand</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tapping to the rhythm</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Trebuchet MS" w:cs="Trebuchet MS" w:eastAsia="Trebuchet MS" w:hAnsi="Trebuchet MS"/>
          <w:sz w:val="24"/>
          <w:szCs w:val="24"/>
          <w:rtl w:val="0"/>
        </w:rPr>
        <w:t xml:space="preserve">singing or humming along</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Trebuchet MS" w:cs="Trebuchet MS" w:eastAsia="Trebuchet MS" w:hAnsi="Trebuchet MS"/>
          <w:sz w:val="24"/>
          <w:szCs w:val="24"/>
          <w:rtl w:val="0"/>
        </w:rPr>
        <w:t xml:space="preserve">moving or dancing with them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You can also use pictures or photos alongside the music to reminisce and share memories.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If the person seems uncomfortable or distressed, try something different – it may just be that they don’t like that particular music or song, but bear in mind that music can also trigger negative emotions or bad memories.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If this happens, the best response may just be to turn off the music and sit with them to offer comfort and reassurance.</w:t>
      </w:r>
    </w:p>
    <w:p w:rsidR="00000000" w:rsidDel="00000000" w:rsidP="00000000" w:rsidRDefault="00000000" w:rsidRPr="00000000" w14:paraId="00000049">
      <w:pP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Music therapy and dementia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Music therapy involves a trained person working with an individual or a group, using music to help them express themselves and communicate with others.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 some people with dementia, music therapy has been shown improve their thinking, feeling, perception, mood and behaviour. It can be used as part of a care plan.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many areas, there are music and singing groups for people with dementia, and care homes often run music-based activities too.</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You can also </w:t>
      </w:r>
      <w:hyperlink r:id="rId8">
        <w:r w:rsidDel="00000000" w:rsidR="00000000" w:rsidRPr="00000000">
          <w:rPr>
            <w:rFonts w:ascii="Trebuchet MS" w:cs="Trebuchet MS" w:eastAsia="Trebuchet MS" w:hAnsi="Trebuchet MS"/>
            <w:color w:val="c6007e"/>
            <w:sz w:val="24"/>
            <w:szCs w:val="24"/>
            <w:u w:val="single"/>
            <w:rtl w:val="0"/>
          </w:rPr>
          <w:t xml:space="preserve">search</w:t>
        </w:r>
      </w:hyperlink>
      <w:r w:rsidDel="00000000" w:rsidR="00000000" w:rsidRPr="00000000">
        <w:rPr>
          <w:rFonts w:ascii="Trebuchet MS" w:cs="Trebuchet MS" w:eastAsia="Trebuchet MS" w:hAnsi="Trebuchet MS"/>
          <w:sz w:val="24"/>
          <w:szCs w:val="24"/>
          <w:rtl w:val="0"/>
        </w:rPr>
        <w:t xml:space="preserve"> for music therapy services and independent music therapists.</w:t>
      </w:r>
    </w:p>
    <w:p w:rsidR="00000000" w:rsidDel="00000000" w:rsidP="00000000" w:rsidRDefault="00000000" w:rsidRPr="00000000" w14:paraId="0000004E">
      <w:pP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Sources of support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If you need advice on music and dementia – or any other aspect of dementia – please call the </w:t>
      </w:r>
      <w:hyperlink r:id="rId9">
        <w:r w:rsidDel="00000000" w:rsidR="00000000" w:rsidRPr="00000000">
          <w:rPr>
            <w:rFonts w:ascii="Trebuchet MS" w:cs="Trebuchet MS" w:eastAsia="Trebuchet MS" w:hAnsi="Trebuchet MS"/>
            <w:color w:val="c6007e"/>
            <w:sz w:val="24"/>
            <w:szCs w:val="24"/>
            <w:u w:val="single"/>
            <w:rtl w:val="0"/>
          </w:rPr>
          <w:t xml:space="preserve">Dementia Helpline</w:t>
        </w:r>
      </w:hyperlink>
      <w:r w:rsidDel="00000000" w:rsidR="00000000" w:rsidRPr="00000000">
        <w:rPr>
          <w:rFonts w:ascii="Trebuchet MS" w:cs="Trebuchet MS" w:eastAsia="Trebuchet MS" w:hAnsi="Trebuchet MS"/>
          <w:sz w:val="24"/>
          <w:szCs w:val="24"/>
          <w:rtl w:val="0"/>
        </w:rPr>
        <w:t xml:space="preserve"> on 0800 888 6678 (Monday-Friday 9am-9pm, Saturday and Sunday 9am-5pm, every day except 25th December), email </w:t>
      </w:r>
      <w:r w:rsidDel="00000000" w:rsidR="00000000" w:rsidRPr="00000000">
        <w:rPr>
          <w:rFonts w:ascii="Trebuchet MS" w:cs="Trebuchet MS" w:eastAsia="Trebuchet MS" w:hAnsi="Trebuchet MS"/>
          <w:color w:val="c6007e"/>
          <w:sz w:val="24"/>
          <w:szCs w:val="24"/>
          <w:rtl w:val="0"/>
        </w:rPr>
        <w:t xml:space="preserve">helpline@dementiauk.org</w:t>
      </w:r>
      <w:r w:rsidDel="00000000" w:rsidR="00000000" w:rsidRPr="00000000">
        <w:rPr>
          <w:rFonts w:ascii="Trebuchet MS" w:cs="Trebuchet MS" w:eastAsia="Trebuchet MS" w:hAnsi="Trebuchet MS"/>
          <w:sz w:val="24"/>
          <w:szCs w:val="24"/>
          <w:rtl w:val="0"/>
        </w:rPr>
        <w:t xml:space="preserve"> or you can also </w:t>
      </w:r>
      <w:hyperlink r:id="rId10">
        <w:r w:rsidDel="00000000" w:rsidR="00000000" w:rsidRPr="00000000">
          <w:rPr>
            <w:rFonts w:ascii="Trebuchet MS" w:cs="Trebuchet MS" w:eastAsia="Trebuchet MS" w:hAnsi="Trebuchet MS"/>
            <w:color w:val="c6007e"/>
            <w:sz w:val="24"/>
            <w:szCs w:val="24"/>
            <w:u w:val="single"/>
            <w:rtl w:val="0"/>
          </w:rPr>
          <w:t xml:space="preserve">book a phone or virtual appointment</w:t>
        </w:r>
      </w:hyperlink>
      <w:r w:rsidDel="00000000" w:rsidR="00000000" w:rsidRPr="00000000">
        <w:rPr>
          <w:rFonts w:ascii="Trebuchet MS" w:cs="Trebuchet MS" w:eastAsia="Trebuchet MS" w:hAnsi="Trebuchet MS"/>
          <w:sz w:val="24"/>
          <w:szCs w:val="24"/>
          <w:rtl w:val="0"/>
        </w:rPr>
        <w:t xml:space="preserve"> with an Admiral Nurse.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rebuchet MS" w:cs="Trebuchet MS" w:eastAsia="Trebuchet MS" w:hAnsi="Trebuchet M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ementiauk.org/information-and-support/specialist-diagnosis-and-support/book-a-virtual-appointment/" TargetMode="External"/><Relationship Id="rId9" Type="http://schemas.openxmlformats.org/officeDocument/2006/relationships/hyperlink" Target="https://www.dementiauk.org/information-and-support/specialist-diagnosis-and-support/admiral-nurse-dementia-helpline/" TargetMode="External"/><Relationship Id="rId5" Type="http://schemas.openxmlformats.org/officeDocument/2006/relationships/styles" Target="styles.xml"/><Relationship Id="rId6" Type="http://schemas.openxmlformats.org/officeDocument/2006/relationships/hyperlink" Target="https://www.dementiauk.org/information-and-support/health-advice/pain-and-dementia/" TargetMode="External"/><Relationship Id="rId7" Type="http://schemas.openxmlformats.org/officeDocument/2006/relationships/hyperlink" Target="https://www.dementiauk.org/information-and-support/health-advice/managing-anxiety-and-depression-in-a-person-living-with-dementia/" TargetMode="External"/><Relationship Id="rId8" Type="http://schemas.openxmlformats.org/officeDocument/2006/relationships/hyperlink" Target="https://www.bamt.org/music-therapy/music-therapy-in-the-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