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6831C" w14:textId="77777777" w:rsidR="00D44B46" w:rsidRPr="00D44B46" w:rsidRDefault="00D44B46" w:rsidP="00D44B46">
      <w:r w:rsidRPr="00D44B46">
        <w:t>Response 1</w:t>
      </w:r>
    </w:p>
    <w:p w14:paraId="06C0B200" w14:textId="77777777" w:rsidR="00D44B46" w:rsidRPr="00D44B46" w:rsidRDefault="00D44B46" w:rsidP="00D44B46">
      <w:r w:rsidRPr="00D44B46">
        <w:t>Yes — but the key mindset shift is this:</w:t>
      </w:r>
    </w:p>
    <w:p w14:paraId="297961E6" w14:textId="77777777" w:rsidR="00D44B46" w:rsidRPr="00D44B46" w:rsidRDefault="00D44B46" w:rsidP="00D44B46">
      <w:r w:rsidRPr="00D44B46">
        <w:t>You cannot reliably predict the stock market before everyone else using public news alone. The closest thing to “first-hand information” is monitoring the same information streams institutions monitor and learning which signals tend to lead price moves before the headlines become mainstream.</w:t>
      </w:r>
    </w:p>
    <w:p w14:paraId="30AD7B5D" w14:textId="77777777" w:rsidR="00D44B46" w:rsidRPr="00D44B46" w:rsidRDefault="00D44B46" w:rsidP="00D44B46">
      <w:r w:rsidRPr="00D44B46">
        <w:t>For someone with your technical/data background, I’d build a 3-layer intelligence stack instead of chasing stock tips.</w:t>
      </w:r>
    </w:p>
    <w:p w14:paraId="0A626B37" w14:textId="77777777" w:rsidR="00D44B46" w:rsidRPr="00D44B46" w:rsidRDefault="00D44B46" w:rsidP="00D44B46">
      <w:pPr>
        <w:rPr>
          <w:b/>
          <w:bCs/>
        </w:rPr>
      </w:pPr>
      <w:r w:rsidRPr="00D44B46">
        <w:rPr>
          <w:b/>
          <w:bCs/>
        </w:rPr>
        <w:t>The 3 layers that give you a proactive edge</w:t>
      </w:r>
    </w:p>
    <w:p w14:paraId="7CB7DAF1" w14:textId="77777777" w:rsidR="00D44B46" w:rsidRPr="00D44B46" w:rsidRDefault="00D44B46" w:rsidP="00D44B46">
      <w:pPr>
        <w:rPr>
          <w:b/>
          <w:bCs/>
        </w:rPr>
      </w:pPr>
      <w:r w:rsidRPr="00D44B46">
        <w:rPr>
          <w:b/>
          <w:bCs/>
        </w:rPr>
        <w:t>Layer 1: Macro (market direction)</w:t>
      </w:r>
    </w:p>
    <w:p w14:paraId="34575812" w14:textId="77777777" w:rsidR="00D44B46" w:rsidRPr="00D44B46" w:rsidRDefault="00D44B46" w:rsidP="00D44B46">
      <w:r w:rsidRPr="00D44B46">
        <w:t>Most important</w:t>
      </w:r>
    </w:p>
    <w:p w14:paraId="15DA8295" w14:textId="77777777" w:rsidR="00D44B46" w:rsidRPr="00D44B46" w:rsidRDefault="00D44B46" w:rsidP="00D44B46">
      <w:r w:rsidRPr="00D44B46">
        <w:t>This tells you whether risk assets are likely to rise or fall over the next days/weeks.</w:t>
      </w:r>
    </w:p>
    <w:p w14:paraId="7AD05203" w14:textId="77777777" w:rsidR="00D44B46" w:rsidRPr="00D44B46" w:rsidRDefault="00D44B46" w:rsidP="00D44B46">
      <w:r w:rsidRPr="00D44B46">
        <w:t>Watch every morning (10 minutes):</w:t>
      </w:r>
    </w:p>
    <w:p w14:paraId="24E72CA9" w14:textId="77777777" w:rsidR="00D44B46" w:rsidRPr="00D44B46" w:rsidRDefault="00D44B46" w:rsidP="00D44B46">
      <w:pPr>
        <w:numPr>
          <w:ilvl w:val="0"/>
          <w:numId w:val="1"/>
        </w:numPr>
      </w:pPr>
      <w:r w:rsidRPr="00D44B46">
        <w:t>Investing.com Economic Calendar → Fed, CPI, PPI, jobs, retail sales.</w:t>
      </w:r>
    </w:p>
    <w:p w14:paraId="53A914B4" w14:textId="77777777" w:rsidR="00D44B46" w:rsidRPr="00D44B46" w:rsidRDefault="00D44B46" w:rsidP="00D44B46">
      <w:pPr>
        <w:numPr>
          <w:ilvl w:val="0"/>
          <w:numId w:val="1"/>
        </w:numPr>
      </w:pPr>
      <w:r w:rsidRPr="00D44B46">
        <w:t>CME FedWatch Tool → market expectation for rate cuts/hikes.</w:t>
      </w:r>
    </w:p>
    <w:p w14:paraId="188C17E8" w14:textId="77777777" w:rsidR="00D44B46" w:rsidRPr="00D44B46" w:rsidRDefault="00D44B46" w:rsidP="00D44B46">
      <w:pPr>
        <w:numPr>
          <w:ilvl w:val="0"/>
          <w:numId w:val="1"/>
        </w:numPr>
      </w:pPr>
      <w:r w:rsidRPr="00D44B46">
        <w:t>Atlanta Fed GDPNow → real-time GDP trend.</w:t>
      </w:r>
    </w:p>
    <w:p w14:paraId="517DE2F1" w14:textId="77777777" w:rsidR="00D44B46" w:rsidRPr="00D44B46" w:rsidRDefault="00D44B46" w:rsidP="00D44B46">
      <w:pPr>
        <w:numPr>
          <w:ilvl w:val="0"/>
          <w:numId w:val="1"/>
        </w:numPr>
      </w:pPr>
      <w:r w:rsidRPr="00D44B46">
        <w:t>NY Fed Nowcast → growth momentum.</w:t>
      </w:r>
    </w:p>
    <w:p w14:paraId="65781236" w14:textId="77777777" w:rsidR="00D44B46" w:rsidRPr="00D44B46" w:rsidRDefault="00D44B46" w:rsidP="00D44B46">
      <w:pPr>
        <w:numPr>
          <w:ilvl w:val="0"/>
          <w:numId w:val="1"/>
        </w:numPr>
      </w:pPr>
      <w:r w:rsidRPr="00D44B46">
        <w:t>ForexLive → fastest free macro headlines.</w:t>
      </w:r>
    </w:p>
    <w:p w14:paraId="4A5F9994" w14:textId="77777777" w:rsidR="00D44B46" w:rsidRPr="00D44B46" w:rsidRDefault="00D44B46" w:rsidP="00D44B46">
      <w:r w:rsidRPr="00D44B46">
        <w:t>Key leading indicators I personally prioritize: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6244"/>
      </w:tblGrid>
      <w:tr w:rsidR="00D44B46" w:rsidRPr="00D44B46" w14:paraId="4DC2FE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39530" w14:textId="77777777" w:rsidR="00D44B46" w:rsidRPr="00D44B46" w:rsidRDefault="00D44B46" w:rsidP="00D44B46">
            <w:pPr>
              <w:rPr>
                <w:b/>
                <w:bCs/>
              </w:rPr>
            </w:pPr>
            <w:r w:rsidRPr="00D44B46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48CF24C9" w14:textId="77777777" w:rsidR="00D44B46" w:rsidRPr="00D44B46" w:rsidRDefault="00D44B46" w:rsidP="00D44B46">
            <w:pPr>
              <w:rPr>
                <w:b/>
                <w:bCs/>
              </w:rPr>
            </w:pPr>
            <w:r w:rsidRPr="00D44B46">
              <w:rPr>
                <w:b/>
                <w:bCs/>
              </w:rPr>
              <w:t>What it usually signals</w:t>
            </w:r>
          </w:p>
        </w:tc>
      </w:tr>
      <w:tr w:rsidR="00D44B46" w:rsidRPr="00D44B46" w14:paraId="29D3E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5E8E" w14:textId="77777777" w:rsidR="00D44B46" w:rsidRPr="00D44B46" w:rsidRDefault="00D44B46" w:rsidP="00D44B46">
            <w:r w:rsidRPr="00D44B46">
              <w:t>10Y Treasury Yield</w:t>
            </w:r>
          </w:p>
        </w:tc>
        <w:tc>
          <w:tcPr>
            <w:tcW w:w="0" w:type="auto"/>
            <w:vAlign w:val="center"/>
            <w:hideMark/>
          </w:tcPr>
          <w:p w14:paraId="25863CB6" w14:textId="77777777" w:rsidR="00D44B46" w:rsidRPr="00D44B46" w:rsidRDefault="00D44B46" w:rsidP="00D44B46">
            <w:r w:rsidRPr="00D44B46">
              <w:t>Rising fast → pressure on growth/tech stocks</w:t>
            </w:r>
          </w:p>
        </w:tc>
      </w:tr>
      <w:tr w:rsidR="00D44B46" w:rsidRPr="00D44B46" w14:paraId="71F92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F417" w14:textId="77777777" w:rsidR="00D44B46" w:rsidRPr="00D44B46" w:rsidRDefault="00D44B46" w:rsidP="00D44B46">
            <w:r w:rsidRPr="00D44B46">
              <w:t>DXY (Dollar Index)</w:t>
            </w:r>
          </w:p>
        </w:tc>
        <w:tc>
          <w:tcPr>
            <w:tcW w:w="0" w:type="auto"/>
            <w:vAlign w:val="center"/>
            <w:hideMark/>
          </w:tcPr>
          <w:p w14:paraId="1CCFFBBC" w14:textId="77777777" w:rsidR="00D44B46" w:rsidRPr="00D44B46" w:rsidRDefault="00D44B46" w:rsidP="00D44B46">
            <w:r w:rsidRPr="00D44B46">
              <w:t>Strong dollar → weaker commodities &amp; international equities</w:t>
            </w:r>
          </w:p>
        </w:tc>
      </w:tr>
      <w:tr w:rsidR="00D44B46" w:rsidRPr="00D44B46" w14:paraId="1BBFF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C14A" w14:textId="77777777" w:rsidR="00D44B46" w:rsidRPr="00D44B46" w:rsidRDefault="00D44B46" w:rsidP="00D44B46">
            <w:r w:rsidRPr="00D44B46">
              <w:t>Credit spreads (HYG/LQD)</w:t>
            </w:r>
          </w:p>
        </w:tc>
        <w:tc>
          <w:tcPr>
            <w:tcW w:w="0" w:type="auto"/>
            <w:vAlign w:val="center"/>
            <w:hideMark/>
          </w:tcPr>
          <w:p w14:paraId="27023BE1" w14:textId="77777777" w:rsidR="00D44B46" w:rsidRPr="00D44B46" w:rsidRDefault="00D44B46" w:rsidP="00D44B46">
            <w:r w:rsidRPr="00D44B46">
              <w:t>Widening → risk-off coming</w:t>
            </w:r>
          </w:p>
        </w:tc>
      </w:tr>
      <w:tr w:rsidR="00D44B46" w:rsidRPr="00D44B46" w14:paraId="2E797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94A6" w14:textId="77777777" w:rsidR="00D44B46" w:rsidRPr="00D44B46" w:rsidRDefault="00D44B46" w:rsidP="00D44B46">
            <w:r w:rsidRPr="00D44B46">
              <w:t>VIX</w:t>
            </w:r>
          </w:p>
        </w:tc>
        <w:tc>
          <w:tcPr>
            <w:tcW w:w="0" w:type="auto"/>
            <w:vAlign w:val="center"/>
            <w:hideMark/>
          </w:tcPr>
          <w:p w14:paraId="0D526F03" w14:textId="77777777" w:rsidR="00D44B46" w:rsidRPr="00D44B46" w:rsidRDefault="00D44B46" w:rsidP="00D44B46">
            <w:r w:rsidRPr="00D44B46">
              <w:t>Rising above 20–25 → volatility regime change</w:t>
            </w:r>
          </w:p>
        </w:tc>
      </w:tr>
    </w:tbl>
    <w:p w14:paraId="05C65B04" w14:textId="77777777" w:rsidR="00D44B46" w:rsidRPr="00D44B46" w:rsidRDefault="00D44B46" w:rsidP="00D44B46">
      <w:pPr>
        <w:rPr>
          <w:b/>
          <w:bCs/>
        </w:rPr>
      </w:pPr>
      <w:r w:rsidRPr="00D44B46">
        <w:rPr>
          <w:b/>
          <w:bCs/>
        </w:rPr>
        <w:t>Layer 2: Institutional flows (where big money is moving)</w:t>
      </w:r>
    </w:p>
    <w:p w14:paraId="259E515E" w14:textId="77777777" w:rsidR="00D44B46" w:rsidRPr="00D44B46" w:rsidRDefault="00D44B46" w:rsidP="00D44B46">
      <w:r w:rsidRPr="00D44B46">
        <w:t>This is the closest legal equivalent to seeing footprints before price moves.</w:t>
      </w:r>
    </w:p>
    <w:p w14:paraId="45A43D5E" w14:textId="77777777" w:rsidR="00D44B46" w:rsidRPr="00D44B46" w:rsidRDefault="00D44B46" w:rsidP="00D44B46">
      <w:r w:rsidRPr="00D44B46">
        <w:lastRenderedPageBreak/>
        <w:t>Best free/low-cost sources:</w:t>
      </w:r>
    </w:p>
    <w:p w14:paraId="48D31E28" w14:textId="77777777" w:rsidR="00D44B46" w:rsidRPr="00D44B46" w:rsidRDefault="00D44B46" w:rsidP="00D44B46">
      <w:pPr>
        <w:numPr>
          <w:ilvl w:val="0"/>
          <w:numId w:val="2"/>
        </w:numPr>
      </w:pPr>
      <w:r w:rsidRPr="00D44B46">
        <w:t>SEC EDGAR → Form 4 insider buys/sells, 13D/13G activist positions.</w:t>
      </w:r>
    </w:p>
    <w:p w14:paraId="6638CAA8" w14:textId="77777777" w:rsidR="00D44B46" w:rsidRPr="00D44B46" w:rsidRDefault="00D44B46" w:rsidP="00D44B46">
      <w:pPr>
        <w:numPr>
          <w:ilvl w:val="0"/>
          <w:numId w:val="2"/>
        </w:numPr>
      </w:pPr>
      <w:r w:rsidRPr="00D44B46">
        <w:t>Quiver Quantitative → Congress trades, insider trades, government contracts.</w:t>
      </w:r>
    </w:p>
    <w:p w14:paraId="2BC37EFA" w14:textId="77777777" w:rsidR="00D44B46" w:rsidRPr="00D44B46" w:rsidRDefault="00D44B46" w:rsidP="00D44B46">
      <w:pPr>
        <w:numPr>
          <w:ilvl w:val="0"/>
          <w:numId w:val="2"/>
        </w:numPr>
      </w:pPr>
      <w:r w:rsidRPr="00D44B46">
        <w:t>WhaleWisdom → 13F hedge fund holdings.</w:t>
      </w:r>
    </w:p>
    <w:p w14:paraId="05EAFE89" w14:textId="77777777" w:rsidR="00D44B46" w:rsidRPr="00D44B46" w:rsidRDefault="00D44B46" w:rsidP="00D44B46">
      <w:pPr>
        <w:numPr>
          <w:ilvl w:val="0"/>
          <w:numId w:val="2"/>
        </w:numPr>
      </w:pPr>
      <w:r w:rsidRPr="00D44B46">
        <w:t>Unusual Whales → unusual options activity + dark pool flow.</w:t>
      </w:r>
    </w:p>
    <w:p w14:paraId="23338CB6" w14:textId="77777777" w:rsidR="00D44B46" w:rsidRPr="00D44B46" w:rsidRDefault="00D44B46" w:rsidP="00D44B46">
      <w:pPr>
        <w:numPr>
          <w:ilvl w:val="0"/>
          <w:numId w:val="2"/>
        </w:numPr>
      </w:pPr>
      <w:r w:rsidRPr="00D44B46">
        <w:t>Barchart Unusual Options Activity → free unusual call/put flow.</w:t>
      </w:r>
    </w:p>
    <w:p w14:paraId="0BA9EBC6" w14:textId="77777777" w:rsidR="00D44B46" w:rsidRPr="00D44B46" w:rsidRDefault="00D44B46" w:rsidP="00D44B46">
      <w:r w:rsidRPr="00D44B46">
        <w:t>Signals that matter most:</w:t>
      </w:r>
    </w:p>
    <w:p w14:paraId="10C6D39D" w14:textId="77777777" w:rsidR="00D44B46" w:rsidRPr="00D44B46" w:rsidRDefault="00D44B46" w:rsidP="00D44B46">
      <w:pPr>
        <w:numPr>
          <w:ilvl w:val="0"/>
          <w:numId w:val="3"/>
        </w:numPr>
      </w:pPr>
      <w:r w:rsidRPr="00D44B46">
        <w:t>CEO/CFO open-market buying (bullish).</w:t>
      </w:r>
    </w:p>
    <w:p w14:paraId="36B0E8DB" w14:textId="77777777" w:rsidR="00D44B46" w:rsidRPr="00D44B46" w:rsidRDefault="00D44B46" w:rsidP="00D44B46">
      <w:pPr>
        <w:numPr>
          <w:ilvl w:val="0"/>
          <w:numId w:val="3"/>
        </w:numPr>
      </w:pPr>
      <w:r w:rsidRPr="00D44B46">
        <w:t>Multiple insiders buying within 30 days (very bullish).</w:t>
      </w:r>
    </w:p>
    <w:p w14:paraId="3BE1E397" w14:textId="77777777" w:rsidR="00D44B46" w:rsidRPr="00D44B46" w:rsidRDefault="00D44B46" w:rsidP="00D44B46">
      <w:pPr>
        <w:numPr>
          <w:ilvl w:val="0"/>
          <w:numId w:val="3"/>
        </w:numPr>
      </w:pPr>
      <w:r w:rsidRPr="00D44B46">
        <w:t>Large put buying + dark-pool selling (bearish).</w:t>
      </w:r>
    </w:p>
    <w:p w14:paraId="63E4DD03" w14:textId="77777777" w:rsidR="00D44B46" w:rsidRPr="00D44B46" w:rsidRDefault="00D44B46" w:rsidP="00D44B46">
      <w:pPr>
        <w:numPr>
          <w:ilvl w:val="0"/>
          <w:numId w:val="3"/>
        </w:numPr>
      </w:pPr>
      <w:r w:rsidRPr="00D44B46">
        <w:t>New activist 13D filing (often precedes major moves).</w:t>
      </w:r>
    </w:p>
    <w:p w14:paraId="5DFFAF07" w14:textId="77777777" w:rsidR="00D44B46" w:rsidRPr="00D44B46" w:rsidRDefault="00D44B46" w:rsidP="00D44B46">
      <w:pPr>
        <w:rPr>
          <w:b/>
          <w:bCs/>
        </w:rPr>
      </w:pPr>
      <w:r w:rsidRPr="00D44B46">
        <w:rPr>
          <w:b/>
          <w:bCs/>
        </w:rPr>
        <w:t>Layer 3: Company-level catalysts (which stocks will move next)</w:t>
      </w:r>
    </w:p>
    <w:p w14:paraId="34EA91CF" w14:textId="77777777" w:rsidR="00D44B46" w:rsidRPr="00D44B46" w:rsidRDefault="00D44B46" w:rsidP="00D44B46">
      <w:r w:rsidRPr="00D44B46">
        <w:t>This is where you identify the specific winners/losers.</w:t>
      </w:r>
    </w:p>
    <w:p w14:paraId="25E88C1D" w14:textId="77777777" w:rsidR="00D44B46" w:rsidRPr="00D44B46" w:rsidRDefault="00D44B46" w:rsidP="00D44B46">
      <w:r w:rsidRPr="00D44B46">
        <w:t>Use these daily:</w:t>
      </w:r>
    </w:p>
    <w:p w14:paraId="65540D2C" w14:textId="77777777" w:rsidR="00D44B46" w:rsidRPr="00D44B46" w:rsidRDefault="00D44B46" w:rsidP="00D44B46">
      <w:pPr>
        <w:numPr>
          <w:ilvl w:val="0"/>
          <w:numId w:val="4"/>
        </w:numPr>
      </w:pPr>
      <w:r w:rsidRPr="00D44B46">
        <w:t>Benzinga Earnings Calendar .</w:t>
      </w:r>
    </w:p>
    <w:p w14:paraId="648A4C9D" w14:textId="77777777" w:rsidR="00D44B46" w:rsidRPr="00D44B46" w:rsidRDefault="00D44B46" w:rsidP="00D44B46">
      <w:pPr>
        <w:numPr>
          <w:ilvl w:val="0"/>
          <w:numId w:val="4"/>
        </w:numPr>
      </w:pPr>
      <w:r w:rsidRPr="00D44B46">
        <w:t>Nasdaq Earnings Calendar .</w:t>
      </w:r>
    </w:p>
    <w:p w14:paraId="28AA1800" w14:textId="77777777" w:rsidR="00D44B46" w:rsidRPr="00D44B46" w:rsidRDefault="00D44B46" w:rsidP="00D44B46">
      <w:pPr>
        <w:numPr>
          <w:ilvl w:val="0"/>
          <w:numId w:val="4"/>
        </w:numPr>
      </w:pPr>
      <w:r w:rsidRPr="00D44B46">
        <w:t>Seeking Alpha Earnings Transcripts .</w:t>
      </w:r>
    </w:p>
    <w:p w14:paraId="2067803C" w14:textId="77777777" w:rsidR="00D44B46" w:rsidRPr="00D44B46" w:rsidRDefault="00D44B46" w:rsidP="00D44B46">
      <w:pPr>
        <w:numPr>
          <w:ilvl w:val="0"/>
          <w:numId w:val="4"/>
        </w:numPr>
      </w:pPr>
      <w:r w:rsidRPr="00D44B46">
        <w:t>MarketBeat Earnings &amp; Guidance .</w:t>
      </w:r>
    </w:p>
    <w:p w14:paraId="3DAF352B" w14:textId="77777777" w:rsidR="00D44B46" w:rsidRPr="00D44B46" w:rsidRDefault="00D44B46" w:rsidP="00D44B46">
      <w:r w:rsidRPr="00D44B46">
        <w:t>Look for BEFORE earnings:</w:t>
      </w:r>
    </w:p>
    <w:p w14:paraId="05979561" w14:textId="77777777" w:rsidR="00D44B46" w:rsidRPr="00D44B46" w:rsidRDefault="00D44B46" w:rsidP="00D44B46">
      <w:pPr>
        <w:numPr>
          <w:ilvl w:val="0"/>
          <w:numId w:val="5"/>
        </w:numPr>
      </w:pPr>
      <w:r w:rsidRPr="00D44B46">
        <w:t>Guidance revisions (up or down).</w:t>
      </w:r>
    </w:p>
    <w:p w14:paraId="234A6D27" w14:textId="77777777" w:rsidR="00D44B46" w:rsidRPr="00D44B46" w:rsidRDefault="00D44B46" w:rsidP="00D44B46">
      <w:pPr>
        <w:numPr>
          <w:ilvl w:val="0"/>
          <w:numId w:val="5"/>
        </w:numPr>
      </w:pPr>
      <w:r w:rsidRPr="00D44B46">
        <w:t>Supply-chain commentary from peers.</w:t>
      </w:r>
    </w:p>
    <w:p w14:paraId="794A2C82" w14:textId="77777777" w:rsidR="00D44B46" w:rsidRPr="00D44B46" w:rsidRDefault="00D44B46" w:rsidP="00D44B46">
      <w:pPr>
        <w:numPr>
          <w:ilvl w:val="0"/>
          <w:numId w:val="5"/>
        </w:numPr>
      </w:pPr>
      <w:r w:rsidRPr="00D44B46">
        <w:t>Customer spending trends.</w:t>
      </w:r>
    </w:p>
    <w:p w14:paraId="2D9A7209" w14:textId="77777777" w:rsidR="00D44B46" w:rsidRPr="00D44B46" w:rsidRDefault="00D44B46" w:rsidP="00D44B46">
      <w:pPr>
        <w:numPr>
          <w:ilvl w:val="0"/>
          <w:numId w:val="5"/>
        </w:numPr>
      </w:pPr>
      <w:r w:rsidRPr="00D44B46">
        <w:t>Inventory build-up or decline.</w:t>
      </w:r>
    </w:p>
    <w:p w14:paraId="19159206" w14:textId="77777777" w:rsidR="00D44B46" w:rsidRPr="00D44B46" w:rsidRDefault="00D44B46" w:rsidP="00D44B46">
      <w:pPr>
        <w:numPr>
          <w:ilvl w:val="0"/>
          <w:numId w:val="5"/>
        </w:numPr>
      </w:pPr>
      <w:r w:rsidRPr="00D44B46">
        <w:t>Capex increases in AI infrastructure names.</w:t>
      </w:r>
    </w:p>
    <w:p w14:paraId="6B8F9FFB" w14:textId="77777777" w:rsidR="00D44B46" w:rsidRPr="00D44B46" w:rsidRDefault="00D44B46" w:rsidP="00D44B46">
      <w:pPr>
        <w:rPr>
          <w:b/>
          <w:bCs/>
        </w:rPr>
      </w:pPr>
      <w:r w:rsidRPr="00D44B46">
        <w:rPr>
          <w:b/>
          <w:bCs/>
        </w:rPr>
        <w:t>The sources professionals actually react to first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1755"/>
      </w:tblGrid>
      <w:tr w:rsidR="00D44B46" w:rsidRPr="00D44B46" w14:paraId="49B63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95C09" w14:textId="77777777" w:rsidR="00D44B46" w:rsidRPr="00D44B46" w:rsidRDefault="00D44B46" w:rsidP="00D44B46">
            <w:pPr>
              <w:rPr>
                <w:b/>
                <w:bCs/>
              </w:rPr>
            </w:pPr>
            <w:r w:rsidRPr="00D44B46">
              <w:rPr>
                <w:b/>
                <w:bCs/>
              </w:rPr>
              <w:lastRenderedPageBreak/>
              <w:t>Speed</w:t>
            </w:r>
          </w:p>
        </w:tc>
        <w:tc>
          <w:tcPr>
            <w:tcW w:w="0" w:type="auto"/>
            <w:vAlign w:val="center"/>
            <w:hideMark/>
          </w:tcPr>
          <w:p w14:paraId="1C4CCF37" w14:textId="77777777" w:rsidR="00D44B46" w:rsidRPr="00D44B46" w:rsidRDefault="00D44B46" w:rsidP="00D44B46">
            <w:pPr>
              <w:rPr>
                <w:b/>
                <w:bCs/>
              </w:rPr>
            </w:pPr>
            <w:r w:rsidRPr="00D44B46">
              <w:rPr>
                <w:b/>
                <w:bCs/>
              </w:rPr>
              <w:t>Source</w:t>
            </w:r>
          </w:p>
        </w:tc>
      </w:tr>
      <w:tr w:rsidR="00D44B46" w:rsidRPr="00D44B46" w14:paraId="430EE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9388" w14:textId="77777777" w:rsidR="00D44B46" w:rsidRPr="00D44B46" w:rsidRDefault="00D44B46" w:rsidP="00D44B46">
            <w:r w:rsidRPr="00D44B46">
              <w:t>Fastest (institutional)</w:t>
            </w:r>
          </w:p>
        </w:tc>
        <w:tc>
          <w:tcPr>
            <w:tcW w:w="0" w:type="auto"/>
            <w:vAlign w:val="center"/>
            <w:hideMark/>
          </w:tcPr>
          <w:p w14:paraId="67B5C336" w14:textId="77777777" w:rsidR="00D44B46" w:rsidRPr="00D44B46" w:rsidRDefault="00D44B46" w:rsidP="00D44B46">
            <w:r w:rsidRPr="00D44B46">
              <w:t xml:space="preserve">Reuters Markets </w:t>
            </w:r>
          </w:p>
        </w:tc>
      </w:tr>
      <w:tr w:rsidR="00D44B46" w:rsidRPr="00D44B46" w14:paraId="17039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531A" w14:textId="77777777" w:rsidR="00D44B46" w:rsidRPr="00D44B46" w:rsidRDefault="00D44B46" w:rsidP="00D44B46">
            <w:r w:rsidRPr="00D44B46">
              <w:t>Fastest retail-friendly</w:t>
            </w:r>
          </w:p>
        </w:tc>
        <w:tc>
          <w:tcPr>
            <w:tcW w:w="0" w:type="auto"/>
            <w:vAlign w:val="center"/>
            <w:hideMark/>
          </w:tcPr>
          <w:p w14:paraId="0AD7E1F1" w14:textId="77777777" w:rsidR="00D44B46" w:rsidRPr="00D44B46" w:rsidRDefault="00D44B46" w:rsidP="00D44B46">
            <w:r w:rsidRPr="00D44B46">
              <w:t xml:space="preserve">Benzinga </w:t>
            </w:r>
          </w:p>
        </w:tc>
      </w:tr>
      <w:tr w:rsidR="00D44B46" w:rsidRPr="00D44B46" w14:paraId="1D6DE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F4387" w14:textId="77777777" w:rsidR="00D44B46" w:rsidRPr="00D44B46" w:rsidRDefault="00D44B46" w:rsidP="00D44B46">
            <w:r w:rsidRPr="00D44B46">
              <w:t>Macro traders</w:t>
            </w:r>
          </w:p>
        </w:tc>
        <w:tc>
          <w:tcPr>
            <w:tcW w:w="0" w:type="auto"/>
            <w:vAlign w:val="center"/>
            <w:hideMark/>
          </w:tcPr>
          <w:p w14:paraId="332E9744" w14:textId="77777777" w:rsidR="00D44B46" w:rsidRPr="00D44B46" w:rsidRDefault="00D44B46" w:rsidP="00D44B46">
            <w:r w:rsidRPr="00D44B46">
              <w:t xml:space="preserve">ForexLive </w:t>
            </w:r>
          </w:p>
        </w:tc>
      </w:tr>
      <w:tr w:rsidR="00D44B46" w:rsidRPr="00D44B46" w14:paraId="38420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259C2" w14:textId="77777777" w:rsidR="00D44B46" w:rsidRPr="00D44B46" w:rsidRDefault="00D44B46" w:rsidP="00D44B46">
            <w:r w:rsidRPr="00D44B46">
              <w:t>Earnings deep dive</w:t>
            </w:r>
          </w:p>
        </w:tc>
        <w:tc>
          <w:tcPr>
            <w:tcW w:w="0" w:type="auto"/>
            <w:vAlign w:val="center"/>
            <w:hideMark/>
          </w:tcPr>
          <w:p w14:paraId="6FCA2032" w14:textId="77777777" w:rsidR="00D44B46" w:rsidRPr="00D44B46" w:rsidRDefault="00D44B46" w:rsidP="00D44B46">
            <w:r w:rsidRPr="00D44B46">
              <w:t xml:space="preserve">Seeking Alpha </w:t>
            </w:r>
          </w:p>
        </w:tc>
      </w:tr>
      <w:tr w:rsidR="00D44B46" w:rsidRPr="00D44B46" w14:paraId="3DA75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6CECC" w14:textId="77777777" w:rsidR="00D44B46" w:rsidRPr="00D44B46" w:rsidRDefault="00D44B46" w:rsidP="00D44B46">
            <w:r w:rsidRPr="00D44B46">
              <w:t>Broad market</w:t>
            </w:r>
          </w:p>
        </w:tc>
        <w:tc>
          <w:tcPr>
            <w:tcW w:w="0" w:type="auto"/>
            <w:vAlign w:val="center"/>
            <w:hideMark/>
          </w:tcPr>
          <w:p w14:paraId="7828508E" w14:textId="77777777" w:rsidR="00D44B46" w:rsidRPr="00D44B46" w:rsidRDefault="00D44B46" w:rsidP="00D44B46">
            <w:r w:rsidRPr="00D44B46">
              <w:t xml:space="preserve">MarketWatch </w:t>
            </w:r>
          </w:p>
        </w:tc>
      </w:tr>
    </w:tbl>
    <w:p w14:paraId="5910646B" w14:textId="77777777" w:rsidR="00D44B46" w:rsidRPr="00D44B46" w:rsidRDefault="00D44B46" w:rsidP="00D44B46">
      <w:r w:rsidRPr="00D44B46">
        <w:t xml:space="preserve">For active trading, Benzinga + Reuters + SEC EDGAR is a surprisingly strong stack. Benzinga is often among the quickest retail-accessible headline feeds. </w:t>
      </w:r>
    </w:p>
    <w:p w14:paraId="64E954C1" w14:textId="2DF83A29" w:rsidR="00D44B46" w:rsidRPr="00D44B46" w:rsidRDefault="00D44B46" w:rsidP="00D44B46">
      <w:r w:rsidRPr="00D44B46">
        <w:drawing>
          <wp:inline distT="0" distB="0" distL="0" distR="0" wp14:anchorId="489B815B" wp14:editId="6E32CD3B">
            <wp:extent cx="304800" cy="304800"/>
            <wp:effectExtent l="0" t="0" r="0" b="0"/>
            <wp:docPr id="18684881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561ED" w14:textId="77777777" w:rsidR="00D44B46" w:rsidRPr="00D44B46" w:rsidRDefault="00D44B46" w:rsidP="00D44B46">
      <w:r w:rsidRPr="00D44B46">
        <w:t>ecommerceparadise.com+1</w:t>
      </w:r>
    </w:p>
    <w:p w14:paraId="5A6ABDED" w14:textId="77777777" w:rsidR="00D44B46" w:rsidRPr="00D44B46" w:rsidRDefault="00D44B46" w:rsidP="00D44B46">
      <w:pPr>
        <w:rPr>
          <w:b/>
          <w:bCs/>
        </w:rPr>
      </w:pPr>
      <w:r w:rsidRPr="00D44B46">
        <w:rPr>
          <w:b/>
          <w:bCs/>
        </w:rPr>
        <w:t>Discords / communities worth monitoring (not blindly following)</w:t>
      </w:r>
    </w:p>
    <w:p w14:paraId="4C051E77" w14:textId="77777777" w:rsidR="00D44B46" w:rsidRPr="00D44B46" w:rsidRDefault="00D44B46" w:rsidP="00D44B46">
      <w:pPr>
        <w:rPr>
          <w:b/>
          <w:bCs/>
        </w:rPr>
      </w:pPr>
      <w:r w:rsidRPr="00D44B46">
        <w:rPr>
          <w:b/>
          <w:bCs/>
        </w:rPr>
        <w:t>Unusual Whales Discord</w:t>
      </w:r>
    </w:p>
    <w:p w14:paraId="7B6E8E3F" w14:textId="77777777" w:rsidR="00D44B46" w:rsidRPr="00D44B46" w:rsidRDefault="00D44B46" w:rsidP="00D44B46">
      <w:r w:rsidRPr="00D44B46">
        <w:t>Best signal-to-noise</w:t>
      </w:r>
    </w:p>
    <w:p w14:paraId="5B5410FA" w14:textId="77777777" w:rsidR="00D44B46" w:rsidRPr="00D44B46" w:rsidRDefault="00D44B46" w:rsidP="00D44B46">
      <w:r w:rsidRPr="00D44B46">
        <w:t>Focuses on options flow, dark pools, congressional trades, and catalysts.</w:t>
      </w:r>
    </w:p>
    <w:p w14:paraId="431C3E08" w14:textId="77777777" w:rsidR="00D44B46" w:rsidRPr="00D44B46" w:rsidRDefault="00D44B46" w:rsidP="00D44B46">
      <w:pPr>
        <w:rPr>
          <w:b/>
          <w:bCs/>
        </w:rPr>
      </w:pPr>
      <w:r w:rsidRPr="00D44B46">
        <w:rPr>
          <w:b/>
          <w:bCs/>
        </w:rPr>
        <w:t>r/stocks Discord</w:t>
      </w:r>
    </w:p>
    <w:p w14:paraId="2D84925F" w14:textId="77777777" w:rsidR="00D44B46" w:rsidRPr="00D44B46" w:rsidRDefault="00D44B46" w:rsidP="00D44B46">
      <w:r w:rsidRPr="00D44B46">
        <w:t>Good breadth</w:t>
      </w:r>
    </w:p>
    <w:p w14:paraId="51F01BB4" w14:textId="77777777" w:rsidR="00D44B46" w:rsidRPr="00D44B46" w:rsidRDefault="00D44B46" w:rsidP="00D44B46">
      <w:r w:rsidRPr="00D44B46">
        <w:t>Good breadth, less hype than WallStreetBets.</w:t>
      </w:r>
    </w:p>
    <w:p w14:paraId="0363B664" w14:textId="77777777" w:rsidR="00D44B46" w:rsidRPr="00D44B46" w:rsidRDefault="00D44B46" w:rsidP="00D44B46">
      <w:pPr>
        <w:rPr>
          <w:b/>
          <w:bCs/>
        </w:rPr>
      </w:pPr>
      <w:r w:rsidRPr="00D44B46">
        <w:rPr>
          <w:b/>
          <w:bCs/>
        </w:rPr>
        <w:t>Fintwit / X lists</w:t>
      </w:r>
    </w:p>
    <w:p w14:paraId="2358C052" w14:textId="77777777" w:rsidR="00D44B46" w:rsidRPr="00D44B46" w:rsidRDefault="00D44B46" w:rsidP="00D44B46">
      <w:r w:rsidRPr="00D44B46">
        <w:t>Real-time</w:t>
      </w:r>
    </w:p>
    <w:p w14:paraId="1ED6C0CA" w14:textId="77777777" w:rsidR="00D44B46" w:rsidRPr="00D44B46" w:rsidRDefault="00D44B46" w:rsidP="00D44B46">
      <w:r w:rsidRPr="00D44B46">
        <w:t>Build a private list of macro traders, semiconductor analysts, and earnings analysts instead of following influencers.</w:t>
      </w:r>
    </w:p>
    <w:p w14:paraId="2FAEC54C" w14:textId="77777777" w:rsidR="00D44B46" w:rsidRPr="00D44B46" w:rsidRDefault="00D44B46" w:rsidP="00D44B46">
      <w:r w:rsidRPr="00D44B46">
        <w:t>Avoid paying for most “alpha” Discords. The edge usually disappears once thousands of members see the alert.</w:t>
      </w:r>
    </w:p>
    <w:p w14:paraId="5ED3CC20" w14:textId="77777777" w:rsidR="00D44B46" w:rsidRPr="00D44B46" w:rsidRDefault="00D44B46" w:rsidP="00D44B46">
      <w:pPr>
        <w:rPr>
          <w:b/>
          <w:bCs/>
        </w:rPr>
      </w:pPr>
      <w:r w:rsidRPr="00D44B46">
        <w:rPr>
          <w:b/>
          <w:bCs/>
        </w:rPr>
        <w:t>The exact dashboard I’d build if I were you</w:t>
      </w:r>
    </w:p>
    <w:p w14:paraId="7E4AC774" w14:textId="77777777" w:rsidR="00D44B46" w:rsidRPr="00D44B46" w:rsidRDefault="00D44B46" w:rsidP="00D44B46">
      <w:pPr>
        <w:rPr>
          <w:b/>
          <w:bCs/>
        </w:rPr>
      </w:pPr>
      <w:r w:rsidRPr="00D44B46">
        <w:rPr>
          <w:b/>
          <w:bCs/>
        </w:rPr>
        <w:t>Morning dashboard (15 min)</w:t>
      </w:r>
    </w:p>
    <w:p w14:paraId="15D2B98F" w14:textId="77777777" w:rsidR="00D44B46" w:rsidRPr="00D44B46" w:rsidRDefault="00D44B46" w:rsidP="00D44B46">
      <w:r w:rsidRPr="00D44B46">
        <w:t>Daily routine</w:t>
      </w:r>
    </w:p>
    <w:p w14:paraId="502565B6" w14:textId="77777777" w:rsidR="00D44B46" w:rsidRPr="00D44B46" w:rsidRDefault="00D44B46" w:rsidP="00D44B46">
      <w:r w:rsidRPr="00D44B46">
        <w:lastRenderedPageBreak/>
        <w:t>Macro</w:t>
      </w:r>
    </w:p>
    <w:p w14:paraId="45BBCAE3" w14:textId="77777777" w:rsidR="00D44B46" w:rsidRPr="00D44B46" w:rsidRDefault="00D44B46" w:rsidP="00D44B46">
      <w:pPr>
        <w:numPr>
          <w:ilvl w:val="0"/>
          <w:numId w:val="6"/>
        </w:numPr>
      </w:pPr>
      <w:r w:rsidRPr="00D44B46">
        <w:t>VIX</w:t>
      </w:r>
    </w:p>
    <w:p w14:paraId="50634327" w14:textId="77777777" w:rsidR="00D44B46" w:rsidRPr="00D44B46" w:rsidRDefault="00D44B46" w:rsidP="00D44B46">
      <w:pPr>
        <w:numPr>
          <w:ilvl w:val="0"/>
          <w:numId w:val="6"/>
        </w:numPr>
      </w:pPr>
      <w:r w:rsidRPr="00D44B46">
        <w:t>10Y yield</w:t>
      </w:r>
    </w:p>
    <w:p w14:paraId="0B13FD19" w14:textId="77777777" w:rsidR="00D44B46" w:rsidRPr="00D44B46" w:rsidRDefault="00D44B46" w:rsidP="00D44B46">
      <w:pPr>
        <w:numPr>
          <w:ilvl w:val="0"/>
          <w:numId w:val="6"/>
        </w:numPr>
      </w:pPr>
      <w:r w:rsidRPr="00D44B46">
        <w:t>DXY</w:t>
      </w:r>
    </w:p>
    <w:p w14:paraId="18E157F7" w14:textId="77777777" w:rsidR="00D44B46" w:rsidRPr="00D44B46" w:rsidRDefault="00D44B46" w:rsidP="00D44B46">
      <w:pPr>
        <w:numPr>
          <w:ilvl w:val="0"/>
          <w:numId w:val="6"/>
        </w:numPr>
      </w:pPr>
      <w:r w:rsidRPr="00D44B46">
        <w:t>FedWatch probability changes</w:t>
      </w:r>
    </w:p>
    <w:p w14:paraId="17F854D5" w14:textId="77777777" w:rsidR="00D44B46" w:rsidRPr="00D44B46" w:rsidRDefault="00D44B46" w:rsidP="00D44B46">
      <w:r w:rsidRPr="00D44B46">
        <w:t>Flows</w:t>
      </w:r>
    </w:p>
    <w:p w14:paraId="2CDB2867" w14:textId="77777777" w:rsidR="00D44B46" w:rsidRPr="00D44B46" w:rsidRDefault="00D44B46" w:rsidP="00D44B46">
      <w:pPr>
        <w:numPr>
          <w:ilvl w:val="0"/>
          <w:numId w:val="7"/>
        </w:numPr>
      </w:pPr>
      <w:r w:rsidRPr="00D44B46">
        <w:t>Top unusual options trades</w:t>
      </w:r>
    </w:p>
    <w:p w14:paraId="6EA9B3A8" w14:textId="77777777" w:rsidR="00D44B46" w:rsidRPr="00D44B46" w:rsidRDefault="00D44B46" w:rsidP="00D44B46">
      <w:pPr>
        <w:numPr>
          <w:ilvl w:val="0"/>
          <w:numId w:val="7"/>
        </w:numPr>
      </w:pPr>
      <w:r w:rsidRPr="00D44B46">
        <w:t>Dark-pool buying/selling leaders</w:t>
      </w:r>
    </w:p>
    <w:p w14:paraId="7F5E35BB" w14:textId="77777777" w:rsidR="00D44B46" w:rsidRPr="00D44B46" w:rsidRDefault="00D44B46" w:rsidP="00D44B46">
      <w:pPr>
        <w:numPr>
          <w:ilvl w:val="0"/>
          <w:numId w:val="7"/>
        </w:numPr>
      </w:pPr>
      <w:r w:rsidRPr="00D44B46">
        <w:t>New insider buys</w:t>
      </w:r>
    </w:p>
    <w:p w14:paraId="5C4030F5" w14:textId="77777777" w:rsidR="00D44B46" w:rsidRPr="00D44B46" w:rsidRDefault="00D44B46" w:rsidP="00D44B46">
      <w:r w:rsidRPr="00D44B46">
        <w:t>Catalysts</w:t>
      </w:r>
    </w:p>
    <w:p w14:paraId="25A301BE" w14:textId="77777777" w:rsidR="00D44B46" w:rsidRPr="00D44B46" w:rsidRDefault="00D44B46" w:rsidP="00D44B46">
      <w:pPr>
        <w:numPr>
          <w:ilvl w:val="0"/>
          <w:numId w:val="8"/>
        </w:numPr>
      </w:pPr>
      <w:r w:rsidRPr="00D44B46">
        <w:t>Earnings today/tomorrow</w:t>
      </w:r>
    </w:p>
    <w:p w14:paraId="7986AE96" w14:textId="77777777" w:rsidR="00D44B46" w:rsidRPr="00D44B46" w:rsidRDefault="00D44B46" w:rsidP="00D44B46">
      <w:pPr>
        <w:numPr>
          <w:ilvl w:val="0"/>
          <w:numId w:val="8"/>
        </w:numPr>
      </w:pPr>
      <w:r w:rsidRPr="00D44B46">
        <w:t>Analyst upgrades/downgrades</w:t>
      </w:r>
    </w:p>
    <w:p w14:paraId="3EE4A528" w14:textId="77777777" w:rsidR="00D44B46" w:rsidRPr="00D44B46" w:rsidRDefault="00D44B46" w:rsidP="00D44B46">
      <w:pPr>
        <w:numPr>
          <w:ilvl w:val="0"/>
          <w:numId w:val="8"/>
        </w:numPr>
      </w:pPr>
      <w:r w:rsidRPr="00D44B46">
        <w:t>8-K filings after the close</w:t>
      </w:r>
    </w:p>
    <w:p w14:paraId="64A0C253" w14:textId="77777777" w:rsidR="00D44B46" w:rsidRPr="00D44B46" w:rsidRDefault="00D44B46" w:rsidP="00D44B46">
      <w:pPr>
        <w:rPr>
          <w:b/>
          <w:bCs/>
        </w:rPr>
      </w:pPr>
      <w:r w:rsidRPr="00D44B46">
        <w:rPr>
          <w:b/>
          <w:bCs/>
        </w:rPr>
        <w:t>Automation idea (your advantage)</w:t>
      </w:r>
    </w:p>
    <w:p w14:paraId="064BDF58" w14:textId="77777777" w:rsidR="00D44B46" w:rsidRPr="00D44B46" w:rsidRDefault="00D44B46" w:rsidP="00D44B46">
      <w:r w:rsidRPr="00D44B46">
        <w:t>High leverage</w:t>
      </w:r>
    </w:p>
    <w:p w14:paraId="27C3E9BE" w14:textId="77777777" w:rsidR="00D44B46" w:rsidRPr="00D44B46" w:rsidRDefault="00D44B46" w:rsidP="00D44B46">
      <w:r w:rsidRPr="00D44B46">
        <w:t>Since you already work with Snowflake/DBT/Airflow, automate this instead of manually browsing:</w:t>
      </w:r>
    </w:p>
    <w:p w14:paraId="21EAEF66" w14:textId="77777777" w:rsidR="00D44B46" w:rsidRPr="00D44B46" w:rsidRDefault="00D44B46" w:rsidP="00D44B46">
      <w:pPr>
        <w:numPr>
          <w:ilvl w:val="0"/>
          <w:numId w:val="9"/>
        </w:numPr>
      </w:pPr>
      <w:r w:rsidRPr="00D44B46">
        <w:t>Airflow: ingest SEC RSS + Benzinga + economic calendar APIs.</w:t>
      </w:r>
    </w:p>
    <w:p w14:paraId="4CEED992" w14:textId="77777777" w:rsidR="00D44B46" w:rsidRPr="00D44B46" w:rsidRDefault="00D44B46" w:rsidP="00D44B46">
      <w:pPr>
        <w:numPr>
          <w:ilvl w:val="0"/>
          <w:numId w:val="9"/>
        </w:numPr>
      </w:pPr>
      <w:r w:rsidRPr="00D44B46">
        <w:t>Snowflake: store filings, insider trades, options flow.</w:t>
      </w:r>
    </w:p>
    <w:p w14:paraId="021D94C1" w14:textId="77777777" w:rsidR="00D44B46" w:rsidRPr="00D44B46" w:rsidRDefault="00D44B46" w:rsidP="00D44B46">
      <w:pPr>
        <w:numPr>
          <w:ilvl w:val="0"/>
          <w:numId w:val="9"/>
        </w:numPr>
      </w:pPr>
      <w:r w:rsidRPr="00D44B46">
        <w:t>DBT: create models for “cluster insider buying,” “earnings revisions,” and “unusual call-to-put ratio.”</w:t>
      </w:r>
    </w:p>
    <w:p w14:paraId="43E05401" w14:textId="77777777" w:rsidR="00D44B46" w:rsidRPr="00D44B46" w:rsidRDefault="00D44B46" w:rsidP="00D44B46">
      <w:pPr>
        <w:numPr>
          <w:ilvl w:val="0"/>
          <w:numId w:val="9"/>
        </w:numPr>
      </w:pPr>
      <w:r w:rsidRPr="00D44B46">
        <w:t>LLM layer: summarize overnight developments and rank stocks by probability of a breakout/breakdown.</w:t>
      </w:r>
    </w:p>
    <w:p w14:paraId="1003846F" w14:textId="77777777" w:rsidR="00D44B46" w:rsidRPr="00D44B46" w:rsidRDefault="00D44B46" w:rsidP="00D44B46">
      <w:pPr>
        <w:rPr>
          <w:b/>
          <w:bCs/>
        </w:rPr>
      </w:pPr>
      <w:r w:rsidRPr="00D44B46">
        <w:rPr>
          <w:b/>
          <w:bCs/>
        </w:rPr>
        <w:t>What actually predicts up vs down better than headlines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0"/>
        <w:gridCol w:w="1917"/>
      </w:tblGrid>
      <w:tr w:rsidR="00D44B46" w:rsidRPr="00D44B46" w14:paraId="14B95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C472D" w14:textId="77777777" w:rsidR="00D44B46" w:rsidRPr="00D44B46" w:rsidRDefault="00D44B46" w:rsidP="00D44B46">
            <w:pPr>
              <w:rPr>
                <w:b/>
                <w:bCs/>
              </w:rPr>
            </w:pPr>
            <w:r w:rsidRPr="00D44B46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764373AB" w14:textId="77777777" w:rsidR="00D44B46" w:rsidRPr="00D44B46" w:rsidRDefault="00D44B46" w:rsidP="00D44B46">
            <w:pPr>
              <w:rPr>
                <w:b/>
                <w:bCs/>
              </w:rPr>
            </w:pPr>
            <w:r w:rsidRPr="00D44B46">
              <w:rPr>
                <w:b/>
                <w:bCs/>
              </w:rPr>
              <w:t>Typical lead time</w:t>
            </w:r>
          </w:p>
        </w:tc>
      </w:tr>
      <w:tr w:rsidR="00D44B46" w:rsidRPr="00D44B46" w14:paraId="6C0C6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BD74" w14:textId="77777777" w:rsidR="00D44B46" w:rsidRPr="00D44B46" w:rsidRDefault="00D44B46" w:rsidP="00D44B46">
            <w:r w:rsidRPr="00D44B46">
              <w:t>Analyst estimate revisions</w:t>
            </w:r>
          </w:p>
        </w:tc>
        <w:tc>
          <w:tcPr>
            <w:tcW w:w="0" w:type="auto"/>
            <w:vAlign w:val="center"/>
            <w:hideMark/>
          </w:tcPr>
          <w:p w14:paraId="0F69E1E9" w14:textId="77777777" w:rsidR="00D44B46" w:rsidRPr="00D44B46" w:rsidRDefault="00D44B46" w:rsidP="00D44B46">
            <w:r w:rsidRPr="00D44B46">
              <w:t>1–8 weeks</w:t>
            </w:r>
          </w:p>
        </w:tc>
      </w:tr>
      <w:tr w:rsidR="00D44B46" w:rsidRPr="00D44B46" w14:paraId="6606B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AF6F" w14:textId="77777777" w:rsidR="00D44B46" w:rsidRPr="00D44B46" w:rsidRDefault="00D44B46" w:rsidP="00D44B46">
            <w:r w:rsidRPr="00D44B46">
              <w:lastRenderedPageBreak/>
              <w:t>Insider buying clusters</w:t>
            </w:r>
          </w:p>
        </w:tc>
        <w:tc>
          <w:tcPr>
            <w:tcW w:w="0" w:type="auto"/>
            <w:vAlign w:val="center"/>
            <w:hideMark/>
          </w:tcPr>
          <w:p w14:paraId="55CAF430" w14:textId="77777777" w:rsidR="00D44B46" w:rsidRPr="00D44B46" w:rsidRDefault="00D44B46" w:rsidP="00D44B46">
            <w:r w:rsidRPr="00D44B46">
              <w:t>1–6 months</w:t>
            </w:r>
          </w:p>
        </w:tc>
      </w:tr>
      <w:tr w:rsidR="00D44B46" w:rsidRPr="00D44B46" w14:paraId="7646B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68E37" w14:textId="77777777" w:rsidR="00D44B46" w:rsidRPr="00D44B46" w:rsidRDefault="00D44B46" w:rsidP="00D44B46">
            <w:r w:rsidRPr="00D44B46">
              <w:t>Credit spread widening</w:t>
            </w:r>
          </w:p>
        </w:tc>
        <w:tc>
          <w:tcPr>
            <w:tcW w:w="0" w:type="auto"/>
            <w:vAlign w:val="center"/>
            <w:hideMark/>
          </w:tcPr>
          <w:p w14:paraId="7B4A8E6C" w14:textId="77777777" w:rsidR="00D44B46" w:rsidRPr="00D44B46" w:rsidRDefault="00D44B46" w:rsidP="00D44B46">
            <w:r w:rsidRPr="00D44B46">
              <w:t>Days–weeks</w:t>
            </w:r>
          </w:p>
        </w:tc>
      </w:tr>
      <w:tr w:rsidR="00D44B46" w:rsidRPr="00D44B46" w14:paraId="3C847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C0A6" w14:textId="77777777" w:rsidR="00D44B46" w:rsidRPr="00D44B46" w:rsidRDefault="00D44B46" w:rsidP="00D44B46">
            <w:r w:rsidRPr="00D44B46">
              <w:t>Unusual options flow</w:t>
            </w:r>
          </w:p>
        </w:tc>
        <w:tc>
          <w:tcPr>
            <w:tcW w:w="0" w:type="auto"/>
            <w:vAlign w:val="center"/>
            <w:hideMark/>
          </w:tcPr>
          <w:p w14:paraId="4CA04BB0" w14:textId="77777777" w:rsidR="00D44B46" w:rsidRPr="00D44B46" w:rsidRDefault="00D44B46" w:rsidP="00D44B46">
            <w:r w:rsidRPr="00D44B46">
              <w:t>Hours–days</w:t>
            </w:r>
          </w:p>
        </w:tc>
      </w:tr>
      <w:tr w:rsidR="00D44B46" w:rsidRPr="00D44B46" w14:paraId="02135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50B7" w14:textId="77777777" w:rsidR="00D44B46" w:rsidRPr="00D44B46" w:rsidRDefault="00D44B46" w:rsidP="00D44B46">
            <w:r w:rsidRPr="00D44B46">
              <w:t>Earnings preannouncements</w:t>
            </w:r>
          </w:p>
        </w:tc>
        <w:tc>
          <w:tcPr>
            <w:tcW w:w="0" w:type="auto"/>
            <w:vAlign w:val="center"/>
            <w:hideMark/>
          </w:tcPr>
          <w:p w14:paraId="2069489C" w14:textId="77777777" w:rsidR="00D44B46" w:rsidRPr="00D44B46" w:rsidRDefault="00D44B46" w:rsidP="00D44B46">
            <w:r w:rsidRPr="00D44B46">
              <w:t>1–3 weeks</w:t>
            </w:r>
          </w:p>
        </w:tc>
      </w:tr>
      <w:tr w:rsidR="00D44B46" w:rsidRPr="00D44B46" w14:paraId="5E54E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2B44" w14:textId="77777777" w:rsidR="00D44B46" w:rsidRPr="00D44B46" w:rsidRDefault="00D44B46" w:rsidP="00D44B46">
            <w:r w:rsidRPr="00D44B46">
              <w:t>Semiconductor supply-chain commentary</w:t>
            </w:r>
          </w:p>
        </w:tc>
        <w:tc>
          <w:tcPr>
            <w:tcW w:w="0" w:type="auto"/>
            <w:vAlign w:val="center"/>
            <w:hideMark/>
          </w:tcPr>
          <w:p w14:paraId="65B4A619" w14:textId="77777777" w:rsidR="00D44B46" w:rsidRPr="00D44B46" w:rsidRDefault="00D44B46" w:rsidP="00D44B46">
            <w:r w:rsidRPr="00D44B46">
              <w:t>2–8 weeks</w:t>
            </w:r>
          </w:p>
        </w:tc>
      </w:tr>
    </w:tbl>
    <w:p w14:paraId="7A59BB55" w14:textId="77777777" w:rsidR="00D44B46" w:rsidRPr="00D44B46" w:rsidRDefault="00D44B46" w:rsidP="00D44B46">
      <w:r w:rsidRPr="00D44B46">
        <w:t xml:space="preserve">Notice that most useful signals are not traditional news articles; they’re revisions, filings, flows, and guidance changes. SEC filings and earnings disclosures are especially valuable because they are primary-source information available to everyone at the same time. </w:t>
      </w:r>
    </w:p>
    <w:p w14:paraId="5F74B66B" w14:textId="1480527D" w:rsidR="00D44B46" w:rsidRPr="00D44B46" w:rsidRDefault="00D44B46" w:rsidP="00D44B46">
      <w:r w:rsidRPr="00D44B46">
        <w:drawing>
          <wp:inline distT="0" distB="0" distL="0" distR="0" wp14:anchorId="10BE4FDC" wp14:editId="6CCD2138">
            <wp:extent cx="304800" cy="304800"/>
            <wp:effectExtent l="0" t="0" r="0" b="0"/>
            <wp:docPr id="12031418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72188" w14:textId="77777777" w:rsidR="00D44B46" w:rsidRPr="00D44B46" w:rsidRDefault="00D44B46" w:rsidP="00D44B46">
      <w:r w:rsidRPr="00D44B46">
        <w:t>en.wikipedia.org+1</w:t>
      </w:r>
    </w:p>
    <w:p w14:paraId="2A1E1F25" w14:textId="77777777" w:rsidR="00D44B46" w:rsidRPr="00D44B46" w:rsidRDefault="00D44B46" w:rsidP="00D44B46">
      <w:pPr>
        <w:rPr>
          <w:b/>
          <w:bCs/>
        </w:rPr>
      </w:pPr>
      <w:r w:rsidRPr="00D44B46">
        <w:rPr>
          <w:b/>
          <w:bCs/>
        </w:rPr>
        <w:t>If your focus is AI / semis (where you’ve been trading)</w:t>
      </w:r>
    </w:p>
    <w:p w14:paraId="609DA5E2" w14:textId="77777777" w:rsidR="00D44B46" w:rsidRPr="00D44B46" w:rsidRDefault="00D44B46" w:rsidP="00D44B46">
      <w:r w:rsidRPr="00D44B46">
        <w:t>Read every day:</w:t>
      </w:r>
    </w:p>
    <w:p w14:paraId="1AF1A7F8" w14:textId="77777777" w:rsidR="00D44B46" w:rsidRPr="00D44B46" w:rsidRDefault="00D44B46" w:rsidP="00D44B46">
      <w:pPr>
        <w:numPr>
          <w:ilvl w:val="0"/>
          <w:numId w:val="10"/>
        </w:numPr>
      </w:pPr>
      <w:r w:rsidRPr="00D44B46">
        <w:t>Tom's Hardware (GPU/CPU demand).</w:t>
      </w:r>
    </w:p>
    <w:p w14:paraId="43C598E7" w14:textId="77777777" w:rsidR="00D44B46" w:rsidRPr="00D44B46" w:rsidRDefault="00D44B46" w:rsidP="00D44B46">
      <w:pPr>
        <w:numPr>
          <w:ilvl w:val="0"/>
          <w:numId w:val="10"/>
        </w:numPr>
      </w:pPr>
      <w:r w:rsidRPr="00D44B46">
        <w:t>TrendForce (DRAM/NAND pricing).</w:t>
      </w:r>
    </w:p>
    <w:p w14:paraId="0E87BE85" w14:textId="77777777" w:rsidR="00D44B46" w:rsidRPr="00D44B46" w:rsidRDefault="00D44B46" w:rsidP="00D44B46">
      <w:pPr>
        <w:numPr>
          <w:ilvl w:val="0"/>
          <w:numId w:val="10"/>
        </w:numPr>
      </w:pPr>
      <w:r w:rsidRPr="00D44B46">
        <w:t>DigiTimes (supply-chain leaks).</w:t>
      </w:r>
    </w:p>
    <w:p w14:paraId="08A4BDAD" w14:textId="77777777" w:rsidR="00D44B46" w:rsidRPr="00D44B46" w:rsidRDefault="00D44B46" w:rsidP="00D44B46">
      <w:pPr>
        <w:numPr>
          <w:ilvl w:val="0"/>
          <w:numId w:val="10"/>
        </w:numPr>
      </w:pPr>
      <w:r w:rsidRPr="00D44B46">
        <w:t>SEMI (equipment orders).</w:t>
      </w:r>
    </w:p>
    <w:p w14:paraId="330D42A8" w14:textId="77777777" w:rsidR="00D44B46" w:rsidRPr="00D44B46" w:rsidRDefault="00D44B46" w:rsidP="00D44B46">
      <w:pPr>
        <w:numPr>
          <w:ilvl w:val="0"/>
          <w:numId w:val="10"/>
        </w:numPr>
      </w:pPr>
      <w:r w:rsidRPr="00D44B46">
        <w:t>NVIDIA data-center announcements .</w:t>
      </w:r>
    </w:p>
    <w:p w14:paraId="1EC2F256" w14:textId="77777777" w:rsidR="00D44B46" w:rsidRPr="00D44B46" w:rsidRDefault="00D44B46" w:rsidP="00D44B46">
      <w:r w:rsidRPr="00D44B46">
        <w:t>Why this matters:</w:t>
      </w:r>
    </w:p>
    <w:p w14:paraId="37D795C6" w14:textId="77777777" w:rsidR="00D44B46" w:rsidRPr="00D44B46" w:rsidRDefault="00D44B46" w:rsidP="00D44B46">
      <w:r w:rsidRPr="00D44B46">
        <w:t>Memory prices and AI server orders usually move before memory stocks do. When DRAM spot prices inflect upward, names like Micron Technology often react weeks later, not immediately.</w:t>
      </w:r>
    </w:p>
    <w:p w14:paraId="6499A02C" w14:textId="77777777" w:rsidR="00D44B46" w:rsidRPr="00D44B46" w:rsidRDefault="00D44B46" w:rsidP="00D44B46">
      <w:pPr>
        <w:rPr>
          <w:b/>
          <w:bCs/>
        </w:rPr>
      </w:pPr>
      <w:r w:rsidRPr="00D44B46">
        <w:rPr>
          <w:b/>
          <w:bCs/>
        </w:rPr>
        <w:t>My recommended low-cost stack (best ROI)</w:t>
      </w:r>
    </w:p>
    <w:p w14:paraId="74A2B09E" w14:textId="77777777" w:rsidR="00D44B46" w:rsidRPr="00D44B46" w:rsidRDefault="00D44B46" w:rsidP="00D44B46">
      <w:r w:rsidRPr="00D44B46">
        <w:t>Reuters Markets</w:t>
      </w:r>
    </w:p>
    <w:p w14:paraId="205E882C" w14:textId="77777777" w:rsidR="00D44B46" w:rsidRPr="00D44B46" w:rsidRDefault="00D44B46" w:rsidP="00D44B46">
      <w:r w:rsidRPr="00D44B46">
        <w:t>Free</w:t>
      </w:r>
    </w:p>
    <w:p w14:paraId="659AD3AD" w14:textId="77777777" w:rsidR="00D44B46" w:rsidRPr="00D44B46" w:rsidRDefault="00D44B46" w:rsidP="00D44B46">
      <w:r w:rsidRPr="00D44B46">
        <w:t>Investing.com Calendar</w:t>
      </w:r>
    </w:p>
    <w:p w14:paraId="7FB78FED" w14:textId="77777777" w:rsidR="00D44B46" w:rsidRPr="00D44B46" w:rsidRDefault="00D44B46" w:rsidP="00D44B46">
      <w:r w:rsidRPr="00D44B46">
        <w:lastRenderedPageBreak/>
        <w:t>Free</w:t>
      </w:r>
    </w:p>
    <w:p w14:paraId="40196F82" w14:textId="77777777" w:rsidR="00D44B46" w:rsidRPr="00D44B46" w:rsidRDefault="00D44B46" w:rsidP="00D44B46">
      <w:r w:rsidRPr="00D44B46">
        <w:t>SEC EDGAR alerts</w:t>
      </w:r>
    </w:p>
    <w:p w14:paraId="2AD7A42C" w14:textId="77777777" w:rsidR="00D44B46" w:rsidRPr="00D44B46" w:rsidRDefault="00D44B46" w:rsidP="00D44B46">
      <w:r w:rsidRPr="00D44B46">
        <w:t>Free</w:t>
      </w:r>
    </w:p>
    <w:p w14:paraId="2DC1EC93" w14:textId="77777777" w:rsidR="00D44B46" w:rsidRPr="00D44B46" w:rsidRDefault="00D44B46" w:rsidP="00D44B46">
      <w:r w:rsidRPr="00D44B46">
        <w:t>Barchart unusual options</w:t>
      </w:r>
    </w:p>
    <w:p w14:paraId="039D8CE9" w14:textId="77777777" w:rsidR="00D44B46" w:rsidRPr="00D44B46" w:rsidRDefault="00D44B46" w:rsidP="00D44B46">
      <w:r w:rsidRPr="00D44B46">
        <w:t>Free</w:t>
      </w:r>
    </w:p>
    <w:p w14:paraId="4E338163" w14:textId="77777777" w:rsidR="00D44B46" w:rsidRPr="00D44B46" w:rsidRDefault="00D44B46" w:rsidP="00D44B46">
      <w:r w:rsidRPr="00D44B46">
        <w:t>Quiver Quantitative</w:t>
      </w:r>
    </w:p>
    <w:p w14:paraId="28F79C64" w14:textId="77777777" w:rsidR="00D44B46" w:rsidRPr="00D44B46" w:rsidRDefault="00D44B46" w:rsidP="00D44B46">
      <w:r w:rsidRPr="00D44B46">
        <w:t>Free tier</w:t>
      </w:r>
    </w:p>
    <w:p w14:paraId="3E37719C" w14:textId="77777777" w:rsidR="00D44B46" w:rsidRPr="00D44B46" w:rsidRDefault="00D44B46" w:rsidP="00D44B46">
      <w:r w:rsidRPr="00D44B46">
        <w:t>Seeking Alpha transcripts</w:t>
      </w:r>
    </w:p>
    <w:p w14:paraId="700E39DF" w14:textId="77777777" w:rsidR="00D44B46" w:rsidRPr="00D44B46" w:rsidRDefault="00D44B46" w:rsidP="00D44B46">
      <w:r w:rsidRPr="00D44B46">
        <w:t>Low cost</w:t>
      </w:r>
    </w:p>
    <w:p w14:paraId="6CCF15CC" w14:textId="77777777" w:rsidR="00D44B46" w:rsidRPr="00D44B46" w:rsidRDefault="00D44B46" w:rsidP="00D44B46">
      <w:r w:rsidRPr="00D44B46">
        <w:t>Unusual Whales</w:t>
      </w:r>
    </w:p>
    <w:p w14:paraId="5F8421A1" w14:textId="77777777" w:rsidR="00D44B46" w:rsidRPr="00D44B46" w:rsidRDefault="00D44B46" w:rsidP="00D44B46">
      <w:r w:rsidRPr="00D44B46">
        <w:t>Paid if active trader</w:t>
      </w:r>
    </w:p>
    <w:p w14:paraId="6B0AF454" w14:textId="77777777" w:rsidR="00D44B46" w:rsidRPr="00D44B46" w:rsidRDefault="00D44B46" w:rsidP="00D44B46">
      <w:pPr>
        <w:rPr>
          <w:b/>
          <w:bCs/>
        </w:rPr>
      </w:pPr>
      <w:r w:rsidRPr="00D44B46">
        <w:rPr>
          <w:b/>
          <w:bCs/>
        </w:rPr>
        <w:t>A realistic expectation</w:t>
      </w:r>
    </w:p>
    <w:p w14:paraId="1E4C285D" w14:textId="77777777" w:rsidR="00D44B46" w:rsidRPr="00D44B46" w:rsidRDefault="00D44B46" w:rsidP="00D44B46">
      <w:r w:rsidRPr="00D44B46">
        <w:t>Even hedge funds with satellite data, credit-card data, and expensive research do not consistently know tomorrow’s direction. What they do better is:</w:t>
      </w:r>
    </w:p>
    <w:p w14:paraId="6AB53659" w14:textId="77777777" w:rsidR="00D44B46" w:rsidRPr="00D44B46" w:rsidRDefault="00D44B46" w:rsidP="00D44B46">
      <w:pPr>
        <w:numPr>
          <w:ilvl w:val="0"/>
          <w:numId w:val="11"/>
        </w:numPr>
      </w:pPr>
      <w:r w:rsidRPr="00D44B46">
        <w:t>Detect changes in expectations earlier.</w:t>
      </w:r>
    </w:p>
    <w:p w14:paraId="44F2E7DF" w14:textId="77777777" w:rsidR="00D44B46" w:rsidRPr="00D44B46" w:rsidRDefault="00D44B46" w:rsidP="00D44B46">
      <w:pPr>
        <w:numPr>
          <w:ilvl w:val="0"/>
          <w:numId w:val="11"/>
        </w:numPr>
      </w:pPr>
      <w:r w:rsidRPr="00D44B46">
        <w:t>Measure positioning and flows.</w:t>
      </w:r>
    </w:p>
    <w:p w14:paraId="35B6334C" w14:textId="77777777" w:rsidR="00D44B46" w:rsidRPr="00D44B46" w:rsidRDefault="00D44B46" w:rsidP="00D44B46">
      <w:pPr>
        <w:numPr>
          <w:ilvl w:val="0"/>
          <w:numId w:val="11"/>
        </w:numPr>
      </w:pPr>
      <w:r w:rsidRPr="00D44B46">
        <w:t>React faster to new information.</w:t>
      </w:r>
    </w:p>
    <w:p w14:paraId="29DAC9EB" w14:textId="77777777" w:rsidR="00D44B46" w:rsidRPr="00D44B46" w:rsidRDefault="00D44B46" w:rsidP="00D44B46">
      <w:pPr>
        <w:numPr>
          <w:ilvl w:val="0"/>
          <w:numId w:val="11"/>
        </w:numPr>
      </w:pPr>
      <w:r w:rsidRPr="00D44B46">
        <w:t>Cut losers quickly when the thesis breaks.</w:t>
      </w:r>
    </w:p>
    <w:p w14:paraId="49811802" w14:textId="77777777" w:rsidR="00D44B46" w:rsidRPr="00D44B46" w:rsidRDefault="00D44B46" w:rsidP="00D44B46">
      <w:r w:rsidRPr="00D44B46">
        <w:t xml:space="preserve">If you build the stack above, you won’t become clairvoyant—but you’ll be operating much closer to the information environment used by professional traders than by most retail investors. </w:t>
      </w:r>
    </w:p>
    <w:p w14:paraId="7882E42F" w14:textId="1346971D" w:rsidR="00D44B46" w:rsidRPr="00D44B46" w:rsidRDefault="00D44B46" w:rsidP="00D44B46">
      <w:r w:rsidRPr="00D44B46">
        <w:drawing>
          <wp:inline distT="0" distB="0" distL="0" distR="0" wp14:anchorId="700A6F8E" wp14:editId="179D9415">
            <wp:extent cx="304800" cy="304800"/>
            <wp:effectExtent l="0" t="0" r="0" b="0"/>
            <wp:docPr id="7754924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8C8A6" w14:textId="77777777" w:rsidR="00D44B46" w:rsidRPr="00D44B46" w:rsidRDefault="00D44B46" w:rsidP="00D44B46">
      <w:r w:rsidRPr="00D44B46">
        <w:t>alpha-sense.com+2</w:t>
      </w:r>
    </w:p>
    <w:p w14:paraId="44B65F99" w14:textId="77777777" w:rsidR="00D44B46" w:rsidRPr="00D44B46" w:rsidRDefault="00D44B46" w:rsidP="00D44B46">
      <w:r w:rsidRPr="00D44B46">
        <w:t>If you want, I can also help you design a fully automated “market radar” pipeline using Snowflake + Airflow + DBT + an LLM that produces a daily watchlist ranked by probability of upside/downside move based on macro, insider, options-flow, and earnings signals.</w:t>
      </w:r>
    </w:p>
    <w:p w14:paraId="4F491AB0" w14:textId="2AF1A3AF" w:rsidR="00D44B46" w:rsidRDefault="00D44B46">
      <w:r w:rsidRPr="00D44B46">
        <w:lastRenderedPageBreak/>
        <w:drawing>
          <wp:inline distT="0" distB="0" distL="0" distR="0" wp14:anchorId="132136D3" wp14:editId="468D8E0C">
            <wp:extent cx="5943600" cy="3206750"/>
            <wp:effectExtent l="0" t="0" r="0" b="0"/>
            <wp:docPr id="133442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23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F4664" w14:textId="5691615A" w:rsidR="00D44B46" w:rsidRDefault="00D44B46">
      <w:r w:rsidRPr="00D44B46">
        <w:drawing>
          <wp:inline distT="0" distB="0" distL="0" distR="0" wp14:anchorId="22509A5B" wp14:editId="1AC4EF53">
            <wp:extent cx="5943600" cy="3535045"/>
            <wp:effectExtent l="0" t="0" r="0" b="8255"/>
            <wp:docPr id="116731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17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E684" w14:textId="1FCC8D82" w:rsidR="00D44B46" w:rsidRDefault="00D44B46">
      <w:r w:rsidRPr="00D44B46">
        <w:lastRenderedPageBreak/>
        <w:drawing>
          <wp:inline distT="0" distB="0" distL="0" distR="0" wp14:anchorId="055D86CD" wp14:editId="7B1B9CD1">
            <wp:extent cx="5943600" cy="3529965"/>
            <wp:effectExtent l="0" t="0" r="0" b="0"/>
            <wp:docPr id="76188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83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8E42" w14:textId="1A2F7640" w:rsidR="00D44B46" w:rsidRDefault="00D44B46">
      <w:r w:rsidRPr="00D44B46">
        <w:drawing>
          <wp:inline distT="0" distB="0" distL="0" distR="0" wp14:anchorId="29D83158" wp14:editId="090C3DB7">
            <wp:extent cx="5943600" cy="3732530"/>
            <wp:effectExtent l="0" t="0" r="0" b="1270"/>
            <wp:docPr id="68874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461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ECEBD" w14:textId="4AAA674F" w:rsidR="00D44B46" w:rsidRDefault="00D44B46">
      <w:r w:rsidRPr="00D44B46">
        <w:lastRenderedPageBreak/>
        <w:drawing>
          <wp:inline distT="0" distB="0" distL="0" distR="0" wp14:anchorId="064A11BA" wp14:editId="51A88F05">
            <wp:extent cx="5943600" cy="3348355"/>
            <wp:effectExtent l="0" t="0" r="0" b="4445"/>
            <wp:docPr id="68803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34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88CD" w14:textId="65C161A0" w:rsidR="00D44B46" w:rsidRDefault="00D44B46">
      <w:r w:rsidRPr="00D44B46">
        <w:drawing>
          <wp:inline distT="0" distB="0" distL="0" distR="0" wp14:anchorId="46CB13E3" wp14:editId="4E463F2C">
            <wp:extent cx="5943600" cy="3376930"/>
            <wp:effectExtent l="0" t="0" r="0" b="0"/>
            <wp:docPr id="147096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62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4F674" w14:textId="42D2E4CD" w:rsidR="00D44B46" w:rsidRDefault="00D44B46">
      <w:r w:rsidRPr="00D44B46">
        <w:lastRenderedPageBreak/>
        <w:drawing>
          <wp:inline distT="0" distB="0" distL="0" distR="0" wp14:anchorId="2FA05322" wp14:editId="341A8505">
            <wp:extent cx="5943600" cy="3612515"/>
            <wp:effectExtent l="0" t="0" r="0" b="6985"/>
            <wp:docPr id="136134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452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55A8" w14:textId="093E43B2" w:rsidR="00D44B46" w:rsidRDefault="00D44B46">
      <w:r w:rsidRPr="00D44B46">
        <w:drawing>
          <wp:inline distT="0" distB="0" distL="0" distR="0" wp14:anchorId="34B7AEC0" wp14:editId="07A9ABD1">
            <wp:extent cx="5943600" cy="3566795"/>
            <wp:effectExtent l="0" t="0" r="0" b="0"/>
            <wp:docPr id="156687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79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A7F8" w14:textId="24D92B60" w:rsidR="00D44B46" w:rsidRDefault="00D44B46">
      <w:r w:rsidRPr="00D44B46">
        <w:lastRenderedPageBreak/>
        <w:drawing>
          <wp:inline distT="0" distB="0" distL="0" distR="0" wp14:anchorId="3A61C6F6" wp14:editId="3E0A5C57">
            <wp:extent cx="5943600" cy="3243580"/>
            <wp:effectExtent l="0" t="0" r="0" b="0"/>
            <wp:docPr id="162044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49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7097" w14:textId="37304453" w:rsidR="00D44B46" w:rsidRDefault="00D44B46">
      <w:r w:rsidRPr="00D44B46">
        <w:drawing>
          <wp:inline distT="0" distB="0" distL="0" distR="0" wp14:anchorId="51B9EFFB" wp14:editId="5B03C1A6">
            <wp:extent cx="5943600" cy="3096895"/>
            <wp:effectExtent l="0" t="0" r="0" b="8255"/>
            <wp:docPr id="187194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9482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5B74"/>
    <w:multiLevelType w:val="multilevel"/>
    <w:tmpl w:val="53D8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7734"/>
    <w:multiLevelType w:val="multilevel"/>
    <w:tmpl w:val="D5FA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3574E"/>
    <w:multiLevelType w:val="multilevel"/>
    <w:tmpl w:val="3DFA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C327E"/>
    <w:multiLevelType w:val="multilevel"/>
    <w:tmpl w:val="B100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11C3D"/>
    <w:multiLevelType w:val="multilevel"/>
    <w:tmpl w:val="EC1A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C06B6"/>
    <w:multiLevelType w:val="multilevel"/>
    <w:tmpl w:val="6DA2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706FD"/>
    <w:multiLevelType w:val="multilevel"/>
    <w:tmpl w:val="8688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82638"/>
    <w:multiLevelType w:val="multilevel"/>
    <w:tmpl w:val="F9F4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A434B"/>
    <w:multiLevelType w:val="multilevel"/>
    <w:tmpl w:val="CC40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51F77"/>
    <w:multiLevelType w:val="multilevel"/>
    <w:tmpl w:val="B600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720C6"/>
    <w:multiLevelType w:val="multilevel"/>
    <w:tmpl w:val="2A90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066033">
    <w:abstractNumId w:val="0"/>
  </w:num>
  <w:num w:numId="2" w16cid:durableId="601717671">
    <w:abstractNumId w:val="1"/>
  </w:num>
  <w:num w:numId="3" w16cid:durableId="1638145836">
    <w:abstractNumId w:val="8"/>
  </w:num>
  <w:num w:numId="4" w16cid:durableId="1266158832">
    <w:abstractNumId w:val="4"/>
  </w:num>
  <w:num w:numId="5" w16cid:durableId="1460029225">
    <w:abstractNumId w:val="3"/>
  </w:num>
  <w:num w:numId="6" w16cid:durableId="1299724791">
    <w:abstractNumId w:val="9"/>
  </w:num>
  <w:num w:numId="7" w16cid:durableId="1909069991">
    <w:abstractNumId w:val="2"/>
  </w:num>
  <w:num w:numId="8" w16cid:durableId="393313576">
    <w:abstractNumId w:val="10"/>
  </w:num>
  <w:num w:numId="9" w16cid:durableId="1478567205">
    <w:abstractNumId w:val="6"/>
  </w:num>
  <w:num w:numId="10" w16cid:durableId="1971475872">
    <w:abstractNumId w:val="5"/>
  </w:num>
  <w:num w:numId="11" w16cid:durableId="17965628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46"/>
    <w:rsid w:val="006370FD"/>
    <w:rsid w:val="00D4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1E38F"/>
  <w15:chartTrackingRefBased/>
  <w15:docId w15:val="{E5006639-9920-4A77-A0F1-D9B0045B0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923</Words>
  <Characters>5266</Characters>
  <Application>Microsoft Office Word</Application>
  <DocSecurity>0</DocSecurity>
  <Lines>43</Lines>
  <Paragraphs>12</Paragraphs>
  <ScaleCrop>false</ScaleCrop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Lau, Sing Fong</dc:creator>
  <cp:keywords/>
  <dc:description/>
  <cp:lastModifiedBy>Lau, Sing Fong</cp:lastModifiedBy>
  <cp:revision>1</cp:revision>
  <dcterms:created xsi:type="dcterms:W3CDTF">2026-07-13T17:40:00Z</dcterms:created>
  <dcterms:modified xsi:type="dcterms:W3CDTF">2026-07-13T17:44:00Z</dcterms:modified>
</cp:coreProperties>
</file>