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AF49D3E" w14:textId="6DC05FDD" w:rsidR="008F7DF4" w:rsidRDefault="00320D4D">
      <w:pPr>
        <w:pStyle w:val="Ttulo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center"/>
      </w:pPr>
      <w:r>
        <w:rPr>
          <w:sz w:val="56"/>
          <w:szCs w:val="56"/>
        </w:rPr>
        <w:t>Circuitos Lógicos Programables</w:t>
      </w:r>
      <w:r>
        <w:rPr>
          <w:sz w:val="56"/>
          <w:szCs w:val="56"/>
        </w:rPr>
        <w:br/>
      </w:r>
      <w:r>
        <w:t>Trabajo Práctico final</w:t>
      </w:r>
    </w:p>
    <w:p w14:paraId="1541500F" w14:textId="77777777" w:rsidR="008F7DF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5A8FEBC" w14:textId="0024CA2B" w:rsidR="008F7DF4" w:rsidRPr="00037F5A" w:rsidRDefault="00320D4D" w:rsidP="00320D4D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1E6C82E7" wp14:editId="028BEDAF">
            <wp:extent cx="4375911" cy="1381125"/>
            <wp:effectExtent l="0" t="0" r="5715" b="0"/>
            <wp:docPr id="117213027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130274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7509" cy="13847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1CA814" w14:textId="77777777" w:rsidR="008F7DF4" w:rsidRDefault="008F7DF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rPr>
          <w:b/>
          <w:sz w:val="28"/>
          <w:szCs w:val="28"/>
        </w:rPr>
      </w:pPr>
    </w:p>
    <w:p w14:paraId="4968E6E0" w14:textId="77777777" w:rsidR="008F7DF4" w:rsidRDefault="008F7DF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rPr>
          <w:b/>
          <w:sz w:val="28"/>
          <w:szCs w:val="28"/>
        </w:rPr>
      </w:pPr>
    </w:p>
    <w:p w14:paraId="586DF085" w14:textId="77777777" w:rsidR="008F7DF4" w:rsidRDefault="008F7DF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rPr>
          <w:b/>
          <w:sz w:val="28"/>
          <w:szCs w:val="28"/>
        </w:rPr>
      </w:pPr>
    </w:p>
    <w:p w14:paraId="0CB113A8" w14:textId="77777777" w:rsidR="008F7DF4" w:rsidRDefault="008F7DF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rPr>
          <w:b/>
          <w:sz w:val="28"/>
          <w:szCs w:val="28"/>
        </w:rPr>
      </w:pPr>
    </w:p>
    <w:p w14:paraId="78C6BA26" w14:textId="77777777" w:rsidR="008F7DF4" w:rsidRDefault="00000000">
      <w:pPr>
        <w:tabs>
          <w:tab w:val="left" w:pos="28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Carrera de Especialización en Sistemas Embebidos</w:t>
      </w:r>
    </w:p>
    <w:p w14:paraId="7AE04ECB" w14:textId="644BC3B5" w:rsidR="008F7DF4" w:rsidRDefault="00000000">
      <w:pPr>
        <w:tabs>
          <w:tab w:val="left" w:pos="284"/>
        </w:tabs>
        <w:rPr>
          <w:b/>
          <w:sz w:val="28"/>
          <w:szCs w:val="28"/>
        </w:rPr>
      </w:pPr>
      <w:r>
        <w:rPr>
          <w:b/>
          <w:sz w:val="36"/>
          <w:szCs w:val="36"/>
        </w:rPr>
        <w:t>Año 202</w:t>
      </w:r>
      <w:r w:rsidR="00320D4D">
        <w:rPr>
          <w:b/>
          <w:sz w:val="36"/>
          <w:szCs w:val="36"/>
        </w:rPr>
        <w:t>4</w:t>
      </w:r>
    </w:p>
    <w:p w14:paraId="0A3BCE3E" w14:textId="618958DD" w:rsidR="008F7DF4" w:rsidRDefault="00371FF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Docente:</w:t>
      </w:r>
    </w:p>
    <w:p w14:paraId="3363C3D1" w14:textId="4D29F86A" w:rsidR="008F7DF4" w:rsidRDefault="00371FF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Ing. </w:t>
      </w:r>
      <w:r w:rsidR="00320D4D">
        <w:rPr>
          <w:b/>
          <w:sz w:val="28"/>
          <w:szCs w:val="28"/>
        </w:rPr>
        <w:t>Nicolás Álvarez</w:t>
      </w:r>
    </w:p>
    <w:p w14:paraId="155BF19C" w14:textId="1EE84D96" w:rsidR="008F7DF4" w:rsidRPr="003C6894" w:rsidRDefault="003C689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Alumno</w:t>
      </w:r>
    </w:p>
    <w:p w14:paraId="485CB3CD" w14:textId="07A9C7D8" w:rsidR="008F7DF4" w:rsidRDefault="00320D4D" w:rsidP="00371FF5">
      <w:pPr>
        <w:pBdr>
          <w:top w:val="nil"/>
          <w:left w:val="nil"/>
          <w:bottom w:val="nil"/>
          <w:right w:val="nil"/>
          <w:between w:val="nil"/>
        </w:pBdr>
        <w:tabs>
          <w:tab w:val="clear" w:pos="426"/>
          <w:tab w:val="left" w:pos="300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Ing. </w:t>
      </w:r>
      <w:r w:rsidR="003C6894">
        <w:rPr>
          <w:b/>
          <w:sz w:val="28"/>
          <w:szCs w:val="28"/>
        </w:rPr>
        <w:t>Quarin, Lautaro</w:t>
      </w:r>
      <w:r w:rsidR="00371FF5">
        <w:rPr>
          <w:b/>
          <w:sz w:val="28"/>
          <w:szCs w:val="28"/>
        </w:rPr>
        <w:tab/>
      </w:r>
    </w:p>
    <w:p w14:paraId="60AAC4DE" w14:textId="19D61855" w:rsidR="008F7DF4" w:rsidRDefault="00000000" w:rsidP="003C6894">
      <w:pPr>
        <w:pStyle w:val="Ttulo3"/>
        <w:pBdr>
          <w:top w:val="nil"/>
          <w:left w:val="nil"/>
          <w:bottom w:val="nil"/>
          <w:right w:val="nil"/>
          <w:between w:val="nil"/>
        </w:pBdr>
        <w:spacing w:before="80"/>
      </w:pPr>
      <w:bookmarkStart w:id="0" w:name="_thp1tktcoush" w:colFirst="0" w:colLast="0"/>
      <w:bookmarkEnd w:id="0"/>
      <w:r>
        <w:br w:type="page"/>
      </w:r>
    </w:p>
    <w:p w14:paraId="28E999D6" w14:textId="33925783" w:rsidR="00AA5903" w:rsidRDefault="00AA5903" w:rsidP="00D059CC">
      <w:pPr>
        <w:pStyle w:val="Ttulo2"/>
        <w:numPr>
          <w:ilvl w:val="0"/>
          <w:numId w:val="8"/>
        </w:numPr>
      </w:pPr>
      <w:bookmarkStart w:id="1" w:name="_3k9o51rs8gac" w:colFirst="0" w:colLast="0"/>
      <w:bookmarkStart w:id="2" w:name="_sv2s2s3askze" w:colFirst="0" w:colLast="0"/>
      <w:bookmarkStart w:id="3" w:name="_z7fzzj3x4lr0" w:colFirst="0" w:colLast="0"/>
      <w:bookmarkEnd w:id="1"/>
      <w:bookmarkEnd w:id="2"/>
      <w:bookmarkEnd w:id="3"/>
      <w:r>
        <w:lastRenderedPageBreak/>
        <w:t>Introducción.</w:t>
      </w:r>
    </w:p>
    <w:p w14:paraId="542A4A44" w14:textId="7A425849" w:rsidR="00AA5903" w:rsidRDefault="00AA5903" w:rsidP="00AA5903">
      <w:pPr>
        <w:rPr>
          <w:bCs/>
        </w:rPr>
      </w:pPr>
      <w:r>
        <w:rPr>
          <w:bCs/>
        </w:rPr>
        <w:t xml:space="preserve">Este </w:t>
      </w:r>
      <w:r w:rsidRPr="00AA5903">
        <w:rPr>
          <w:bCs/>
        </w:rPr>
        <w:t xml:space="preserve">proyecto tiene como objetivo desarrollar un sistema digital que funcione como un contador ascendente/descendente, el cual se controla a través de la interfaz UART (Universal </w:t>
      </w:r>
      <w:proofErr w:type="spellStart"/>
      <w:r w:rsidRPr="00AA5903">
        <w:rPr>
          <w:bCs/>
        </w:rPr>
        <w:t>Asynchronous</w:t>
      </w:r>
      <w:proofErr w:type="spellEnd"/>
      <w:r w:rsidRPr="00AA5903">
        <w:rPr>
          <w:bCs/>
        </w:rPr>
        <w:t xml:space="preserve"> Receiver-</w:t>
      </w:r>
      <w:proofErr w:type="spellStart"/>
      <w:r w:rsidRPr="00AA5903">
        <w:rPr>
          <w:bCs/>
        </w:rPr>
        <w:t>Transmitter</w:t>
      </w:r>
      <w:proofErr w:type="spellEnd"/>
      <w:r w:rsidRPr="00AA5903">
        <w:rPr>
          <w:bCs/>
        </w:rPr>
        <w:t>) y un reloj externo. El contador puede aumentar o disminuir su valor basado en los comandos recibidos a través de la UART, con el reloj externo responsable de dictar el ritmo del conteo según la configuración proporcionada por el controlador UART.</w:t>
      </w:r>
    </w:p>
    <w:p w14:paraId="590B297D" w14:textId="19F9DBF8" w:rsidR="00AA5903" w:rsidRDefault="00AA5903" w:rsidP="00AA5903">
      <w:pPr>
        <w:rPr>
          <w:bCs/>
        </w:rPr>
      </w:pPr>
      <w:r w:rsidRPr="00AA5903">
        <w:rPr>
          <w:bCs/>
        </w:rPr>
        <w:t>El diseño se implementó utilizando el lenguaje VHDL (</w:t>
      </w:r>
      <w:proofErr w:type="spellStart"/>
      <w:r w:rsidRPr="00AA5903">
        <w:rPr>
          <w:bCs/>
        </w:rPr>
        <w:t>Very</w:t>
      </w:r>
      <w:proofErr w:type="spellEnd"/>
      <w:r w:rsidRPr="00AA5903">
        <w:rPr>
          <w:bCs/>
        </w:rPr>
        <w:t xml:space="preserve"> High </w:t>
      </w:r>
      <w:proofErr w:type="spellStart"/>
      <w:r w:rsidRPr="00AA5903">
        <w:rPr>
          <w:bCs/>
        </w:rPr>
        <w:t>Speed</w:t>
      </w:r>
      <w:proofErr w:type="spellEnd"/>
      <w:r w:rsidRPr="00AA5903">
        <w:rPr>
          <w:bCs/>
        </w:rPr>
        <w:t xml:space="preserve"> </w:t>
      </w:r>
      <w:proofErr w:type="spellStart"/>
      <w:r w:rsidRPr="00AA5903">
        <w:rPr>
          <w:bCs/>
        </w:rPr>
        <w:t>Integrated</w:t>
      </w:r>
      <w:proofErr w:type="spellEnd"/>
      <w:r w:rsidRPr="00AA5903">
        <w:rPr>
          <w:bCs/>
        </w:rPr>
        <w:t xml:space="preserve"> </w:t>
      </w:r>
      <w:proofErr w:type="spellStart"/>
      <w:r w:rsidRPr="00AA5903">
        <w:rPr>
          <w:bCs/>
        </w:rPr>
        <w:t>Circuit</w:t>
      </w:r>
      <w:proofErr w:type="spellEnd"/>
      <w:r w:rsidRPr="00AA5903">
        <w:rPr>
          <w:bCs/>
        </w:rPr>
        <w:t xml:space="preserve"> Hardware </w:t>
      </w:r>
      <w:proofErr w:type="spellStart"/>
      <w:r w:rsidRPr="00AA5903">
        <w:rPr>
          <w:bCs/>
        </w:rPr>
        <w:t>Description</w:t>
      </w:r>
      <w:proofErr w:type="spellEnd"/>
      <w:r w:rsidRPr="00AA5903">
        <w:rPr>
          <w:bCs/>
        </w:rPr>
        <w:t xml:space="preserve"> </w:t>
      </w:r>
      <w:proofErr w:type="spellStart"/>
      <w:r w:rsidRPr="00AA5903">
        <w:rPr>
          <w:bCs/>
        </w:rPr>
        <w:t>Language</w:t>
      </w:r>
      <w:proofErr w:type="spellEnd"/>
      <w:r w:rsidRPr="00AA5903">
        <w:rPr>
          <w:bCs/>
        </w:rPr>
        <w:t>), un lenguaje de descripción de hardware ampliamente utilizado para modelar y simular circuitos digitales. A lo largo del proyecto, se realizaron simulaciones para verificar el correcto funcionamiento del diseño, y se documentó todo el proceso, incluyendo explicaciones detalladas, diagramas de bloques, capturas de simulaciones y resultados de la implementación en la FPGA.</w:t>
      </w:r>
    </w:p>
    <w:p w14:paraId="27F18BFB" w14:textId="694EFC20" w:rsidR="00D059CC" w:rsidRDefault="00AA5903" w:rsidP="00D059CC">
      <w:pPr>
        <w:rPr>
          <w:bCs/>
        </w:rPr>
      </w:pPr>
      <w:r>
        <w:rPr>
          <w:bCs/>
        </w:rPr>
        <w:t xml:space="preserve">Finalmente, el contador desarrollado se puede controlar a través de la interfaz serial UART, lo que permite su aplicación en diversas tareas de conteo. </w:t>
      </w:r>
    </w:p>
    <w:p w14:paraId="774AF8D0" w14:textId="77777777" w:rsidR="00D059CC" w:rsidRDefault="00D059CC" w:rsidP="00D059CC">
      <w:pPr>
        <w:rPr>
          <w:bCs/>
        </w:rPr>
      </w:pPr>
    </w:p>
    <w:p w14:paraId="1386C836" w14:textId="4A35CEE7" w:rsidR="00D059CC" w:rsidRDefault="00D059CC" w:rsidP="00D059CC">
      <w:pPr>
        <w:pStyle w:val="Ttulo2"/>
        <w:numPr>
          <w:ilvl w:val="0"/>
          <w:numId w:val="8"/>
        </w:numPr>
      </w:pPr>
      <w:r>
        <w:t>Descripción</w:t>
      </w:r>
    </w:p>
    <w:p w14:paraId="05C0FD21" w14:textId="083F9F26" w:rsidR="00D059CC" w:rsidRDefault="00D059CC" w:rsidP="00D059CC">
      <w:pPr>
        <w:pStyle w:val="Ttulo3"/>
        <w:numPr>
          <w:ilvl w:val="1"/>
          <w:numId w:val="8"/>
        </w:numPr>
      </w:pPr>
      <w:r>
        <w:t xml:space="preserve">Diagrama general </w:t>
      </w:r>
    </w:p>
    <w:p w14:paraId="3F829F2C" w14:textId="0A910A0A" w:rsidR="00D059CC" w:rsidRDefault="00D059CC" w:rsidP="00D059CC">
      <w:r>
        <w:rPr>
          <w:noProof/>
        </w:rPr>
        <w:drawing>
          <wp:inline distT="0" distB="0" distL="0" distR="0" wp14:anchorId="793ACEA9" wp14:editId="375DD242">
            <wp:extent cx="6188497" cy="1784413"/>
            <wp:effectExtent l="0" t="0" r="3175" b="6350"/>
            <wp:docPr id="12690992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99299" name="imag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497" cy="178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C1D3" w14:textId="1AF93499" w:rsidR="00D059CC" w:rsidRDefault="00D059CC" w:rsidP="00D059CC"/>
    <w:p w14:paraId="3A1352A9" w14:textId="201F8EA1" w:rsidR="00D059CC" w:rsidRDefault="00D059CC" w:rsidP="00D059CC">
      <w:pPr>
        <w:pStyle w:val="Ttulo3"/>
        <w:numPr>
          <w:ilvl w:val="1"/>
          <w:numId w:val="8"/>
        </w:numPr>
      </w:pPr>
      <w:r>
        <w:lastRenderedPageBreak/>
        <w:t>Descripción</w:t>
      </w:r>
    </w:p>
    <w:p w14:paraId="1BFE2DE4" w14:textId="5DBA18A9" w:rsidR="00D059CC" w:rsidRDefault="00D059CC" w:rsidP="00D059CC">
      <w:pPr>
        <w:pStyle w:val="Ttulo4"/>
        <w:numPr>
          <w:ilvl w:val="2"/>
          <w:numId w:val="8"/>
        </w:numPr>
      </w:pPr>
      <w:r>
        <w:t>Módulo UART RX</w:t>
      </w:r>
    </w:p>
    <w:p w14:paraId="099CC18E" w14:textId="7185CB5C" w:rsidR="00D059CC" w:rsidRDefault="00D059CC" w:rsidP="00D059CC">
      <w:r>
        <w:t>El módulo UART RX es responsable de recibir datos en serie con la siguiente configuración</w:t>
      </w:r>
    </w:p>
    <w:p w14:paraId="4C05CF6B" w14:textId="28B5B892" w:rsidR="00D059CC" w:rsidRDefault="00D059CC" w:rsidP="00D059CC">
      <w:pPr>
        <w:pStyle w:val="Prrafodelista"/>
        <w:numPr>
          <w:ilvl w:val="0"/>
          <w:numId w:val="9"/>
        </w:numPr>
      </w:pPr>
      <w:proofErr w:type="spellStart"/>
      <w:r>
        <w:t>Baud</w:t>
      </w:r>
      <w:proofErr w:type="spellEnd"/>
      <w:r>
        <w:t xml:space="preserve"> </w:t>
      </w:r>
      <w:proofErr w:type="spellStart"/>
      <w:r>
        <w:t>Rate</w:t>
      </w:r>
      <w:proofErr w:type="spellEnd"/>
      <w:r>
        <w:t>: 115200</w:t>
      </w:r>
    </w:p>
    <w:p w14:paraId="059D1709" w14:textId="126B899D" w:rsidR="00D059CC" w:rsidRDefault="00D059CC" w:rsidP="00D059CC">
      <w:pPr>
        <w:pStyle w:val="Prrafodelista"/>
        <w:numPr>
          <w:ilvl w:val="0"/>
          <w:numId w:val="9"/>
        </w:numPr>
      </w:pPr>
      <w:r>
        <w:t>Bits de datos: 8</w:t>
      </w:r>
    </w:p>
    <w:p w14:paraId="6D084D43" w14:textId="66B46CF5" w:rsidR="00D059CC" w:rsidRDefault="00D059CC" w:rsidP="00D059CC">
      <w:pPr>
        <w:pStyle w:val="Prrafodelista"/>
        <w:numPr>
          <w:ilvl w:val="0"/>
          <w:numId w:val="9"/>
        </w:numPr>
      </w:pPr>
      <w:r>
        <w:t>Stop bit: 1</w:t>
      </w:r>
    </w:p>
    <w:p w14:paraId="454091A1" w14:textId="3D23C59B" w:rsidR="00D059CC" w:rsidRDefault="00D059CC" w:rsidP="00D059CC">
      <w:pPr>
        <w:pStyle w:val="Prrafodelista"/>
        <w:numPr>
          <w:ilvl w:val="0"/>
          <w:numId w:val="9"/>
        </w:numPr>
      </w:pPr>
      <w:proofErr w:type="spellStart"/>
      <w:r>
        <w:t>Parity</w:t>
      </w:r>
      <w:proofErr w:type="spellEnd"/>
      <w:r>
        <w:t>: 1</w:t>
      </w:r>
    </w:p>
    <w:p w14:paraId="344DEFC4" w14:textId="54E2C5CA" w:rsidR="00D059CC" w:rsidRDefault="00D059CC" w:rsidP="00D059CC">
      <w:r w:rsidRPr="00D059CC">
        <w:t xml:space="preserve">Si el dato recibido es válido de acuerdo con la configuración del dispositivo, este dato se acepta y se convierte en un vector </w:t>
      </w:r>
      <w:proofErr w:type="spellStart"/>
      <w:r w:rsidRPr="00D059CC">
        <w:t>std_logic_vector</w:t>
      </w:r>
      <w:proofErr w:type="spellEnd"/>
      <w:r w:rsidRPr="00D059CC">
        <w:t xml:space="preserve"> que se envía al "</w:t>
      </w:r>
      <w:proofErr w:type="spellStart"/>
      <w:r w:rsidRPr="00D059CC">
        <w:t>Counter</w:t>
      </w:r>
      <w:proofErr w:type="spellEnd"/>
      <w:r w:rsidRPr="00D059CC">
        <w:t xml:space="preserve"> </w:t>
      </w:r>
      <w:proofErr w:type="spellStart"/>
      <w:r w:rsidRPr="00D059CC">
        <w:t>Controller</w:t>
      </w:r>
      <w:proofErr w:type="spellEnd"/>
      <w:r w:rsidRPr="00D059CC">
        <w:t xml:space="preserve">" junto con la señal de "data </w:t>
      </w:r>
      <w:proofErr w:type="spellStart"/>
      <w:r w:rsidRPr="00D059CC">
        <w:t>ready</w:t>
      </w:r>
      <w:proofErr w:type="spellEnd"/>
      <w:r w:rsidRPr="00D059CC">
        <w:t>".</w:t>
      </w:r>
    </w:p>
    <w:p w14:paraId="5980918C" w14:textId="164935E2" w:rsidR="00D059CC" w:rsidRDefault="00D059CC" w:rsidP="00D059CC">
      <w:pPr>
        <w:pStyle w:val="Ttulo4"/>
        <w:numPr>
          <w:ilvl w:val="2"/>
          <w:numId w:val="8"/>
        </w:numPr>
      </w:pPr>
      <w:proofErr w:type="spellStart"/>
      <w:r>
        <w:t>Counter</w:t>
      </w:r>
      <w:proofErr w:type="spellEnd"/>
      <w:r>
        <w:t xml:space="preserve"> </w:t>
      </w:r>
      <w:proofErr w:type="spellStart"/>
      <w:r>
        <w:t>Controller</w:t>
      </w:r>
      <w:proofErr w:type="spellEnd"/>
    </w:p>
    <w:p w14:paraId="3DB0D2BE" w14:textId="16CF7AAE" w:rsidR="00D059CC" w:rsidRDefault="00D059CC" w:rsidP="00D059CC">
      <w:pPr>
        <w:rPr>
          <w:lang w:val="es-AR"/>
        </w:rPr>
      </w:pPr>
      <w:r w:rsidRPr="00D059CC">
        <w:t xml:space="preserve">El módulo </w:t>
      </w:r>
      <w:proofErr w:type="spellStart"/>
      <w:r w:rsidRPr="00D059CC">
        <w:t>Counter</w:t>
      </w:r>
      <w:proofErr w:type="spellEnd"/>
      <w:r w:rsidRPr="00D059CC">
        <w:t xml:space="preserve"> </w:t>
      </w:r>
      <w:proofErr w:type="spellStart"/>
      <w:r w:rsidRPr="00D059CC">
        <w:t>Controller</w:t>
      </w:r>
      <w:proofErr w:type="spellEnd"/>
      <w:r w:rsidRPr="00D059CC">
        <w:t xml:space="preserve"> recibe el dato de la UART y lo compara con una serie de palabras predefinidas que representan comandos válidos. Si el dato coincide con alguno de estos comandos, el </w:t>
      </w:r>
      <w:proofErr w:type="spellStart"/>
      <w:r w:rsidRPr="00D059CC">
        <w:t>Counter</w:t>
      </w:r>
      <w:proofErr w:type="spellEnd"/>
      <w:r w:rsidRPr="00D059CC">
        <w:t xml:space="preserve"> </w:t>
      </w:r>
      <w:proofErr w:type="spellStart"/>
      <w:r w:rsidRPr="00D059CC">
        <w:t>Controller</w:t>
      </w:r>
      <w:proofErr w:type="spellEnd"/>
      <w:r w:rsidRPr="00D059CC">
        <w:t xml:space="preserve"> cambia el estado de la señal de salida correspondiente. Los comandos válidos incluyen:</w:t>
      </w:r>
    </w:p>
    <w:p w14:paraId="588DE798" w14:textId="623EC279" w:rsidR="00D059CC" w:rsidRDefault="00D059CC" w:rsidP="00D059CC">
      <w:pPr>
        <w:pStyle w:val="Prrafodelista"/>
        <w:numPr>
          <w:ilvl w:val="0"/>
          <w:numId w:val="10"/>
        </w:numPr>
        <w:rPr>
          <w:lang w:val="es-AR"/>
        </w:rPr>
      </w:pPr>
      <w:r>
        <w:rPr>
          <w:lang w:val="es-AR"/>
        </w:rPr>
        <w:t>‘U’ (up): Incrementar.</w:t>
      </w:r>
    </w:p>
    <w:p w14:paraId="484E00D4" w14:textId="34150BE4" w:rsidR="00D059CC" w:rsidRDefault="00D059CC" w:rsidP="00D059CC">
      <w:pPr>
        <w:pStyle w:val="Prrafodelista"/>
        <w:numPr>
          <w:ilvl w:val="0"/>
          <w:numId w:val="10"/>
        </w:numPr>
        <w:rPr>
          <w:lang w:val="es-AR"/>
        </w:rPr>
      </w:pPr>
      <w:r>
        <w:rPr>
          <w:lang w:val="es-AR"/>
        </w:rPr>
        <w:t>‘D’ (</w:t>
      </w:r>
      <w:proofErr w:type="spellStart"/>
      <w:r>
        <w:rPr>
          <w:lang w:val="es-AR"/>
        </w:rPr>
        <w:t>down</w:t>
      </w:r>
      <w:proofErr w:type="spellEnd"/>
      <w:r>
        <w:rPr>
          <w:lang w:val="es-AR"/>
        </w:rPr>
        <w:t>): Decrementar.</w:t>
      </w:r>
    </w:p>
    <w:p w14:paraId="5BAD05B2" w14:textId="1AF13F45" w:rsidR="00D059CC" w:rsidRDefault="00D059CC" w:rsidP="00D059CC">
      <w:pPr>
        <w:pStyle w:val="Prrafodelista"/>
        <w:numPr>
          <w:ilvl w:val="0"/>
          <w:numId w:val="10"/>
        </w:numPr>
        <w:rPr>
          <w:lang w:val="es-AR"/>
        </w:rPr>
      </w:pPr>
      <w:r>
        <w:rPr>
          <w:lang w:val="es-AR"/>
        </w:rPr>
        <w:t>‘C’ (</w:t>
      </w:r>
      <w:proofErr w:type="spellStart"/>
      <w:r>
        <w:rPr>
          <w:lang w:val="es-AR"/>
        </w:rPr>
        <w:t>clear</w:t>
      </w:r>
      <w:proofErr w:type="spellEnd"/>
      <w:r>
        <w:rPr>
          <w:lang w:val="es-AR"/>
        </w:rPr>
        <w:t xml:space="preserve">): </w:t>
      </w:r>
      <w:proofErr w:type="spellStart"/>
      <w:r>
        <w:rPr>
          <w:lang w:val="es-AR"/>
        </w:rPr>
        <w:t>Reestablecre</w:t>
      </w:r>
      <w:proofErr w:type="spellEnd"/>
      <w:r>
        <w:rPr>
          <w:lang w:val="es-AR"/>
        </w:rPr>
        <w:t>.</w:t>
      </w:r>
    </w:p>
    <w:p w14:paraId="14BD33BB" w14:textId="74656B90" w:rsidR="00D059CC" w:rsidRDefault="00D059CC" w:rsidP="00D059CC">
      <w:r>
        <w:t>E</w:t>
      </w:r>
      <w:r w:rsidRPr="00D059CC">
        <w:t>n caso de recibir simultáneamente las señales de UP y DOWN activadas (1), el contador dará prioridad a UP. Si ambas señales están desactivadas (0), el contador dejará de contar hasta que una de estas señales vuelva a estar en 1.</w:t>
      </w:r>
    </w:p>
    <w:p w14:paraId="2F685639" w14:textId="601D1042" w:rsidR="00D059CC" w:rsidRDefault="00D059CC" w:rsidP="00D059CC">
      <w:pPr>
        <w:pStyle w:val="Ttulo4"/>
        <w:numPr>
          <w:ilvl w:val="2"/>
          <w:numId w:val="8"/>
        </w:numPr>
        <w:rPr>
          <w:lang w:val="es-AR"/>
        </w:rPr>
      </w:pPr>
      <w:r>
        <w:rPr>
          <w:lang w:val="es-AR"/>
        </w:rPr>
        <w:t xml:space="preserve">bit Up/Down </w:t>
      </w:r>
      <w:proofErr w:type="spellStart"/>
      <w:r>
        <w:rPr>
          <w:lang w:val="es-AR"/>
        </w:rPr>
        <w:t>Counter</w:t>
      </w:r>
      <w:proofErr w:type="spellEnd"/>
    </w:p>
    <w:p w14:paraId="4A740628" w14:textId="7FDFFE9E" w:rsidR="00D059CC" w:rsidRDefault="00D059CC" w:rsidP="00D059CC">
      <w:r w:rsidRPr="00D059CC">
        <w:t xml:space="preserve">El módulo 4-bit Up/Down </w:t>
      </w:r>
      <w:proofErr w:type="spellStart"/>
      <w:r w:rsidRPr="00D059CC">
        <w:t>Counter</w:t>
      </w:r>
      <w:proofErr w:type="spellEnd"/>
      <w:r w:rsidRPr="00D059CC">
        <w:t xml:space="preserve"> es el contador principal del sistema. Este módulo cuenta con un reloj independiente que regula el conteo. Además, recibe las señales de control generadas por el </w:t>
      </w:r>
      <w:proofErr w:type="spellStart"/>
      <w:r w:rsidRPr="00D059CC">
        <w:t>Counter</w:t>
      </w:r>
      <w:proofErr w:type="spellEnd"/>
      <w:r w:rsidRPr="00D059CC">
        <w:t xml:space="preserve"> </w:t>
      </w:r>
      <w:proofErr w:type="spellStart"/>
      <w:r w:rsidRPr="00D059CC">
        <w:t>Controller</w:t>
      </w:r>
      <w:proofErr w:type="spellEnd"/>
      <w:r w:rsidRPr="00D059CC">
        <w:t xml:space="preserve">, las cuales determinan si el contador debe </w:t>
      </w:r>
      <w:r w:rsidRPr="00D059CC">
        <w:lastRenderedPageBreak/>
        <w:t>incrementar, decrementar o restablecer su valor, según los comandos recibidos a través de la UART.</w:t>
      </w:r>
    </w:p>
    <w:p w14:paraId="4D8494EE" w14:textId="320E2F45" w:rsidR="00D059CC" w:rsidRDefault="00D059CC" w:rsidP="00D059CC">
      <w:pPr>
        <w:pStyle w:val="Ttulo3"/>
        <w:numPr>
          <w:ilvl w:val="1"/>
          <w:numId w:val="8"/>
        </w:numPr>
        <w:rPr>
          <w:lang w:val="es-AR"/>
        </w:rPr>
      </w:pPr>
      <w:proofErr w:type="spellStart"/>
      <w:r>
        <w:rPr>
          <w:lang w:val="es-AR"/>
        </w:rPr>
        <w:t>Analisis</w:t>
      </w:r>
      <w:proofErr w:type="spellEnd"/>
      <w:r>
        <w:rPr>
          <w:lang w:val="es-AR"/>
        </w:rPr>
        <w:t xml:space="preserve"> RTL</w:t>
      </w:r>
    </w:p>
    <w:p w14:paraId="7948D5E7" w14:textId="6F77A98D" w:rsidR="00D059CC" w:rsidRDefault="00D059CC" w:rsidP="00D059CC">
      <w:pPr>
        <w:rPr>
          <w:lang w:val="es-AR"/>
        </w:rPr>
      </w:pPr>
      <w:r>
        <w:rPr>
          <w:lang w:val="es-AR"/>
        </w:rPr>
        <w:t>Utilizando la herramienta RTL análisis de vivado se llega al siguiente resultado:</w:t>
      </w:r>
    </w:p>
    <w:p w14:paraId="7725632D" w14:textId="71886AFF" w:rsidR="00D059CC" w:rsidRDefault="00D059CC" w:rsidP="00D059CC">
      <w:pPr>
        <w:rPr>
          <w:lang w:val="es-AR"/>
        </w:rPr>
      </w:pPr>
      <w:r>
        <w:rPr>
          <w:lang w:val="es-AR"/>
        </w:rPr>
        <w:t>UART_CONT:</w:t>
      </w:r>
    </w:p>
    <w:p w14:paraId="793DECB7" w14:textId="6799DAFA" w:rsidR="00D059CC" w:rsidRDefault="00D059CC" w:rsidP="00D059CC">
      <w:pPr>
        <w:rPr>
          <w:lang w:val="es-AR"/>
        </w:rPr>
      </w:pPr>
      <w:r>
        <w:rPr>
          <w:noProof/>
        </w:rPr>
        <w:drawing>
          <wp:inline distT="0" distB="0" distL="0" distR="0" wp14:anchorId="7325ED43" wp14:editId="3B2593C6">
            <wp:extent cx="5854475" cy="1145286"/>
            <wp:effectExtent l="0" t="0" r="0" b="0"/>
            <wp:docPr id="3" name="image2.png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Gráfico, Gráfico en cascad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475" cy="114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br/>
        <w:t>UART_RX</w:t>
      </w:r>
    </w:p>
    <w:p w14:paraId="65D410E4" w14:textId="706B0B90" w:rsidR="00D059CC" w:rsidRDefault="00D059CC" w:rsidP="00D059CC">
      <w:pPr>
        <w:rPr>
          <w:lang w:val="es-AR"/>
        </w:rPr>
      </w:pPr>
      <w:r>
        <w:rPr>
          <w:noProof/>
          <w:sz w:val="20"/>
        </w:rPr>
        <w:drawing>
          <wp:inline distT="0" distB="0" distL="0" distR="0" wp14:anchorId="5A6965CA" wp14:editId="17351353">
            <wp:extent cx="5056496" cy="2204113"/>
            <wp:effectExtent l="0" t="0" r="0" b="5715"/>
            <wp:docPr id="5" name="image3.png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Imagen que contiene Gráfico&#10;&#10;Descripción generada automáticament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245" cy="220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B63E" w14:textId="74EF8F72" w:rsidR="00D059CC" w:rsidRDefault="00D059CC" w:rsidP="00D059CC">
      <w:pPr>
        <w:rPr>
          <w:lang w:val="es-AR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0645F42" wp14:editId="426A1A15">
            <wp:simplePos x="0" y="0"/>
            <wp:positionH relativeFrom="margin">
              <wp:align>left</wp:align>
            </wp:positionH>
            <wp:positionV relativeFrom="paragraph">
              <wp:posOffset>227368</wp:posOffset>
            </wp:positionV>
            <wp:extent cx="5345430" cy="2046605"/>
            <wp:effectExtent l="0" t="0" r="7620" b="0"/>
            <wp:wrapTopAndBottom/>
            <wp:docPr id="7" name="image4.png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Imagen que contiene Gráfico&#10;&#10;Descripción generada automáticament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7834" cy="2051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AR"/>
        </w:rPr>
        <w:t>UP/DOWN_TOP:</w:t>
      </w:r>
    </w:p>
    <w:p w14:paraId="66EAC51E" w14:textId="7C83115C" w:rsidR="00626DDC" w:rsidRPr="00626DDC" w:rsidRDefault="00D059CC" w:rsidP="00626DDC">
      <w:pPr>
        <w:pStyle w:val="Ttulo2"/>
        <w:numPr>
          <w:ilvl w:val="0"/>
          <w:numId w:val="8"/>
        </w:numPr>
        <w:rPr>
          <w:lang w:val="es-AR"/>
        </w:rPr>
      </w:pPr>
      <w:r>
        <w:rPr>
          <w:lang w:val="es-AR"/>
        </w:rPr>
        <w:lastRenderedPageBreak/>
        <w:t>Simulación</w:t>
      </w:r>
    </w:p>
    <w:p w14:paraId="3496A47F" w14:textId="001A3C42" w:rsidR="00D059CC" w:rsidRPr="00D059CC" w:rsidRDefault="00BC3B8D" w:rsidP="00D059CC">
      <w:pPr>
        <w:rPr>
          <w:lang w:val="es-AR"/>
        </w:rPr>
      </w:pPr>
      <w:r w:rsidRPr="00BC3B8D">
        <w:t xml:space="preserve">Para verificar el correcto funcionamiento del diseño completo, se desarrollaron bancos de prueba ("test </w:t>
      </w:r>
      <w:proofErr w:type="spellStart"/>
      <w:r w:rsidRPr="00BC3B8D">
        <w:t>benches</w:t>
      </w:r>
      <w:proofErr w:type="spellEnd"/>
      <w:r w:rsidRPr="00BC3B8D">
        <w:t>") individuales para cada bloque y se realizó una simulación final del sistema completo. A continuación, se presentan los resultados más relevantes de la simulación del sistema completo.</w:t>
      </w:r>
    </w:p>
    <w:p w14:paraId="33E25B46" w14:textId="4C35BC93" w:rsidR="00D059CC" w:rsidRDefault="00BC3B8D" w:rsidP="00BC3B8D">
      <w:pPr>
        <w:pStyle w:val="Ttulo3"/>
        <w:rPr>
          <w:lang w:val="es-AR"/>
        </w:rPr>
      </w:pPr>
      <w:r>
        <w:rPr>
          <w:lang w:val="es-AR"/>
        </w:rPr>
        <w:tab/>
        <w:t xml:space="preserve">3.1 </w:t>
      </w:r>
      <w:r w:rsidRPr="00BC3B8D">
        <w:rPr>
          <w:lang w:val="es-AR"/>
        </w:rPr>
        <w:t>Configuración</w:t>
      </w:r>
    </w:p>
    <w:p w14:paraId="3EDEABA3" w14:textId="77777777" w:rsidR="001B1375" w:rsidRDefault="001B1375" w:rsidP="001B1375">
      <w:pPr>
        <w:pStyle w:val="Prrafodelista"/>
        <w:numPr>
          <w:ilvl w:val="0"/>
          <w:numId w:val="11"/>
        </w:numPr>
        <w:rPr>
          <w:lang w:val="es-AR"/>
        </w:rPr>
      </w:pPr>
      <w:proofErr w:type="spellStart"/>
      <w:r>
        <w:rPr>
          <w:lang w:val="es-AR"/>
        </w:rPr>
        <w:t>Clocks</w:t>
      </w:r>
      <w:proofErr w:type="spellEnd"/>
      <w:r>
        <w:rPr>
          <w:lang w:val="es-AR"/>
        </w:rPr>
        <w:t>:</w:t>
      </w:r>
    </w:p>
    <w:p w14:paraId="2F0A28E1" w14:textId="4EAB3BB7" w:rsidR="001B1375" w:rsidRDefault="001B1375" w:rsidP="001B1375">
      <w:pPr>
        <w:pStyle w:val="Prrafodelista"/>
        <w:numPr>
          <w:ilvl w:val="1"/>
          <w:numId w:val="11"/>
        </w:numPr>
        <w:rPr>
          <w:lang w:val="es-AR"/>
        </w:rPr>
      </w:pPr>
      <w:r>
        <w:rPr>
          <w:lang w:val="es-AR"/>
        </w:rPr>
        <w:t>‘</w:t>
      </w:r>
      <w:proofErr w:type="spellStart"/>
      <w:r>
        <w:rPr>
          <w:lang w:val="es-AR"/>
        </w:rPr>
        <w:t>clk_pin</w:t>
      </w:r>
      <w:proofErr w:type="spellEnd"/>
      <w:r>
        <w:rPr>
          <w:lang w:val="es-AR"/>
        </w:rPr>
        <w:t>’: Reloj general para todos los bloques (excepto contador) con período de 8 nanosegundos.</w:t>
      </w:r>
    </w:p>
    <w:p w14:paraId="5B89841B" w14:textId="77777777" w:rsidR="001B1375" w:rsidRPr="001B1375" w:rsidRDefault="001B1375" w:rsidP="001B1375">
      <w:pPr>
        <w:pStyle w:val="Prrafodelista"/>
        <w:numPr>
          <w:ilvl w:val="1"/>
          <w:numId w:val="11"/>
        </w:numPr>
        <w:rPr>
          <w:lang w:val="es-AR"/>
        </w:rPr>
      </w:pPr>
      <w:r w:rsidRPr="001B1375">
        <w:rPr>
          <w:lang w:val="es-AR"/>
        </w:rPr>
        <w:t>‘</w:t>
      </w:r>
      <w:proofErr w:type="spellStart"/>
      <w:r w:rsidRPr="001B1375">
        <w:rPr>
          <w:lang w:val="es-AR"/>
        </w:rPr>
        <w:t>clk_i</w:t>
      </w:r>
      <w:proofErr w:type="spellEnd"/>
      <w:r w:rsidRPr="001B1375">
        <w:rPr>
          <w:lang w:val="es-AR"/>
        </w:rPr>
        <w:t xml:space="preserve">’: Reloj específico para el contador con un período de 20 </w:t>
      </w:r>
      <w:proofErr w:type="spellStart"/>
      <w:r w:rsidRPr="001B1375">
        <w:rPr>
          <w:lang w:val="es-AR"/>
        </w:rPr>
        <w:t>Clocks</w:t>
      </w:r>
      <w:proofErr w:type="spellEnd"/>
      <w:r w:rsidRPr="001B1375">
        <w:rPr>
          <w:lang w:val="es-AR"/>
        </w:rPr>
        <w:t>:</w:t>
      </w:r>
    </w:p>
    <w:p w14:paraId="4E9EAEDB" w14:textId="3F3DF8FF" w:rsidR="001B1375" w:rsidRDefault="001B1375" w:rsidP="001B1375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lang w:val="es-AR"/>
        </w:rPr>
        <w:t>Entradas:</w:t>
      </w:r>
    </w:p>
    <w:p w14:paraId="002209A0" w14:textId="4FDAC415" w:rsidR="001B1375" w:rsidRDefault="001B1375" w:rsidP="001B1375">
      <w:pPr>
        <w:pStyle w:val="Prrafodelista"/>
        <w:numPr>
          <w:ilvl w:val="1"/>
          <w:numId w:val="11"/>
        </w:numPr>
        <w:rPr>
          <w:lang w:val="es-AR"/>
        </w:rPr>
      </w:pPr>
      <w:r>
        <w:rPr>
          <w:lang w:val="es-AR"/>
        </w:rPr>
        <w:t>‘</w:t>
      </w:r>
      <w:proofErr w:type="spellStart"/>
      <w:r>
        <w:rPr>
          <w:lang w:val="es-AR"/>
        </w:rPr>
        <w:t>rxd_pin</w:t>
      </w:r>
      <w:proofErr w:type="spellEnd"/>
      <w:r>
        <w:rPr>
          <w:lang w:val="es-AR"/>
        </w:rPr>
        <w:t>’: Entrada de datos en serie.</w:t>
      </w:r>
    </w:p>
    <w:p w14:paraId="437C5A88" w14:textId="10063688" w:rsidR="001B1375" w:rsidRDefault="001B1375" w:rsidP="001B1375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lang w:val="es-AR"/>
        </w:rPr>
        <w:t>Salidas:</w:t>
      </w:r>
    </w:p>
    <w:p w14:paraId="56843BC5" w14:textId="0A43444A" w:rsidR="001B1375" w:rsidRDefault="001B1375" w:rsidP="001B1375">
      <w:pPr>
        <w:pStyle w:val="Prrafodelista"/>
        <w:numPr>
          <w:ilvl w:val="1"/>
          <w:numId w:val="11"/>
        </w:numPr>
        <w:rPr>
          <w:lang w:val="es-AR"/>
        </w:rPr>
      </w:pPr>
      <w:r>
        <w:rPr>
          <w:lang w:val="es-AR"/>
        </w:rPr>
        <w:t>‘</w:t>
      </w:r>
      <w:proofErr w:type="spellStart"/>
      <w:r>
        <w:rPr>
          <w:lang w:val="es-AR"/>
        </w:rPr>
        <w:t>cont_pins</w:t>
      </w:r>
      <w:proofErr w:type="spellEnd"/>
      <w:r>
        <w:rPr>
          <w:lang w:val="es-AR"/>
        </w:rPr>
        <w:t>’: Pines de salida del contador.</w:t>
      </w:r>
    </w:p>
    <w:p w14:paraId="6D3872AE" w14:textId="51FC5CB1" w:rsidR="001B1375" w:rsidRDefault="001B1375" w:rsidP="001B1375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lang w:val="es-AR"/>
        </w:rPr>
        <w:t>Señales internas:</w:t>
      </w:r>
    </w:p>
    <w:p w14:paraId="23A4D345" w14:textId="12F8DED8" w:rsidR="001B1375" w:rsidRDefault="001B1375" w:rsidP="001B1375">
      <w:pPr>
        <w:pStyle w:val="Prrafodelista"/>
        <w:numPr>
          <w:ilvl w:val="1"/>
          <w:numId w:val="11"/>
        </w:numPr>
        <w:rPr>
          <w:lang w:val="es-AR"/>
        </w:rPr>
      </w:pPr>
      <w:r w:rsidRPr="001B1375">
        <w:rPr>
          <w:lang w:val="es-AR"/>
        </w:rPr>
        <w:t>‘</w:t>
      </w:r>
      <w:proofErr w:type="spellStart"/>
      <w:r w:rsidRPr="001B1375">
        <w:rPr>
          <w:lang w:val="es-AR"/>
        </w:rPr>
        <w:t>co_up_o</w:t>
      </w:r>
      <w:proofErr w:type="spellEnd"/>
      <w:r w:rsidRPr="001B1375">
        <w:rPr>
          <w:lang w:val="es-AR"/>
        </w:rPr>
        <w:t>’: controla el incremento de</w:t>
      </w:r>
      <w:r>
        <w:rPr>
          <w:lang w:val="es-AR"/>
        </w:rPr>
        <w:t>l contador.</w:t>
      </w:r>
    </w:p>
    <w:p w14:paraId="6FF4FE7A" w14:textId="1A825324" w:rsidR="001B1375" w:rsidRDefault="001B1375" w:rsidP="001B1375">
      <w:pPr>
        <w:pStyle w:val="Prrafodelista"/>
        <w:numPr>
          <w:ilvl w:val="1"/>
          <w:numId w:val="11"/>
        </w:numPr>
        <w:rPr>
          <w:lang w:val="es-AR"/>
        </w:rPr>
      </w:pPr>
      <w:r>
        <w:rPr>
          <w:lang w:val="es-AR"/>
        </w:rPr>
        <w:t>‘</w:t>
      </w:r>
      <w:proofErr w:type="spellStart"/>
      <w:r>
        <w:rPr>
          <w:lang w:val="es-AR"/>
        </w:rPr>
        <w:t>co_down_o</w:t>
      </w:r>
      <w:proofErr w:type="spellEnd"/>
      <w:r>
        <w:rPr>
          <w:lang w:val="es-AR"/>
        </w:rPr>
        <w:t>’: controla el decremento del contador.</w:t>
      </w:r>
    </w:p>
    <w:p w14:paraId="16ADC770" w14:textId="55529099" w:rsidR="001B1375" w:rsidRDefault="001B1375" w:rsidP="001B1375">
      <w:pPr>
        <w:pStyle w:val="Prrafodelista"/>
        <w:numPr>
          <w:ilvl w:val="1"/>
          <w:numId w:val="11"/>
        </w:numPr>
        <w:rPr>
          <w:lang w:val="es-AR"/>
        </w:rPr>
      </w:pPr>
      <w:r>
        <w:rPr>
          <w:lang w:val="es-AR"/>
        </w:rPr>
        <w:t>‘</w:t>
      </w:r>
      <w:proofErr w:type="spellStart"/>
      <w:r>
        <w:rPr>
          <w:lang w:val="es-AR"/>
        </w:rPr>
        <w:t>co_clr_o</w:t>
      </w:r>
      <w:proofErr w:type="spellEnd"/>
      <w:r>
        <w:rPr>
          <w:lang w:val="es-AR"/>
        </w:rPr>
        <w:t>’: Restablece el contador a 0.</w:t>
      </w:r>
    </w:p>
    <w:p w14:paraId="6FDDA26D" w14:textId="475314EC" w:rsidR="001B1375" w:rsidRDefault="001B1375" w:rsidP="001B1375">
      <w:pPr>
        <w:pStyle w:val="Ttulo3"/>
        <w:rPr>
          <w:lang w:val="es-AR"/>
        </w:rPr>
      </w:pPr>
      <w:r>
        <w:rPr>
          <w:lang w:val="es-AR"/>
        </w:rPr>
        <w:tab/>
        <w:t>3.2 Resultados</w:t>
      </w:r>
    </w:p>
    <w:p w14:paraId="07118CCC" w14:textId="5B04D924" w:rsidR="001B1375" w:rsidRDefault="002214FA" w:rsidP="001B1375">
      <w:r w:rsidRPr="002214FA">
        <w:t xml:space="preserve">La simulación del diseño completo demostró el correcto funcionamiento de todos los bloques individuales y su interacción dentro de la estructura jerárquica. Los datos recibidos en </w:t>
      </w:r>
      <w:proofErr w:type="spellStart"/>
      <w:r w:rsidRPr="002214FA">
        <w:t>Rxd_pin</w:t>
      </w:r>
      <w:proofErr w:type="spellEnd"/>
      <w:r w:rsidRPr="002214FA">
        <w:t xml:space="preserve"> son procesados por el controlador, generando las señales </w:t>
      </w:r>
      <w:proofErr w:type="spellStart"/>
      <w:r w:rsidRPr="002214FA">
        <w:t>Co_up_o</w:t>
      </w:r>
      <w:proofErr w:type="spellEnd"/>
      <w:r w:rsidRPr="002214FA">
        <w:t xml:space="preserve">, </w:t>
      </w:r>
      <w:proofErr w:type="spellStart"/>
      <w:r w:rsidRPr="002214FA">
        <w:t>Co_down_o</w:t>
      </w:r>
      <w:proofErr w:type="spellEnd"/>
      <w:r w:rsidRPr="002214FA">
        <w:t xml:space="preserve"> y </w:t>
      </w:r>
      <w:proofErr w:type="spellStart"/>
      <w:r w:rsidRPr="002214FA">
        <w:t>Co_clr_o</w:t>
      </w:r>
      <w:proofErr w:type="spellEnd"/>
      <w:r w:rsidRPr="002214FA">
        <w:t xml:space="preserve"> que controlan el contador. El contador actualiza su valor en función de estas señales y envía el resultado a los pines </w:t>
      </w:r>
      <w:proofErr w:type="spellStart"/>
      <w:r w:rsidRPr="002214FA">
        <w:t>Cont_pins</w:t>
      </w:r>
      <w:proofErr w:type="spellEnd"/>
      <w:r w:rsidRPr="002214FA">
        <w:t>.</w:t>
      </w:r>
    </w:p>
    <w:p w14:paraId="0B9963E4" w14:textId="77777777" w:rsidR="002214FA" w:rsidRDefault="002214FA" w:rsidP="001B1375">
      <w:pPr>
        <w:rPr>
          <w:lang w:val="es-AR"/>
        </w:rPr>
      </w:pPr>
    </w:p>
    <w:p w14:paraId="262E87CB" w14:textId="77777777" w:rsidR="002214FA" w:rsidRDefault="002214FA" w:rsidP="001B1375">
      <w:pPr>
        <w:rPr>
          <w:lang w:val="es-AR"/>
        </w:rPr>
      </w:pPr>
    </w:p>
    <w:p w14:paraId="7315BE9E" w14:textId="77777777" w:rsidR="002214FA" w:rsidRDefault="002214FA" w:rsidP="001B1375">
      <w:pPr>
        <w:rPr>
          <w:lang w:val="es-AR"/>
        </w:rPr>
      </w:pPr>
    </w:p>
    <w:p w14:paraId="12093BC4" w14:textId="2241CFCF" w:rsidR="002214FA" w:rsidRDefault="002214FA" w:rsidP="001B1375">
      <w:pPr>
        <w:rPr>
          <w:lang w:val="es-AR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3BB994B" wp14:editId="2557FA2F">
            <wp:simplePos x="0" y="0"/>
            <wp:positionH relativeFrom="margin">
              <wp:posOffset>-33503</wp:posOffset>
            </wp:positionH>
            <wp:positionV relativeFrom="paragraph">
              <wp:posOffset>-315823</wp:posOffset>
            </wp:positionV>
            <wp:extent cx="6298445" cy="1453487"/>
            <wp:effectExtent l="0" t="0" r="0" b="0"/>
            <wp:wrapNone/>
            <wp:docPr id="9" name="image5.png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Interfaz de usuario gráfica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445" cy="1453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994581" w14:textId="23AB440F" w:rsidR="002214FA" w:rsidRDefault="002214FA" w:rsidP="001B1375">
      <w:pPr>
        <w:rPr>
          <w:lang w:val="es-AR"/>
        </w:rPr>
      </w:pPr>
    </w:p>
    <w:p w14:paraId="3DEEEE52" w14:textId="77777777" w:rsidR="002214FA" w:rsidRDefault="002214FA" w:rsidP="001B1375">
      <w:pPr>
        <w:rPr>
          <w:lang w:val="es-AR"/>
        </w:rPr>
      </w:pPr>
    </w:p>
    <w:p w14:paraId="47F279B6" w14:textId="065CDA25" w:rsidR="002214FA" w:rsidRDefault="002214FA" w:rsidP="001B1375">
      <w:pPr>
        <w:rPr>
          <w:lang w:val="es-AR"/>
        </w:rPr>
      </w:pPr>
      <w:r>
        <w:rPr>
          <w:lang w:val="es-AR"/>
        </w:rPr>
        <w:br/>
        <w:t>Observando de cerca podemos obtener una mejor apreciación de los marcadores:</w:t>
      </w:r>
      <w:r>
        <w:rPr>
          <w:lang w:val="es-AR"/>
        </w:rPr>
        <w:br/>
      </w:r>
      <w:r w:rsidR="00626DDC">
        <w:t>En la siguiente figura s</w:t>
      </w:r>
      <w:r w:rsidRPr="002214FA">
        <w:t xml:space="preserve">e observa el comportamiento inicial del sistema. Se envía la letra "U" a través de la UART, que es interpretada correctamente. El controlador genera la señal </w:t>
      </w:r>
      <w:proofErr w:type="spellStart"/>
      <w:r w:rsidRPr="002214FA">
        <w:t>Co_up_o</w:t>
      </w:r>
      <w:proofErr w:type="spellEnd"/>
      <w:r w:rsidRPr="002214FA">
        <w:t>, activando el contador para que comience a contar en sentido ascendente.</w:t>
      </w:r>
    </w:p>
    <w:p w14:paraId="14A80AD5" w14:textId="726FB1D1" w:rsidR="002214FA" w:rsidRDefault="00626DDC" w:rsidP="00626DDC">
      <w:pPr>
        <w:jc w:val="center"/>
        <w:rPr>
          <w:lang w:val="es-AR"/>
        </w:rPr>
      </w:pPr>
      <w:r>
        <w:rPr>
          <w:noProof/>
        </w:rPr>
        <w:drawing>
          <wp:inline distT="0" distB="0" distL="0" distR="0" wp14:anchorId="4205989C" wp14:editId="223575A9">
            <wp:extent cx="4578824" cy="2061764"/>
            <wp:effectExtent l="0" t="0" r="0" b="0"/>
            <wp:docPr id="11" name="image6.png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 descr="Interfaz de usuario gráfica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327" cy="206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9B63" w14:textId="77777777" w:rsidR="00626DDC" w:rsidRDefault="00626DDC" w:rsidP="001B1375">
      <w:r w:rsidRPr="00626DDC">
        <w:t>Se envía un dato no válido ("I") a través de la UART. El controlador descarta este dato, y no se produce ninguna modificación en el comportamiento del sistema.</w:t>
      </w:r>
    </w:p>
    <w:p w14:paraId="19DEDDC2" w14:textId="58EFB911" w:rsidR="00626DDC" w:rsidRDefault="00626DDC" w:rsidP="00626DDC">
      <w:pPr>
        <w:jc w:val="center"/>
      </w:pPr>
      <w:r>
        <w:rPr>
          <w:noProof/>
        </w:rPr>
        <w:drawing>
          <wp:inline distT="0" distB="0" distL="0" distR="0" wp14:anchorId="01859295" wp14:editId="114427D8">
            <wp:extent cx="4490629" cy="2108579"/>
            <wp:effectExtent l="0" t="0" r="5715" b="6350"/>
            <wp:docPr id="13" name="image7.png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 descr="Interfaz de usuario gráfica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520" cy="211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ACB6" w14:textId="77777777" w:rsidR="00626DDC" w:rsidRDefault="00626DDC" w:rsidP="00626DDC">
      <w:pPr>
        <w:jc w:val="left"/>
      </w:pPr>
    </w:p>
    <w:p w14:paraId="5B5BD792" w14:textId="1159E9B3" w:rsidR="00626DDC" w:rsidRDefault="00626DDC" w:rsidP="00626DDC">
      <w:pPr>
        <w:jc w:val="left"/>
      </w:pPr>
      <w:r w:rsidRPr="00626DDC">
        <w:lastRenderedPageBreak/>
        <w:t xml:space="preserve">Se envía la letra "D" a través de la UART. El controlador ajusta las señales de salida, activando </w:t>
      </w:r>
      <w:proofErr w:type="spellStart"/>
      <w:r w:rsidRPr="00626DDC">
        <w:t>Co_down_o</w:t>
      </w:r>
      <w:proofErr w:type="spellEnd"/>
      <w:r w:rsidRPr="00626DDC">
        <w:t xml:space="preserve"> y desactivando </w:t>
      </w:r>
      <w:proofErr w:type="spellStart"/>
      <w:r w:rsidRPr="00626DDC">
        <w:t>Co_up_o</w:t>
      </w:r>
      <w:proofErr w:type="spellEnd"/>
      <w:r w:rsidRPr="00626DDC">
        <w:t>, lo que provoca que el contador comience a decrementar.</w:t>
      </w:r>
    </w:p>
    <w:p w14:paraId="7F3B8AE3" w14:textId="4864BAB7" w:rsidR="00626DDC" w:rsidRDefault="00626DDC" w:rsidP="00626DDC">
      <w:pPr>
        <w:jc w:val="center"/>
      </w:pPr>
      <w:r>
        <w:rPr>
          <w:noProof/>
        </w:rPr>
        <w:drawing>
          <wp:inline distT="0" distB="0" distL="0" distR="0" wp14:anchorId="512E96BA" wp14:editId="0BAB5C5F">
            <wp:extent cx="5213445" cy="2372785"/>
            <wp:effectExtent l="0" t="0" r="6350" b="8890"/>
            <wp:docPr id="15" name="image8.png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 descr="Interfaz de usuario gráfica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022" cy="237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5470" w14:textId="1598E8FC" w:rsidR="00626DDC" w:rsidRDefault="00626DDC" w:rsidP="00626DDC">
      <w:pPr>
        <w:jc w:val="left"/>
      </w:pPr>
      <w:r w:rsidRPr="00626DDC">
        <w:t>Se envía la letra "C" (</w:t>
      </w:r>
      <w:proofErr w:type="spellStart"/>
      <w:r w:rsidRPr="00626DDC">
        <w:t>clear</w:t>
      </w:r>
      <w:proofErr w:type="spellEnd"/>
      <w:r w:rsidRPr="00626DDC">
        <w:t xml:space="preserve">) a través de la UART. El controlador genera un pulso en la señal </w:t>
      </w:r>
      <w:proofErr w:type="spellStart"/>
      <w:r w:rsidRPr="00626DDC">
        <w:t>Co_clr_o</w:t>
      </w:r>
      <w:proofErr w:type="spellEnd"/>
      <w:r w:rsidRPr="00626DDC">
        <w:t xml:space="preserve">, </w:t>
      </w:r>
      <w:proofErr w:type="gramStart"/>
      <w:r w:rsidRPr="00626DDC">
        <w:t>reseteando</w:t>
      </w:r>
      <w:proofErr w:type="gramEnd"/>
      <w:r w:rsidRPr="00626DDC">
        <w:t xml:space="preserve"> el contador a 0 y deteniendo el conteo.</w:t>
      </w:r>
    </w:p>
    <w:p w14:paraId="46766D5B" w14:textId="3543D9A5" w:rsidR="00626DDC" w:rsidRDefault="00626DDC" w:rsidP="00626DDC">
      <w:pPr>
        <w:jc w:val="center"/>
      </w:pPr>
      <w:r>
        <w:rPr>
          <w:noProof/>
        </w:rPr>
        <w:drawing>
          <wp:inline distT="0" distB="0" distL="0" distR="0" wp14:anchorId="09F96A81" wp14:editId="381FD7B9">
            <wp:extent cx="5601970" cy="2190115"/>
            <wp:effectExtent l="0" t="0" r="0" b="635"/>
            <wp:docPr id="17" name="image9.png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 descr="Interfaz de usuario gráfica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97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E42C" w14:textId="07669653" w:rsidR="00626DDC" w:rsidRDefault="00626DDC" w:rsidP="00626DDC">
      <w:pPr>
        <w:pStyle w:val="Ttulo2"/>
        <w:numPr>
          <w:ilvl w:val="0"/>
          <w:numId w:val="8"/>
        </w:numPr>
      </w:pPr>
      <w:r>
        <w:t>Recursos</w:t>
      </w:r>
    </w:p>
    <w:p w14:paraId="61C2D3CE" w14:textId="77777777" w:rsidR="00626DDC" w:rsidRDefault="00626DDC" w:rsidP="00626DDC">
      <w:r>
        <w:t xml:space="preserve">Se muestra a continuación la utilización de los recursos de la FPGA para el </w:t>
      </w:r>
      <w:proofErr w:type="spellStart"/>
      <w:r>
        <w:t>proyecyto</w:t>
      </w:r>
      <w:proofErr w:type="spellEnd"/>
    </w:p>
    <w:p w14:paraId="254C68F4" w14:textId="3656F65E" w:rsidR="00626DDC" w:rsidRDefault="00626DDC" w:rsidP="00626DDC">
      <w:pPr>
        <w:jc w:val="center"/>
      </w:pPr>
      <w:r>
        <w:rPr>
          <w:noProof/>
        </w:rPr>
        <w:lastRenderedPageBreak/>
        <w:drawing>
          <wp:inline distT="0" distB="0" distL="0" distR="0" wp14:anchorId="7E7B85F8" wp14:editId="028EAB86">
            <wp:extent cx="3896436" cy="1856732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351" cy="186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A216" w14:textId="1B820C75" w:rsidR="00626DDC" w:rsidRDefault="00AF2B68" w:rsidP="00626DDC">
      <w:r>
        <w:t xml:space="preserve">Se ve que la utilización de </w:t>
      </w:r>
      <w:proofErr w:type="spellStart"/>
      <w:r>
        <w:t>LUTs</w:t>
      </w:r>
      <w:proofErr w:type="spellEnd"/>
      <w:r>
        <w:t xml:space="preserve">, </w:t>
      </w:r>
      <w:proofErr w:type="spellStart"/>
      <w:r>
        <w:t>FFs</w:t>
      </w:r>
      <w:proofErr w:type="spellEnd"/>
      <w:r>
        <w:t xml:space="preserve"> e IO es </w:t>
      </w:r>
      <w:proofErr w:type="spellStart"/>
      <w:r>
        <w:t>minima</w:t>
      </w:r>
      <w:proofErr w:type="spellEnd"/>
      <w:r>
        <w:t xml:space="preserve"> en comparación con la capacidad total de la FPGA.</w:t>
      </w:r>
    </w:p>
    <w:p w14:paraId="60223B5E" w14:textId="1C4C71A6" w:rsidR="00AF2B68" w:rsidRDefault="00AF2B68" w:rsidP="00AF2B68">
      <w:pPr>
        <w:jc w:val="center"/>
      </w:pPr>
      <w:r>
        <w:rPr>
          <w:noProof/>
        </w:rPr>
        <w:drawing>
          <wp:inline distT="0" distB="0" distL="0" distR="0" wp14:anchorId="3BB0A161" wp14:editId="3EE68AF9">
            <wp:extent cx="3824667" cy="1842447"/>
            <wp:effectExtent l="0" t="0" r="4445" b="5715"/>
            <wp:docPr id="21" name="image11.png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 descr="Tabla&#10;&#10;Descripción generada automá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017" cy="185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D55C" w14:textId="77777777" w:rsidR="00AF2B68" w:rsidRPr="00626DDC" w:rsidRDefault="00AF2B68" w:rsidP="00AF2B68"/>
    <w:p w14:paraId="511210B3" w14:textId="23E8598F" w:rsidR="00626DDC" w:rsidRDefault="00AF2B68" w:rsidP="00626DDC">
      <w:r>
        <w:t xml:space="preserve">Se aprecia que el </w:t>
      </w:r>
      <w:proofErr w:type="spellStart"/>
      <w:r>
        <w:t>modulo</w:t>
      </w:r>
      <w:proofErr w:type="spellEnd"/>
      <w:r>
        <w:t xml:space="preserve"> </w:t>
      </w:r>
      <w:proofErr w:type="spellStart"/>
      <w:r>
        <w:t>uart_rx</w:t>
      </w:r>
      <w:proofErr w:type="spellEnd"/>
      <w:r>
        <w:t xml:space="preserve"> de recepción de la UART es el que mas recursos consume, lo que era esperado ya que es el que recibe y procesa los datos. Se entiende entonces que es un diseño aceptable para un contador por UART ya que es eficiente en </w:t>
      </w:r>
      <w:r w:rsidR="00C76F6C">
        <w:t>términos</w:t>
      </w:r>
      <w:r>
        <w:t xml:space="preserve"> de utilización de recursos y permite que sea adaptado a proyectos mas grandes sin muchas complicaciones. </w:t>
      </w:r>
    </w:p>
    <w:p w14:paraId="17B72FB7" w14:textId="463A0209" w:rsidR="00C76F6C" w:rsidRDefault="00C76F6C" w:rsidP="00C76F6C">
      <w:pPr>
        <w:pStyle w:val="Ttulo2"/>
        <w:numPr>
          <w:ilvl w:val="0"/>
          <w:numId w:val="8"/>
        </w:numPr>
      </w:pPr>
      <w:r>
        <w:t>Conclusión</w:t>
      </w:r>
    </w:p>
    <w:p w14:paraId="0246A087" w14:textId="7F1DAEA6" w:rsidR="00C76F6C" w:rsidRPr="00077B5F" w:rsidRDefault="00C76F6C" w:rsidP="00C76F6C">
      <w:r>
        <w:t xml:space="preserve">Este proyecto fue una excelente oportunidad para aplicar conceptos de diseño de hardware digital y </w:t>
      </w:r>
      <w:proofErr w:type="spellStart"/>
      <w:r>
        <w:t>tecnologias</w:t>
      </w:r>
      <w:proofErr w:type="spellEnd"/>
      <w:r>
        <w:t xml:space="preserve"> FPGA. Aunque se trate de un proyecto relativamente sencillo, al ser el primer contacto con un proyecto de este tipo me sirvió para comprender el “lenguaje” y la forma de trabajo que requiere este tipo de tecnología.</w:t>
      </w:r>
    </w:p>
    <w:sectPr w:rsidR="00C76F6C" w:rsidRPr="00077B5F">
      <w:headerReference w:type="default" r:id="rId19"/>
      <w:footerReference w:type="default" r:id="rId20"/>
      <w:pgSz w:w="11906" w:h="16838"/>
      <w:pgMar w:top="1417" w:right="992" w:bottom="1417" w:left="1417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0E2186" w14:textId="77777777" w:rsidR="0014660C" w:rsidRDefault="0014660C">
      <w:pPr>
        <w:spacing w:after="0" w:line="240" w:lineRule="auto"/>
      </w:pPr>
      <w:r>
        <w:separator/>
      </w:r>
    </w:p>
  </w:endnote>
  <w:endnote w:type="continuationSeparator" w:id="0">
    <w:p w14:paraId="1E10A5C6" w14:textId="77777777" w:rsidR="0014660C" w:rsidRDefault="00146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9D605" w14:textId="77777777" w:rsidR="008F7DF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76" w:lineRule="auto"/>
      <w:jc w:val="center"/>
      <w:rPr>
        <w:rFonts w:ascii="Calibri" w:eastAsia="Calibri" w:hAnsi="Calibri" w:cs="Calibri"/>
      </w:rPr>
    </w:pPr>
    <w:r>
      <w:rPr>
        <w:rFonts w:ascii="Calibri" w:eastAsia="Calibri" w:hAnsi="Calibri" w:cs="Calibri"/>
      </w:rPr>
      <w:t xml:space="preserve">Página </w:t>
    </w:r>
    <w:r>
      <w:rPr>
        <w:rFonts w:ascii="Calibri" w:eastAsia="Calibri" w:hAnsi="Calibri" w:cs="Calibri"/>
        <w:b/>
      </w:rPr>
      <w:fldChar w:fldCharType="begin"/>
    </w:r>
    <w:r>
      <w:rPr>
        <w:rFonts w:ascii="Calibri" w:eastAsia="Calibri" w:hAnsi="Calibri" w:cs="Calibri"/>
        <w:b/>
      </w:rPr>
      <w:instrText>PAGE</w:instrText>
    </w:r>
    <w:r>
      <w:rPr>
        <w:rFonts w:ascii="Calibri" w:eastAsia="Calibri" w:hAnsi="Calibri" w:cs="Calibri"/>
        <w:b/>
      </w:rPr>
      <w:fldChar w:fldCharType="separate"/>
    </w:r>
    <w:r w:rsidR="00371FF5">
      <w:rPr>
        <w:rFonts w:ascii="Calibri" w:eastAsia="Calibri" w:hAnsi="Calibri" w:cs="Calibri"/>
        <w:b/>
        <w:noProof/>
      </w:rPr>
      <w:t>2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</w:rPr>
      <w:t xml:space="preserve"> de </w:t>
    </w:r>
    <w:r>
      <w:rPr>
        <w:rFonts w:ascii="Calibri" w:eastAsia="Calibri" w:hAnsi="Calibri" w:cs="Calibri"/>
        <w:b/>
      </w:rPr>
      <w:fldChar w:fldCharType="begin"/>
    </w:r>
    <w:r>
      <w:rPr>
        <w:rFonts w:ascii="Calibri" w:eastAsia="Calibri" w:hAnsi="Calibri" w:cs="Calibri"/>
        <w:b/>
      </w:rPr>
      <w:instrText>NUMPAGES</w:instrText>
    </w:r>
    <w:r>
      <w:rPr>
        <w:rFonts w:ascii="Calibri" w:eastAsia="Calibri" w:hAnsi="Calibri" w:cs="Calibri"/>
        <w:b/>
      </w:rPr>
      <w:fldChar w:fldCharType="separate"/>
    </w:r>
    <w:r w:rsidR="00371FF5">
      <w:rPr>
        <w:rFonts w:ascii="Calibri" w:eastAsia="Calibri" w:hAnsi="Calibri" w:cs="Calibri"/>
        <w:b/>
        <w:noProof/>
      </w:rPr>
      <w:t>3</w:t>
    </w:r>
    <w:r>
      <w:rPr>
        <w:rFonts w:ascii="Calibri" w:eastAsia="Calibri" w:hAnsi="Calibri" w:cs="Calibri"/>
        <w:b/>
      </w:rPr>
      <w:fldChar w:fldCharType="end"/>
    </w:r>
  </w:p>
  <w:p w14:paraId="4F7461B2" w14:textId="77777777" w:rsidR="008F7DF4" w:rsidRDefault="008F7DF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217" w:line="276" w:lineRule="auto"/>
      <w:rPr>
        <w:rFonts w:ascii="Cambria" w:eastAsia="Cambria" w:hAnsi="Cambria" w:cs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7F93A5" w14:textId="77777777" w:rsidR="0014660C" w:rsidRDefault="0014660C">
      <w:pPr>
        <w:spacing w:after="0" w:line="240" w:lineRule="auto"/>
      </w:pPr>
      <w:r>
        <w:separator/>
      </w:r>
    </w:p>
  </w:footnote>
  <w:footnote w:type="continuationSeparator" w:id="0">
    <w:p w14:paraId="0F37B21D" w14:textId="77777777" w:rsidR="0014660C" w:rsidRDefault="00146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BA0E1" w14:textId="77777777" w:rsidR="008F7DF4" w:rsidRDefault="008F7DF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  <w:rPr>
        <w:rFonts w:ascii="Calibri" w:eastAsia="Calibri" w:hAnsi="Calibri" w:cs="Calibri"/>
        <w:smallCaps/>
        <w:sz w:val="20"/>
        <w:szCs w:val="20"/>
      </w:rPr>
    </w:pPr>
  </w:p>
  <w:tbl>
    <w:tblPr>
      <w:tblStyle w:val="a0"/>
      <w:tblW w:w="10920" w:type="dxa"/>
      <w:tblInd w:w="-1134" w:type="dxa"/>
      <w:tblLayout w:type="fixed"/>
      <w:tblLook w:val="0000" w:firstRow="0" w:lastRow="0" w:firstColumn="0" w:lastColumn="0" w:noHBand="0" w:noVBand="0"/>
    </w:tblPr>
    <w:tblGrid>
      <w:gridCol w:w="3892"/>
      <w:gridCol w:w="7028"/>
    </w:tblGrid>
    <w:tr w:rsidR="008F7DF4" w14:paraId="5B93CE2E" w14:textId="77777777">
      <w:trPr>
        <w:trHeight w:val="579"/>
      </w:trPr>
      <w:tc>
        <w:tcPr>
          <w:tcW w:w="3892" w:type="dxa"/>
          <w:vMerge w:val="restart"/>
        </w:tcPr>
        <w:p w14:paraId="6BB78884" w14:textId="77777777" w:rsidR="008F7DF4" w:rsidRDefault="00000000">
          <w:pPr>
            <w:tabs>
              <w:tab w:val="left" w:pos="284"/>
            </w:tabs>
            <w:ind w:firstLine="566"/>
            <w:rPr>
              <w:sz w:val="22"/>
              <w:szCs w:val="22"/>
            </w:rPr>
          </w:pPr>
          <w:r>
            <w:rPr>
              <w:b/>
              <w:noProof/>
              <w:sz w:val="28"/>
              <w:szCs w:val="28"/>
            </w:rPr>
            <w:drawing>
              <wp:inline distT="114300" distB="114300" distL="114300" distR="114300" wp14:anchorId="4BBCB9F5" wp14:editId="2236CDDD">
                <wp:extent cx="1971675" cy="6223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622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27" w:type="dxa"/>
          <w:vMerge w:val="restart"/>
          <w:vAlign w:val="center"/>
        </w:tcPr>
        <w:p w14:paraId="7AFD1ECE" w14:textId="0AC00066" w:rsidR="008F7DF4" w:rsidRDefault="00320D4D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84"/>
            <w:jc w:val="center"/>
            <w:rPr>
              <w:rFonts w:ascii="Calibri" w:eastAsia="Calibri" w:hAnsi="Calibri" w:cs="Calibri"/>
              <w:b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sz w:val="28"/>
              <w:szCs w:val="28"/>
            </w:rPr>
            <w:t xml:space="preserve">                                                   Circuitos Lógicos Programables</w:t>
          </w:r>
        </w:p>
      </w:tc>
    </w:tr>
    <w:tr w:rsidR="008F7DF4" w14:paraId="1A722516" w14:textId="77777777">
      <w:trPr>
        <w:trHeight w:val="380"/>
      </w:trPr>
      <w:tc>
        <w:tcPr>
          <w:tcW w:w="3892" w:type="dxa"/>
          <w:vMerge/>
        </w:tcPr>
        <w:p w14:paraId="5059929A" w14:textId="77777777" w:rsidR="008F7DF4" w:rsidRDefault="008F7DF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left"/>
            <w:rPr>
              <w:sz w:val="22"/>
              <w:szCs w:val="22"/>
            </w:rPr>
          </w:pPr>
        </w:p>
      </w:tc>
      <w:tc>
        <w:tcPr>
          <w:tcW w:w="7027" w:type="dxa"/>
          <w:vMerge/>
          <w:vAlign w:val="center"/>
        </w:tcPr>
        <w:p w14:paraId="1759FA43" w14:textId="77777777" w:rsidR="008F7DF4" w:rsidRDefault="008F7D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284"/>
            <w:rPr>
              <w:sz w:val="22"/>
              <w:szCs w:val="22"/>
            </w:rPr>
          </w:pPr>
        </w:p>
        <w:p w14:paraId="71E2876C" w14:textId="77777777" w:rsidR="008F7DF4" w:rsidRDefault="008F7D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284"/>
            <w:rPr>
              <w:sz w:val="22"/>
              <w:szCs w:val="22"/>
            </w:rPr>
          </w:pPr>
        </w:p>
      </w:tc>
    </w:tr>
    <w:tr w:rsidR="008F7DF4" w14:paraId="58A1F073" w14:textId="77777777">
      <w:trPr>
        <w:trHeight w:val="480"/>
      </w:trPr>
      <w:tc>
        <w:tcPr>
          <w:tcW w:w="3892" w:type="dxa"/>
          <w:vMerge/>
        </w:tcPr>
        <w:p w14:paraId="2805715E" w14:textId="77777777" w:rsidR="008F7DF4" w:rsidRDefault="008F7DF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left"/>
            <w:rPr>
              <w:sz w:val="22"/>
              <w:szCs w:val="22"/>
            </w:rPr>
          </w:pPr>
        </w:p>
      </w:tc>
      <w:tc>
        <w:tcPr>
          <w:tcW w:w="7027" w:type="dxa"/>
          <w:vMerge/>
          <w:vAlign w:val="center"/>
        </w:tcPr>
        <w:p w14:paraId="73DAFBB6" w14:textId="77777777" w:rsidR="008F7DF4" w:rsidRDefault="008F7D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284"/>
            <w:rPr>
              <w:sz w:val="22"/>
              <w:szCs w:val="22"/>
            </w:rPr>
          </w:pPr>
        </w:p>
        <w:p w14:paraId="32F769C8" w14:textId="77777777" w:rsidR="008F7DF4" w:rsidRDefault="008F7D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284"/>
            <w:rPr>
              <w:sz w:val="22"/>
              <w:szCs w:val="22"/>
            </w:rPr>
          </w:pPr>
        </w:p>
      </w:tc>
    </w:tr>
  </w:tbl>
  <w:p w14:paraId="579260F7" w14:textId="77777777" w:rsidR="008F7DF4" w:rsidRDefault="008F7DF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left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9077A"/>
    <w:multiLevelType w:val="multilevel"/>
    <w:tmpl w:val="E3420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422225"/>
    <w:multiLevelType w:val="multilevel"/>
    <w:tmpl w:val="35567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076DD5"/>
    <w:multiLevelType w:val="hybridMultilevel"/>
    <w:tmpl w:val="CB7E3F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E2EED"/>
    <w:multiLevelType w:val="multilevel"/>
    <w:tmpl w:val="D7EAB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A12F8A"/>
    <w:multiLevelType w:val="hybridMultilevel"/>
    <w:tmpl w:val="60B0B7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56ED8"/>
    <w:multiLevelType w:val="hybridMultilevel"/>
    <w:tmpl w:val="51020E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04A2E"/>
    <w:multiLevelType w:val="multilevel"/>
    <w:tmpl w:val="285A6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166D81"/>
    <w:multiLevelType w:val="multilevel"/>
    <w:tmpl w:val="9E862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E267DF"/>
    <w:multiLevelType w:val="multilevel"/>
    <w:tmpl w:val="52D87A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C8212C1"/>
    <w:multiLevelType w:val="hybridMultilevel"/>
    <w:tmpl w:val="F19458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313459"/>
    <w:multiLevelType w:val="multilevel"/>
    <w:tmpl w:val="A3CA05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47801277">
    <w:abstractNumId w:val="8"/>
  </w:num>
  <w:num w:numId="2" w16cid:durableId="1783105991">
    <w:abstractNumId w:val="3"/>
  </w:num>
  <w:num w:numId="3" w16cid:durableId="449515928">
    <w:abstractNumId w:val="6"/>
  </w:num>
  <w:num w:numId="4" w16cid:durableId="55856889">
    <w:abstractNumId w:val="1"/>
  </w:num>
  <w:num w:numId="5" w16cid:durableId="1640960465">
    <w:abstractNumId w:val="0"/>
  </w:num>
  <w:num w:numId="6" w16cid:durableId="1059787414">
    <w:abstractNumId w:val="7"/>
  </w:num>
  <w:num w:numId="7" w16cid:durableId="1707368307">
    <w:abstractNumId w:val="9"/>
  </w:num>
  <w:num w:numId="8" w16cid:durableId="50815719">
    <w:abstractNumId w:val="10"/>
  </w:num>
  <w:num w:numId="9" w16cid:durableId="1581670164">
    <w:abstractNumId w:val="2"/>
  </w:num>
  <w:num w:numId="10" w16cid:durableId="190340464">
    <w:abstractNumId w:val="5"/>
  </w:num>
  <w:num w:numId="11" w16cid:durableId="4908306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DF4"/>
    <w:rsid w:val="00037F5A"/>
    <w:rsid w:val="00077B5F"/>
    <w:rsid w:val="0014660C"/>
    <w:rsid w:val="001B1375"/>
    <w:rsid w:val="00206048"/>
    <w:rsid w:val="002214FA"/>
    <w:rsid w:val="002B087A"/>
    <w:rsid w:val="00320D4D"/>
    <w:rsid w:val="00371FF5"/>
    <w:rsid w:val="003C6894"/>
    <w:rsid w:val="00626DDC"/>
    <w:rsid w:val="006E6997"/>
    <w:rsid w:val="00707097"/>
    <w:rsid w:val="008F7DF4"/>
    <w:rsid w:val="009B6D3E"/>
    <w:rsid w:val="00AA5903"/>
    <w:rsid w:val="00AF2B68"/>
    <w:rsid w:val="00BB7C3D"/>
    <w:rsid w:val="00BC3B8D"/>
    <w:rsid w:val="00C76F6C"/>
    <w:rsid w:val="00D059CC"/>
    <w:rsid w:val="00D209D0"/>
    <w:rsid w:val="00D91018"/>
    <w:rsid w:val="00DF068B"/>
    <w:rsid w:val="00E1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C9DC6"/>
  <w15:docId w15:val="{71F08BDB-AC89-439F-B482-E634EBA9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es" w:eastAsia="es-AR" w:bidi="ar-SA"/>
      </w:rPr>
    </w:rPrDefault>
    <w:pPrDefault>
      <w:pPr>
        <w:tabs>
          <w:tab w:val="left" w:pos="426"/>
        </w:tabs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C6894"/>
    <w:pPr>
      <w:tabs>
        <w:tab w:val="clear" w:pos="426"/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6894"/>
  </w:style>
  <w:style w:type="paragraph" w:styleId="Piedepgina">
    <w:name w:val="footer"/>
    <w:basedOn w:val="Normal"/>
    <w:link w:val="PiedepginaCar"/>
    <w:uiPriority w:val="99"/>
    <w:unhideWhenUsed/>
    <w:rsid w:val="003C6894"/>
    <w:pPr>
      <w:tabs>
        <w:tab w:val="clear" w:pos="426"/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6894"/>
  </w:style>
  <w:style w:type="paragraph" w:styleId="Prrafodelista">
    <w:name w:val="List Paragraph"/>
    <w:basedOn w:val="Normal"/>
    <w:uiPriority w:val="34"/>
    <w:qFormat/>
    <w:rsid w:val="003C6894"/>
    <w:pPr>
      <w:ind w:left="720"/>
      <w:contextualSpacing/>
    </w:pPr>
  </w:style>
  <w:style w:type="table" w:styleId="Tablaconcuadrcula">
    <w:name w:val="Table Grid"/>
    <w:basedOn w:val="Tablanormal"/>
    <w:uiPriority w:val="39"/>
    <w:rsid w:val="003C6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D910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893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Lautaro Quarin</dc:creator>
  <cp:lastModifiedBy>Lautaro Quarin</cp:lastModifiedBy>
  <cp:revision>7</cp:revision>
  <dcterms:created xsi:type="dcterms:W3CDTF">2023-08-22T03:24:00Z</dcterms:created>
  <dcterms:modified xsi:type="dcterms:W3CDTF">2024-08-17T21:43:00Z</dcterms:modified>
</cp:coreProperties>
</file>