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60840" w14:textId="77777777" w:rsidR="004D7FCC" w:rsidRDefault="004D7FCC" w:rsidP="004D7FCC">
      <w:pPr>
        <w:pStyle w:val="Ttulo1"/>
      </w:pPr>
      <w:bookmarkStart w:id="0" w:name="_Toc237369343"/>
      <w:bookmarkStart w:id="1" w:name="_Toc236783610"/>
      <w:r>
        <w:t>Ruta del bufón</w:t>
      </w:r>
      <w:bookmarkEnd w:id="0"/>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r>
        <w:rPr>
          <w:lang w:eastAsia="es-ES"/>
        </w:rPr>
        <w:t>GUION</w:t>
      </w:r>
      <w:bookmarkEnd w:id="1"/>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lastRenderedPageBreak/>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2"/>
      <w:r>
        <w:rPr>
          <w:b/>
          <w:bCs/>
          <w:lang w:eastAsia="es-ES"/>
        </w:rPr>
        <w:t>ARLEQUINO:</w:t>
      </w:r>
      <w:r>
        <w:rPr>
          <w:lang w:eastAsia="es-ES"/>
        </w:rPr>
        <w:t xml:space="preserve"> ¡Vamos mi pequeño aprendiz! ¡Utiliza </w:t>
      </w:r>
      <w:commentRangeStart w:id="3"/>
      <w:r>
        <w:rPr>
          <w:lang w:eastAsia="es-ES"/>
        </w:rPr>
        <w:t xml:space="preserve">W, A, S, D </w:t>
      </w:r>
      <w:commentRangeEnd w:id="3"/>
      <w:r w:rsidR="00B56D0E">
        <w:rPr>
          <w:rStyle w:val="Refdecomentario"/>
          <w:sz w:val="24"/>
          <w:szCs w:val="24"/>
          <w:lang w:eastAsia="es-ES"/>
        </w:rPr>
        <w:commentReference w:id="3"/>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4"/>
      <w:r>
        <w:rPr>
          <w:lang w:eastAsia="es-ES"/>
        </w:rPr>
        <w:t xml:space="preserve">los monjes </w:t>
      </w:r>
      <w:commentRangeEnd w:id="4"/>
      <w:r w:rsidR="00B56D0E">
        <w:rPr>
          <w:rStyle w:val="Refdecomentario"/>
          <w:sz w:val="24"/>
          <w:szCs w:val="24"/>
          <w:lang w:eastAsia="es-ES"/>
        </w:rPr>
        <w:commentReference w:id="4"/>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lastRenderedPageBreak/>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5"/>
      <w:commentRangeStart w:id="6"/>
      <w:r>
        <w:rPr>
          <w:i/>
          <w:iCs/>
          <w:lang w:eastAsia="es-ES"/>
        </w:rPr>
        <w:t xml:space="preserve">montarlo </w:t>
      </w:r>
      <w:commentRangeEnd w:id="5"/>
      <w:r w:rsidR="00B56D0E">
        <w:rPr>
          <w:rStyle w:val="Refdecomentario"/>
          <w:i/>
          <w:iCs/>
          <w:sz w:val="24"/>
          <w:szCs w:val="24"/>
          <w:lang w:eastAsia="es-ES"/>
        </w:rPr>
        <w:commentReference w:id="5"/>
      </w:r>
      <w:commentRangeEnd w:id="6"/>
      <w:r>
        <w:rPr>
          <w:rStyle w:val="Refdecomentario"/>
          <w:i/>
          <w:iCs/>
          <w:sz w:val="24"/>
          <w:szCs w:val="24"/>
          <w:lang w:eastAsia="es-ES"/>
        </w:rPr>
        <w:commentReference w:id="6"/>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lastRenderedPageBreak/>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2"/>
      <w:r w:rsidR="00B56D0E">
        <w:rPr>
          <w:rStyle w:val="Refdecomentario"/>
          <w:sz w:val="24"/>
          <w:szCs w:val="24"/>
          <w:lang w:eastAsia="es-ES"/>
        </w:rPr>
        <w:commentReference w:id="2"/>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7"/>
      <w:r>
        <w:rPr>
          <w:i/>
          <w:iCs/>
          <w:lang w:eastAsia="es-ES"/>
        </w:rPr>
        <w:t>ginja portuguesa</w:t>
      </w:r>
      <w:commentRangeEnd w:id="7"/>
      <w:r>
        <w:rPr>
          <w:rStyle w:val="Refdecomentario"/>
          <w:i/>
          <w:iCs/>
          <w:sz w:val="24"/>
          <w:szCs w:val="24"/>
          <w:lang w:eastAsia="es-ES"/>
        </w:rPr>
        <w:commentReference w:id="7"/>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lastRenderedPageBreak/>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8"/>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8"/>
      <w:r w:rsidRPr="002732A7">
        <w:rPr>
          <w:rStyle w:val="Refdecomentario"/>
          <w:sz w:val="24"/>
          <w:szCs w:val="24"/>
          <w:lang w:eastAsia="es-ES"/>
        </w:rPr>
        <w:commentReference w:id="8"/>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lastRenderedPageBreak/>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9"/>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lastRenderedPageBreak/>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9"/>
      <w:r w:rsidR="001309D3">
        <w:rPr>
          <w:rStyle w:val="Refdecomentario"/>
          <w:sz w:val="24"/>
          <w:szCs w:val="24"/>
        </w:rPr>
        <w:commentReference w:id="9"/>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5C276A72" w14:textId="77777777" w:rsidR="00EF6F06" w:rsidRDefault="00EF6F06" w:rsidP="00EF6F06">
      <w:pPr>
        <w:jc w:val="both"/>
        <w:rPr>
          <w:lang w:eastAsia="es-ES"/>
        </w:rPr>
      </w:pPr>
      <w:r>
        <w:rPr>
          <w:lang w:eastAsia="es-ES"/>
        </w:rPr>
        <w:t xml:space="preserve">Capítulo 2 – Guadalupe </w:t>
      </w:r>
      <w:r>
        <w:rPr>
          <w:lang w:eastAsia="es-ES"/>
        </w:rPr>
        <w:sym w:font="Wingdings" w:char="F0E0"/>
      </w:r>
      <w:r>
        <w:rPr>
          <w:lang w:eastAsia="es-ES"/>
        </w:rPr>
        <w:t xml:space="preserve"> se habla del bautismo de los indígenas, y por ende de la llegada a América y las rutas marítimas de Colón. Bufón a la vez que va anunciando el casamiento a los vecinos del pueblo tiene que ir recolectando las cosas necesarias para el casamiento. </w:t>
      </w:r>
      <w:commentRangeStart w:id="10"/>
      <w:r>
        <w:rPr>
          <w:lang w:eastAsia="es-ES"/>
        </w:rPr>
        <w:t>Aquí tiene un encontronazo con la Inquisición y un Aquelarre de brujas que quería realizar un ritual y reos.</w:t>
      </w:r>
      <w:commentRangeEnd w:id="10"/>
      <w:r>
        <w:rPr>
          <w:rStyle w:val="Refdecomentario"/>
          <w:sz w:val="24"/>
          <w:szCs w:val="24"/>
          <w:lang w:eastAsia="es-ES"/>
        </w:rPr>
        <w:commentReference w:id="10"/>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1"/>
      <w:r>
        <w:t xml:space="preserve">convencerles de que son inocentes </w:t>
      </w:r>
      <w:commentRangeEnd w:id="11"/>
      <w:r w:rsidR="00740186">
        <w:rPr>
          <w:rStyle w:val="Refdecomentario"/>
          <w:sz w:val="24"/>
          <w:szCs w:val="24"/>
        </w:rPr>
        <w:commentReference w:id="11"/>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lastRenderedPageBreak/>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2"/>
      <w:r w:rsidR="00740186">
        <w:t xml:space="preserve">niños </w:t>
      </w:r>
      <w:commentRangeEnd w:id="12"/>
      <w:r w:rsidR="00740186">
        <w:rPr>
          <w:rStyle w:val="Refdecomentario"/>
          <w:sz w:val="24"/>
          <w:szCs w:val="24"/>
        </w:rPr>
        <w:commentReference w:id="12"/>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13"/>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13"/>
      <w:r w:rsidR="002F3246">
        <w:rPr>
          <w:rStyle w:val="Refdecomentario"/>
          <w:sz w:val="24"/>
          <w:szCs w:val="24"/>
        </w:rPr>
        <w:commentReference w:id="13"/>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2C1F6427" w14:textId="7AC63054" w:rsidR="00740186" w:rsidRDefault="00740186" w:rsidP="009F738B">
      <w:pPr>
        <w:jc w:val="both"/>
      </w:pPr>
      <w:r>
        <w:t>Capítulo 3 – Valencia de Alcántara</w:t>
      </w:r>
      <w:r w:rsidR="00AD58CB">
        <w:t xml:space="preserve"> – Rocamador Castillo Fortaleza</w:t>
      </w:r>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11DA7337" w:rsidR="00AD58CB" w:rsidRDefault="00AD58CB" w:rsidP="009F738B">
      <w:pPr>
        <w:jc w:val="both"/>
      </w:pPr>
      <w:r>
        <w:t>Aparecen 3/4 mozas, cada una con algo distinto, una dice que tiene un tarro de miel, otra que tiene información importante que le dijo su marido (carta sobre la enfermedad de Juan) y otra le dice dónde puede conseguir las velas</w:t>
      </w:r>
    </w:p>
    <w:p w14:paraId="26A609C5" w14:textId="3D3B88A9" w:rsidR="00AD58CB" w:rsidRDefault="00AD58CB" w:rsidP="009F738B">
      <w:pPr>
        <w:jc w:val="both"/>
      </w:pPr>
      <w:r>
        <w:t>Bufón sube al castillo, en la torre hay una colmena de donde sacar miel – puzle R u otro puzle de encajar piezas (en función del tiempo), en los establos está el marido de la mujer, quien le da la carta y le encarga dársela a la reina, hablar con npcs para averiguar dónde se encuentra, y las velas las vende un vendedor ambulante a cambio de un gatito (conseguido en el segundo capítulo capítulo)</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71A74C94" w14:textId="77777777" w:rsidR="00AD58CB" w:rsidRDefault="00AD58CB" w:rsidP="009F738B">
      <w:pPr>
        <w:jc w:val="both"/>
      </w:pPr>
    </w:p>
    <w:p w14:paraId="2365DD89" w14:textId="61A80553" w:rsidR="00AD58CB" w:rsidRPr="00296227" w:rsidRDefault="00AD58CB" w:rsidP="00AD58CB">
      <w:pPr>
        <w:pStyle w:val="Ttulo"/>
        <w:jc w:val="center"/>
      </w:pPr>
      <w:r>
        <w:t>FIN</w:t>
      </w:r>
    </w:p>
    <w:sectPr w:rsidR="00AD58CB" w:rsidRPr="00296227">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4"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5"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6"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2"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7"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8"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9"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0"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1"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2"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13"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Ex w15:paraId="6F2B8E6F" w15:done="0"/>
  <w15:commentEx w15:paraId="776D7E5C" w15:done="0"/>
  <w15:commentEx w15:paraId="1EDB3855" w15:done="0"/>
  <w15:commentEx w15:paraId="72931A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Extensible w16cex:durableId="4826A69C" w16cex:dateUtc="2026-08-07T08:51:00Z"/>
  <w16cex:commentExtensible w16cex:durableId="7D6A5F9C" w16cex:dateUtc="2026-08-12T14:58:00Z"/>
  <w16cex:commentExtensible w16cex:durableId="787C9763" w16cex:dateUtc="2026-08-12T14:56:00Z"/>
  <w16cex:commentExtensible w16cex:durableId="78AC2C67" w16cex:dateUtc="2026-08-12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Id w16cid:paraId="6F2B8E6F" w16cid:durableId="4826A69C"/>
  <w16cid:commentId w16cid:paraId="776D7E5C" w16cid:durableId="7D6A5F9C"/>
  <w16cid:commentId w16cid:paraId="1EDB3855" w16cid:durableId="787C9763"/>
  <w16cid:commentId w16cid:paraId="72931AD7" w16cid:durableId="78AC2C6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B5E5C"/>
    <w:rsid w:val="001D1AFB"/>
    <w:rsid w:val="00296227"/>
    <w:rsid w:val="002E2386"/>
    <w:rsid w:val="002F3246"/>
    <w:rsid w:val="00352D3B"/>
    <w:rsid w:val="003D2D4C"/>
    <w:rsid w:val="00475230"/>
    <w:rsid w:val="004D7FCC"/>
    <w:rsid w:val="00513429"/>
    <w:rsid w:val="005D1375"/>
    <w:rsid w:val="00740186"/>
    <w:rsid w:val="00773EA5"/>
    <w:rsid w:val="007C1FB9"/>
    <w:rsid w:val="008866CA"/>
    <w:rsid w:val="009801B2"/>
    <w:rsid w:val="009B242C"/>
    <w:rsid w:val="009D0529"/>
    <w:rsid w:val="009F738B"/>
    <w:rsid w:val="00A15576"/>
    <w:rsid w:val="00AD58CB"/>
    <w:rsid w:val="00B56D0E"/>
    <w:rsid w:val="00BA1C2D"/>
    <w:rsid w:val="00C05EB0"/>
    <w:rsid w:val="00C0658B"/>
    <w:rsid w:val="00C6056B"/>
    <w:rsid w:val="00D05808"/>
    <w:rsid w:val="00E42AF3"/>
    <w:rsid w:val="00E43D86"/>
    <w:rsid w:val="00E444E2"/>
    <w:rsid w:val="00E67EAF"/>
    <w:rsid w:val="00EF6F06"/>
    <w:rsid w:val="00F215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564B4D8B-8A71-4137-A5C5-19C02F9D6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865</TotalTime>
  <Pages>9</Pages>
  <Words>2323</Words>
  <Characters>12782</Characters>
  <Application>Microsoft Office Word</Application>
  <DocSecurity>0</DocSecurity>
  <Lines>106</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cp:revision>
  <dcterms:created xsi:type="dcterms:W3CDTF">2026-08-07T08:48:00Z</dcterms:created>
  <dcterms:modified xsi:type="dcterms:W3CDTF">2026-08-13T16:57:00Z</dcterms:modified>
</cp:coreProperties>
</file>