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5AE0" w14:textId="77777777" w:rsidR="00C05EB0" w:rsidRDefault="00C05EB0" w:rsidP="009F738B">
      <w:pPr>
        <w:pStyle w:val="Ttulo1"/>
        <w:jc w:val="both"/>
        <w:rPr>
          <w:lang w:eastAsia="es-ES"/>
        </w:rPr>
      </w:pPr>
      <w:bookmarkStart w:id="0" w:name="_Toc236783610"/>
      <w:r>
        <w:rPr>
          <w:lang w:eastAsia="es-ES"/>
        </w:rPr>
        <w:t>GUION</w:t>
      </w:r>
      <w:bookmarkEnd w:id="0"/>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1"/>
      <w:r>
        <w:rPr>
          <w:b/>
          <w:bCs/>
          <w:lang w:eastAsia="es-ES"/>
        </w:rPr>
        <w:t>ARLEQUINO:</w:t>
      </w:r>
      <w:r>
        <w:rPr>
          <w:lang w:eastAsia="es-ES"/>
        </w:rPr>
        <w:t xml:space="preserve"> ¡Vamos mi pequeño aprendiz! ¡Utiliza </w:t>
      </w:r>
      <w:commentRangeStart w:id="2"/>
      <w:r>
        <w:rPr>
          <w:lang w:eastAsia="es-ES"/>
        </w:rPr>
        <w:t xml:space="preserve">W, A, S, D </w:t>
      </w:r>
      <w:commentRangeEnd w:id="2"/>
      <w:r>
        <w:rPr>
          <w:rStyle w:val="Refdecomentario"/>
          <w:sz w:val="24"/>
          <w:szCs w:val="24"/>
          <w:lang w:eastAsia="es-ES"/>
        </w:rPr>
        <w:commentReference w:id="2"/>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77777777" w:rsidR="00C05EB0" w:rsidRDefault="00C05EB0" w:rsidP="009F738B">
      <w:pPr>
        <w:jc w:val="both"/>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1FB14E1B" w14:textId="77777777" w:rsidR="00C05EB0" w:rsidRDefault="00C05EB0" w:rsidP="009F738B">
      <w:pPr>
        <w:jc w:val="both"/>
        <w:rPr>
          <w:i/>
          <w:iCs/>
          <w:lang w:eastAsia="es-ES"/>
        </w:rPr>
      </w:pPr>
      <w:r>
        <w:rPr>
          <w:i/>
          <w:iCs/>
          <w:lang w:eastAsia="es-ES"/>
        </w:rPr>
        <w:t>Corre xd</w:t>
      </w:r>
    </w:p>
    <w:p w14:paraId="700E14AF" w14:textId="77777777"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3"/>
      <w:r>
        <w:rPr>
          <w:lang w:eastAsia="es-ES"/>
        </w:rPr>
        <w:t xml:space="preserve">los monjes </w:t>
      </w:r>
      <w:commentRangeEnd w:id="3"/>
      <w:r>
        <w:rPr>
          <w:rStyle w:val="Refdecomentario"/>
          <w:sz w:val="24"/>
          <w:szCs w:val="24"/>
          <w:lang w:eastAsia="es-ES"/>
        </w:rPr>
        <w:commentReference w:id="3"/>
      </w:r>
      <w:r>
        <w:rPr>
          <w:lang w:eastAsia="es-ES"/>
        </w:rPr>
        <w:t>para poder llegar al casamiento,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138A2721" w14:textId="77777777" w:rsidR="00C05EB0" w:rsidRDefault="00C05EB0" w:rsidP="009F738B">
      <w:pPr>
        <w:jc w:val="both"/>
        <w:rPr>
          <w:lang w:eastAsia="es-ES"/>
        </w:rPr>
      </w:pPr>
      <w:r>
        <w:rPr>
          <w:b/>
          <w:bCs/>
          <w:lang w:eastAsia="es-ES"/>
        </w:rPr>
        <w:t>ALDEANO 2:</w:t>
      </w:r>
      <w:r>
        <w:rPr>
          <w:lang w:eastAsia="es-ES"/>
        </w:rPr>
        <w:t xml:space="preserve"> No me extraña. Una boda real no se ve todos los años.</w:t>
      </w:r>
    </w:p>
    <w:p w14:paraId="360BCEBE" w14:textId="77777777"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lastRenderedPageBreak/>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0AE275E1" w14:textId="77777777" w:rsidR="00C05EB0" w:rsidRPr="00DD40FB" w:rsidRDefault="00C05EB0" w:rsidP="009F738B">
      <w:pPr>
        <w:jc w:val="both"/>
        <w:rPr>
          <w:lang w:eastAsia="es-ES"/>
        </w:rPr>
      </w:pPr>
      <w:r>
        <w:rPr>
          <w:b/>
          <w:bCs/>
          <w:lang w:eastAsia="es-ES"/>
        </w:rPr>
        <w:t>ALDEANO 2:</w:t>
      </w:r>
      <w:r>
        <w:rPr>
          <w:lang w:eastAsia="es-ES"/>
        </w:rPr>
        <w:t xml:space="preserve"> Aprovecha mientras puedas que cuando acabe la celebración volveremos a la normalidad.</w:t>
      </w:r>
    </w:p>
    <w:p w14:paraId="2CD0FF19" w14:textId="7777777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77777777" w:rsidR="00C05EB0" w:rsidRDefault="00C05EB0" w:rsidP="009F738B">
      <w:pPr>
        <w:jc w:val="both"/>
        <w:rPr>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Hemos sido invitados para amenizar el enlace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4"/>
      <w:commentRangeStart w:id="5"/>
      <w:r>
        <w:rPr>
          <w:i/>
          <w:iCs/>
          <w:lang w:eastAsia="es-ES"/>
        </w:rPr>
        <w:t xml:space="preserve">montarlo </w:t>
      </w:r>
      <w:commentRangeEnd w:id="4"/>
      <w:r>
        <w:rPr>
          <w:rStyle w:val="Refdecomentario"/>
          <w:i/>
          <w:iCs/>
          <w:sz w:val="24"/>
          <w:szCs w:val="24"/>
          <w:lang w:eastAsia="es-ES"/>
        </w:rPr>
        <w:commentReference w:id="4"/>
      </w:r>
      <w:commentRangeEnd w:id="5"/>
      <w:r>
        <w:rPr>
          <w:rStyle w:val="Refdecomentario"/>
          <w:i/>
          <w:iCs/>
          <w:sz w:val="24"/>
          <w:szCs w:val="24"/>
          <w:lang w:eastAsia="es-ES"/>
        </w:rPr>
        <w:commentReference w:id="5"/>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lastRenderedPageBreak/>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77777777"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infanta.</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77777777"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 trata de hacerlo lo mejor posible.</w:t>
      </w:r>
    </w:p>
    <w:p w14:paraId="623BDCBD" w14:textId="77777777"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tu intención es complacer a una dama sin conocimiento alguno mis productos no son de mucho.</w:t>
      </w:r>
    </w:p>
    <w:p w14:paraId="2D902DB5" w14:textId="77777777" w:rsidR="00C05EB0" w:rsidRDefault="00C05EB0" w:rsidP="009F738B">
      <w:pPr>
        <w:jc w:val="both"/>
        <w:rPr>
          <w:lang w:eastAsia="es-ES"/>
        </w:rPr>
      </w:pPr>
      <w:r>
        <w:rPr>
          <w:b/>
          <w:bCs/>
          <w:lang w:eastAsia="es-ES"/>
        </w:rPr>
        <w:t>HERRERO:</w:t>
      </w:r>
      <w:r>
        <w:rPr>
          <w:lang w:eastAsia="es-ES"/>
        </w:rPr>
        <w:t xml:space="preserve"> Por mucho que la Infanta sea hija de su Majestad el Rey quien muchas guerras ha batallado dudo que alguna de mis armas sea del gusto de </w:t>
      </w:r>
      <w:r>
        <w:rPr>
          <w:i/>
          <w:iCs/>
          <w:lang w:eastAsia="es-ES"/>
        </w:rPr>
        <w:t xml:space="preserve">Nossa </w:t>
      </w:r>
      <w:r>
        <w:rPr>
          <w:lang w:eastAsia="es-ES"/>
        </w:rPr>
        <w:t>Infanta.</w:t>
      </w:r>
      <w:commentRangeEnd w:id="1"/>
      <w:r w:rsidR="005D1375">
        <w:rPr>
          <w:rStyle w:val="Refdecomentario"/>
          <w:sz w:val="24"/>
          <w:szCs w:val="24"/>
          <w:lang w:eastAsia="es-ES"/>
        </w:rPr>
        <w:commentReference w:id="1"/>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77777777"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el dichoso collar.</w:t>
      </w:r>
    </w:p>
    <w:p w14:paraId="3C631372" w14:textId="77777777" w:rsidR="00C05EB0" w:rsidRDefault="00C05EB0" w:rsidP="009F738B">
      <w:pPr>
        <w:jc w:val="both"/>
        <w:rPr>
          <w:lang w:eastAsia="es-ES"/>
        </w:rPr>
      </w:pPr>
      <w:r>
        <w:rPr>
          <w:b/>
          <w:bCs/>
          <w:lang w:eastAsia="es-ES"/>
        </w:rPr>
        <w:lastRenderedPageBreak/>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6"/>
      <w:r>
        <w:rPr>
          <w:i/>
          <w:iCs/>
          <w:lang w:eastAsia="es-ES"/>
        </w:rPr>
        <w:t>ginja portuguesa</w:t>
      </w:r>
      <w:commentRangeEnd w:id="6"/>
      <w:r>
        <w:rPr>
          <w:rStyle w:val="Refdecomentario"/>
          <w:i/>
          <w:iCs/>
          <w:sz w:val="24"/>
          <w:szCs w:val="24"/>
          <w:lang w:eastAsia="es-ES"/>
        </w:rPr>
        <w:commentReference w:id="6"/>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7"/>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77777777" w:rsidR="00C05EB0" w:rsidRDefault="00C05EB0" w:rsidP="009F738B">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lastRenderedPageBreak/>
        <w:t xml:space="preserve">Herrero: </w:t>
      </w:r>
      <w:r>
        <w:rPr>
          <w:lang w:eastAsia="es-ES"/>
        </w:rPr>
        <w:t>Creo que ya tengo todo lo que necesito para poder replicar su mayor secreto, mientras tú andabas por ahí te hice el enganche, toma.</w:t>
      </w:r>
      <w:commentRangeEnd w:id="7"/>
      <w:r w:rsidRPr="002732A7">
        <w:rPr>
          <w:rStyle w:val="Refdecomentario"/>
          <w:sz w:val="24"/>
          <w:szCs w:val="24"/>
          <w:lang w:eastAsia="es-ES"/>
        </w:rPr>
        <w:commentReference w:id="7"/>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lastRenderedPageBreak/>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2E8DD69B" w:rsidR="009F738B" w:rsidRPr="009F738B" w:rsidRDefault="009F738B" w:rsidP="009F738B">
      <w:pPr>
        <w:jc w:val="both"/>
        <w:rPr>
          <w:b/>
          <w:bCs/>
        </w:rPr>
      </w:pPr>
      <w:r>
        <w:rPr>
          <w:b/>
          <w:bCs/>
        </w:rPr>
        <w:t>ARLEQUINO</w:t>
      </w:r>
    </w:p>
    <w:p w14:paraId="04FFE5FD" w14:textId="77777777" w:rsidR="009F738B" w:rsidRPr="009F738B" w:rsidRDefault="009F738B" w:rsidP="009F738B">
      <w:pPr>
        <w:jc w:val="both"/>
        <w:rPr>
          <w:i/>
          <w:iCs/>
        </w:rPr>
      </w:pPr>
    </w:p>
    <w:sectPr w:rsidR="009F738B" w:rsidRPr="009F738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Laura Facenda Estrella" w:date="2026-05-31T21:36:00Z" w:initials="LF">
    <w:p w14:paraId="37B83932" w14:textId="77777777" w:rsidR="00C05EB0" w:rsidRDefault="00C05EB0" w:rsidP="00406810">
      <w:pPr>
        <w:pStyle w:val="Textocomentario"/>
      </w:pPr>
      <w:r>
        <w:rPr>
          <w:rStyle w:val="Refdecomentario"/>
        </w:rPr>
        <w:annotationRef/>
      </w:r>
      <w:r>
        <w:t>El control que sea</w:t>
      </w:r>
    </w:p>
  </w:comment>
  <w:comment w:id="3" w:author="Laura Facenda Estrella" w:date="2026-06-03T10:56:00Z" w:initials="LF">
    <w:p w14:paraId="3176FBD9" w14:textId="77777777" w:rsidR="00C05EB0" w:rsidRDefault="00C05EB0" w:rsidP="00B04E97">
      <w:pPr>
        <w:pStyle w:val="Textocomentario"/>
      </w:pPr>
      <w:r>
        <w:rPr>
          <w:rStyle w:val="Refdecomentario"/>
        </w:rPr>
        <w:annotationRef/>
      </w:r>
      <w:r>
        <w:t>Hacer monje genérico y editar</w:t>
      </w:r>
    </w:p>
  </w:comment>
  <w:comment w:id="4" w:author="Laura Facenda Estrella" w:date="2026-05-31T22:07:00Z" w:initials="LF">
    <w:p w14:paraId="3CA86EA7" w14:textId="77777777" w:rsidR="00C05EB0" w:rsidRDefault="00C05EB0" w:rsidP="00933AF9">
      <w:pPr>
        <w:pStyle w:val="Textocomentario"/>
      </w:pPr>
      <w:r>
        <w:rPr>
          <w:rStyle w:val="Refdecomentario"/>
        </w:rPr>
        <w:annotationRef/>
      </w:r>
      <w:r>
        <w:t>El verdadero puzzle</w:t>
      </w:r>
    </w:p>
  </w:comment>
  <w:comment w:id="5" w:author="Laura Facenda Estrella" w:date="2026-07-14T17:20:00Z" w:initials="LF">
    <w:p w14:paraId="24A9C6B3" w14:textId="77777777" w:rsidR="00C05EB0" w:rsidRDefault="00C05EB0" w:rsidP="002840F4">
      <w:pPr>
        <w:pStyle w:val="Textocomentario"/>
      </w:pPr>
      <w:r>
        <w:rPr>
          <w:rStyle w:val="Refdecomentario"/>
        </w:rPr>
        <w:annotationRef/>
      </w:r>
      <w:r>
        <w:t>En un orden concreto, añadir precisión y decisión que influirá en su relación con la infanta/otro personaje</w:t>
      </w:r>
    </w:p>
  </w:comment>
  <w:comment w:id="1"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6" w:author="Laura Facenda Estrella" w:date="2026-07-31T11:56:00Z" w:initials="LF">
    <w:p w14:paraId="20388630" w14:textId="77777777" w:rsidR="00C05EB0" w:rsidRDefault="00C05EB0"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7" w:author="Laura Facenda Estrella" w:date="2026-08-02T01:55:00Z" w:initials="LF">
    <w:p w14:paraId="3380AC04" w14:textId="77777777" w:rsidR="00C05EB0" w:rsidRDefault="00C05EB0" w:rsidP="00E73932">
      <w:pPr>
        <w:pStyle w:val="Textocomentario"/>
      </w:pPr>
      <w:r>
        <w:rPr>
          <w:rStyle w:val="Refdecomentario"/>
        </w:rPr>
        <w:annotationRef/>
      </w:r>
      <w:r>
        <w:t>Incrustar diálogo en puzzle (no metido todavia en unity)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B5E5C"/>
    <w:rsid w:val="00513429"/>
    <w:rsid w:val="005D1375"/>
    <w:rsid w:val="007C1FB9"/>
    <w:rsid w:val="008866CA"/>
    <w:rsid w:val="009801B2"/>
    <w:rsid w:val="009B242C"/>
    <w:rsid w:val="009F738B"/>
    <w:rsid w:val="00C05EB0"/>
    <w:rsid w:val="00C605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6F78CCE3-2683-44F6-8EC8-D6C3B5711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499</TotalTime>
  <Pages>6</Pages>
  <Words>1435</Words>
  <Characters>7893</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3</cp:revision>
  <dcterms:created xsi:type="dcterms:W3CDTF">2026-08-07T08:48:00Z</dcterms:created>
  <dcterms:modified xsi:type="dcterms:W3CDTF">2026-08-08T00:56:00Z</dcterms:modified>
</cp:coreProperties>
</file>