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69C3" w14:textId="220D791F" w:rsidR="006B39A9" w:rsidRDefault="006B39A9" w:rsidP="006B39A9">
      <w:pPr>
        <w:pStyle w:val="Ttulo"/>
        <w:jc w:val="center"/>
      </w:pPr>
      <w:r>
        <w:t>TFG</w:t>
      </w:r>
    </w:p>
    <w:p w14:paraId="37A0AEC3" w14:textId="77777777" w:rsidR="00C91CCD" w:rsidRDefault="00C91CCD" w:rsidP="00C91CCD"/>
    <w:p w14:paraId="53F43856" w14:textId="77777777" w:rsidR="00C91CCD" w:rsidRDefault="00C91CCD" w:rsidP="00C91CCD"/>
    <w:p w14:paraId="460852DE" w14:textId="77777777" w:rsidR="00C91CCD" w:rsidRDefault="00C91CCD" w:rsidP="00C91CCD"/>
    <w:p w14:paraId="4D71DF84" w14:textId="62A2BA2C" w:rsidR="00C91CCD" w:rsidRPr="00C91CCD" w:rsidRDefault="00C91CCD" w:rsidP="00C91CCD">
      <w:pPr>
        <w:pStyle w:val="Ttulo"/>
        <w:jc w:val="center"/>
      </w:pPr>
      <w:r>
        <w:t>Uso del videojuego como método docente:</w:t>
      </w:r>
    </w:p>
    <w:p w14:paraId="0E901E44" w14:textId="17026A68" w:rsidR="00C91CCD" w:rsidRPr="00C91CCD" w:rsidRDefault="00C91CCD" w:rsidP="00C91CCD">
      <w:pPr>
        <w:pStyle w:val="Ttulo"/>
        <w:jc w:val="center"/>
        <w:rPr>
          <w:i/>
          <w:iCs/>
        </w:rPr>
      </w:pPr>
      <w:r w:rsidRPr="00C91CCD">
        <w:rPr>
          <w:i/>
          <w:iCs/>
        </w:rPr>
        <w:t>De lo que aconteció en la muy noble, leal y antigua villa de Valencia de Alcántara en 1497 y de lo que en la época se habló</w:t>
      </w:r>
    </w:p>
    <w:p w14:paraId="5E529AE7" w14:textId="61534F7E" w:rsidR="006B39A9" w:rsidRPr="00F9619D" w:rsidRDefault="006B39A9" w:rsidP="00F9619D">
      <w:pPr>
        <w:rPr>
          <w:rFonts w:asciiTheme="majorHAnsi" w:eastAsiaTheme="majorEastAsia" w:hAnsiTheme="majorHAnsi" w:cstheme="majorBidi"/>
          <w:spacing w:val="-10"/>
          <w:kern w:val="28"/>
          <w:sz w:val="56"/>
          <w:szCs w:val="56"/>
        </w:rPr>
      </w:pPr>
      <w:r>
        <w:br w:type="page"/>
      </w:r>
    </w:p>
    <w:p w14:paraId="6C108025" w14:textId="7DC7EB38" w:rsidR="007E2A79" w:rsidRDefault="00D67C90" w:rsidP="007E2A79">
      <w:pPr>
        <w:jc w:val="both"/>
      </w:pPr>
      <w:r>
        <w:rPr>
          <w:b/>
          <w:bCs/>
        </w:rPr>
        <w:lastRenderedPageBreak/>
        <w:t>Objetivo</w:t>
      </w:r>
      <w:r w:rsidR="007E2A79">
        <w:rPr>
          <w:b/>
          <w:bCs/>
        </w:rPr>
        <w:t>:</w:t>
      </w:r>
      <w:r w:rsidR="007E2A79">
        <w:t xml:space="preserve"> desarrollar un juego divulgativo para niños y/o adolescentes de entre 12 y 14 años (con la posibilidad de hacer una versión para adolescentes y jóvenes entre 14 y 18 años).</w:t>
      </w:r>
    </w:p>
    <w:p w14:paraId="44273935" w14:textId="77777777" w:rsidR="009F2E6A" w:rsidRPr="007E2A79" w:rsidRDefault="009F2E6A" w:rsidP="007E2A79">
      <w:pPr>
        <w:jc w:val="both"/>
      </w:pPr>
    </w:p>
    <w:p w14:paraId="358BD235" w14:textId="576D3BF4" w:rsidR="007E2A79" w:rsidRDefault="00D67C90" w:rsidP="007E2A79">
      <w:pPr>
        <w:jc w:val="both"/>
      </w:pPr>
      <w:r>
        <w:rPr>
          <w:b/>
          <w:bCs/>
        </w:rPr>
        <w:t>Idea:</w:t>
      </w:r>
      <w:r>
        <w:t xml:space="preserve"> ser un bufón ‘velasquillo’ (de los Reyes Católicos) que viaja por la comarca anunciando el casamiento real (va de lo general a lo concreto) hasta llegar a Valencia de Alcántara donde narra los hechos y se reencuentra con sus señores.</w:t>
      </w:r>
    </w:p>
    <w:p w14:paraId="7B3BA3C2" w14:textId="77777777" w:rsidR="007E2A79" w:rsidRDefault="007E2A79" w:rsidP="007E2A79">
      <w:pPr>
        <w:jc w:val="both"/>
        <w:rPr>
          <w:b/>
          <w:bCs/>
        </w:rPr>
      </w:pPr>
    </w:p>
    <w:p w14:paraId="2F6C3250" w14:textId="396AC13E" w:rsidR="008D388C" w:rsidRPr="00F9619D" w:rsidRDefault="00592894" w:rsidP="007E2A79">
      <w:pPr>
        <w:jc w:val="both"/>
        <w:rPr>
          <w:b/>
          <w:bCs/>
        </w:rPr>
      </w:pPr>
      <w:r w:rsidRPr="00F9619D">
        <w:rPr>
          <w:b/>
          <w:bCs/>
        </w:rPr>
        <w:t xml:space="preserve">Juegos </w:t>
      </w:r>
      <w:r w:rsidR="00F9619D">
        <w:rPr>
          <w:b/>
          <w:bCs/>
        </w:rPr>
        <w:t>referencia</w:t>
      </w:r>
    </w:p>
    <w:p w14:paraId="56EAD035" w14:textId="09426942" w:rsidR="001802B9" w:rsidRDefault="00592894" w:rsidP="007E2A79">
      <w:pPr>
        <w:jc w:val="both"/>
      </w:pPr>
      <w:r w:rsidRPr="00F9619D">
        <w:rPr>
          <w:u w:val="single"/>
        </w:rPr>
        <w:t>Assassins Creed</w:t>
      </w:r>
      <w:r w:rsidR="001802B9" w:rsidRPr="00F9619D">
        <w:t xml:space="preserve">. </w:t>
      </w:r>
      <w:r w:rsidR="001802B9" w:rsidRPr="001802B9">
        <w:t>Saga de recreaciones históricas</w:t>
      </w:r>
      <w:r w:rsidR="001802B9">
        <w:t>, en la que, según el juego, se sitúa en una época u otra, adecuándose al contexto de esta.  En el caso de la imagen hace referencia al Assassins Creed 2, el cual tiene lugar en el Renacimiento (misma época del juego idea) en Italia.</w:t>
      </w:r>
    </w:p>
    <w:p w14:paraId="21FAF425" w14:textId="184A01AB" w:rsidR="001802B9" w:rsidRPr="001802B9" w:rsidRDefault="001802B9" w:rsidP="007E2A79">
      <w:pPr>
        <w:jc w:val="both"/>
      </w:pPr>
      <w:r>
        <w:rPr>
          <w:noProof/>
        </w:rPr>
        <w:drawing>
          <wp:inline distT="0" distB="0" distL="0" distR="0" wp14:anchorId="7C6AFB5D" wp14:editId="218D1CAF">
            <wp:extent cx="4029075" cy="2266592"/>
            <wp:effectExtent l="0" t="0" r="0" b="635"/>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33363" cy="2269004"/>
                    </a:xfrm>
                    <a:prstGeom prst="rect">
                      <a:avLst/>
                    </a:prstGeom>
                    <a:noFill/>
                    <a:ln>
                      <a:noFill/>
                    </a:ln>
                  </pic:spPr>
                </pic:pic>
              </a:graphicData>
            </a:graphic>
          </wp:inline>
        </w:drawing>
      </w:r>
    </w:p>
    <w:p w14:paraId="0529B93E" w14:textId="77777777" w:rsidR="00F9619D" w:rsidRDefault="00F9619D"/>
    <w:p w14:paraId="36B7F872" w14:textId="07CD3387" w:rsidR="00F9619D" w:rsidRDefault="00F9619D" w:rsidP="00F9619D">
      <w:pPr>
        <w:jc w:val="both"/>
      </w:pPr>
      <w:r w:rsidRPr="00F9619D">
        <w:rPr>
          <w:u w:val="single"/>
        </w:rPr>
        <w:t>La Tierra Media: sombras de guerra</w:t>
      </w:r>
      <w:r>
        <w:rPr>
          <w:u w:val="single"/>
        </w:rPr>
        <w:t>.</w:t>
      </w:r>
      <w:r>
        <w:t xml:space="preserve"> Juego ambientado en la época medieval y, pese a ser un juego con temática de fantasía puede venir bien respecto a los paisajes y las ropas.</w:t>
      </w:r>
    </w:p>
    <w:p w14:paraId="0717EB02" w14:textId="0FFDD439" w:rsidR="00F9619D" w:rsidRPr="00F9619D" w:rsidRDefault="00F9619D" w:rsidP="00F9619D">
      <w:pPr>
        <w:jc w:val="both"/>
      </w:pPr>
      <w:r>
        <w:rPr>
          <w:noProof/>
        </w:rPr>
        <w:lastRenderedPageBreak/>
        <w:drawing>
          <wp:inline distT="0" distB="0" distL="0" distR="0" wp14:anchorId="12687EB4" wp14:editId="17987B3B">
            <wp:extent cx="3743325" cy="2104519"/>
            <wp:effectExtent l="0" t="0" r="0" b="0"/>
            <wp:docPr id="46196901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9019" name="Imagen 1" descr="Imagen de la pantalla de un video juego&#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48814" cy="2107605"/>
                    </a:xfrm>
                    <a:prstGeom prst="rect">
                      <a:avLst/>
                    </a:prstGeom>
                    <a:noFill/>
                    <a:ln>
                      <a:noFill/>
                    </a:ln>
                  </pic:spPr>
                </pic:pic>
              </a:graphicData>
            </a:graphic>
          </wp:inline>
        </w:drawing>
      </w:r>
    </w:p>
    <w:p w14:paraId="70F46725" w14:textId="04DEFFD6" w:rsidR="00F9619D" w:rsidRDefault="00F9619D" w:rsidP="00F9619D">
      <w:pPr>
        <w:jc w:val="both"/>
      </w:pPr>
      <w:r w:rsidRPr="00F9619D">
        <w:rPr>
          <w:u w:val="single"/>
        </w:rPr>
        <w:t>Libertus. Ruta hacia la Libertad</w:t>
      </w:r>
      <w:r>
        <w:rPr>
          <w:u w:val="single"/>
        </w:rPr>
        <w:t>.</w:t>
      </w:r>
      <w:r>
        <w:t xml:space="preserve"> Pese a estar ambientado en una época anterior, sigue siendo un juego histórico en el que, aunque versionados, aparecen personajes reales.</w:t>
      </w:r>
    </w:p>
    <w:p w14:paraId="798114A5" w14:textId="5913CA8C" w:rsidR="00F9619D" w:rsidRPr="00F9619D" w:rsidRDefault="00F9619D" w:rsidP="00F9619D">
      <w:pPr>
        <w:jc w:val="both"/>
      </w:pPr>
      <w:r>
        <w:rPr>
          <w:noProof/>
        </w:rPr>
        <w:drawing>
          <wp:inline distT="0" distB="0" distL="0" distR="0" wp14:anchorId="5531A6EC" wp14:editId="1908666D">
            <wp:extent cx="4181475" cy="2090738"/>
            <wp:effectExtent l="0" t="0" r="0" b="5080"/>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82727" cy="2091364"/>
                    </a:xfrm>
                    <a:prstGeom prst="rect">
                      <a:avLst/>
                    </a:prstGeom>
                    <a:noFill/>
                    <a:ln>
                      <a:noFill/>
                    </a:ln>
                  </pic:spPr>
                </pic:pic>
              </a:graphicData>
            </a:graphic>
          </wp:inline>
        </w:drawing>
      </w:r>
    </w:p>
    <w:p w14:paraId="45C387C5" w14:textId="6E9F1943" w:rsidR="00F9619D" w:rsidRDefault="00F9619D"/>
    <w:p w14:paraId="3ADE675A" w14:textId="6D5B2372" w:rsidR="00F9619D" w:rsidRDefault="00F9619D" w:rsidP="00F9619D">
      <w:pPr>
        <w:jc w:val="both"/>
      </w:pPr>
      <w:r w:rsidRPr="00860B79">
        <w:rPr>
          <w:u w:val="single"/>
        </w:rPr>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2B87BE53" w14:textId="0403693F" w:rsidR="00F9619D" w:rsidRPr="00F9619D" w:rsidRDefault="00F9619D" w:rsidP="00F9619D">
      <w:pPr>
        <w:jc w:val="both"/>
      </w:pPr>
      <w:r>
        <w:rPr>
          <w:noProof/>
        </w:rPr>
        <w:drawing>
          <wp:inline distT="0" distB="0" distL="0" distR="0" wp14:anchorId="7C42FFE0" wp14:editId="5D49C68C">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1F43B5ED" w14:textId="5ADD3F15" w:rsidR="009F2E6A" w:rsidRDefault="009F2E6A" w:rsidP="009F2E6A">
      <w:pPr>
        <w:jc w:val="both"/>
      </w:pPr>
      <w:r w:rsidRPr="009F2E6A">
        <w:rPr>
          <w:u w:val="single"/>
        </w:rPr>
        <w:lastRenderedPageBreak/>
        <w:t>Octopath Traveler.</w:t>
      </w:r>
      <w:r w:rsidRPr="009F2E6A">
        <w:t xml:space="preserve"> Juego que me</w:t>
      </w:r>
      <w:r>
        <w:t>zcla el 2D de los personajes con el 3D de los escenarios, cosa que se quiere recrear en el juego.</w:t>
      </w:r>
    </w:p>
    <w:p w14:paraId="0285CA4D" w14:textId="18FACD96" w:rsidR="009F2E6A" w:rsidRPr="009F2E6A" w:rsidRDefault="009F2E6A" w:rsidP="009F2E6A">
      <w:pPr>
        <w:jc w:val="both"/>
      </w:pPr>
      <w:r>
        <w:rPr>
          <w:noProof/>
        </w:rPr>
        <w:drawing>
          <wp:inline distT="0" distB="0" distL="0" distR="0" wp14:anchorId="48DA1347" wp14:editId="57404880">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71B4F72B" w14:textId="77777777" w:rsidR="009F2E6A" w:rsidRDefault="009F2E6A" w:rsidP="007E2A79">
      <w:pPr>
        <w:jc w:val="both"/>
      </w:pPr>
      <w:r w:rsidRPr="009F2E6A">
        <w:rPr>
          <w:u w:val="single"/>
        </w:rPr>
        <w:t>Anno: Mutationem</w:t>
      </w:r>
      <w:r>
        <w:rPr>
          <w:u w:val="single"/>
        </w:rPr>
        <w:t>.</w:t>
      </w:r>
      <w:r>
        <w:t xml:space="preserve"> Al igual que la referencia anterior, mezcla 2D con 3D entre personajes y escenarios</w:t>
      </w:r>
    </w:p>
    <w:p w14:paraId="3AE80387" w14:textId="7C415709" w:rsidR="00DA0276" w:rsidRDefault="009F2E6A" w:rsidP="007E2A79">
      <w:pPr>
        <w:jc w:val="both"/>
      </w:pPr>
      <w:r>
        <w:rPr>
          <w:noProof/>
        </w:rPr>
        <w:drawing>
          <wp:inline distT="0" distB="0" distL="0" distR="0" wp14:anchorId="719C3F23" wp14:editId="36F020DD">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4A8A93BC" w14:textId="3CA00F8A" w:rsidR="009F2E6A" w:rsidRDefault="009F2E6A" w:rsidP="007E2A79">
      <w:pPr>
        <w:jc w:val="both"/>
      </w:pPr>
    </w:p>
    <w:p w14:paraId="5E1E4BBE" w14:textId="597D6C7E" w:rsidR="00860B79" w:rsidRDefault="00860B79" w:rsidP="00860B79">
      <w:pPr>
        <w:pStyle w:val="Ttulo1"/>
      </w:pPr>
      <w:r>
        <w:t>Ruta del bufón</w:t>
      </w:r>
    </w:p>
    <w:p w14:paraId="1D130328" w14:textId="66751496" w:rsidR="00860B79" w:rsidRDefault="007146D8" w:rsidP="007146D8">
      <w:pPr>
        <w:pStyle w:val="Prrafodelista"/>
        <w:numPr>
          <w:ilvl w:val="0"/>
          <w:numId w:val="1"/>
        </w:numPr>
      </w:pPr>
      <w:r>
        <w:t xml:space="preserve">Medina del Campo </w:t>
      </w:r>
      <w:r>
        <w:sym w:font="Wingdings" w:char="F0E0"/>
      </w:r>
      <w: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t xml:space="preserve">Ávila </w:t>
      </w:r>
      <w:r>
        <w:sym w:font="Wingdings" w:char="F0E0"/>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Arévalo (Ávila):</w:t>
      </w:r>
      <w:r w:rsidRPr="007146D8">
        <w:rPr>
          <w:rFonts w:ascii="Arial" w:eastAsia="Times New Roman" w:hAnsi="Arial" w:cs="Arial"/>
          <w:kern w:val="0"/>
          <w:lang w:eastAsia="es-ES"/>
          <w14:ligatures w14:val="none"/>
        </w:rPr>
        <w:t xml:space="preserve"> Lugar de la infancia de Isabel la Católica, donde se retiró junto a su madre, Isabel de Portugal, tras la muerte de Juan II.</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Tordesillas (Valladolid):</w:t>
      </w:r>
      <w:r w:rsidRPr="007146D8">
        <w:rPr>
          <w:rFonts w:ascii="Arial" w:eastAsia="Times New Roman" w:hAnsi="Arial" w:cs="Arial"/>
          <w:kern w:val="0"/>
          <w:lang w:eastAsia="es-ES"/>
          <w14:ligatures w14:val="none"/>
        </w:rPr>
        <w:t xml:space="preserve"> Lugar destacado donde se firmó el famoso Tratado de Tordesillas en 1494, que dividió el Nuevo Mundo entre Castilla y Portugal.</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El Tiemblo (Ávila):</w:t>
      </w:r>
      <w:r w:rsidRPr="007146D8">
        <w:rPr>
          <w:rFonts w:ascii="Arial" w:eastAsia="Times New Roman" w:hAnsi="Arial" w:cs="Arial"/>
          <w:kern w:val="0"/>
          <w:lang w:eastAsia="es-ES"/>
          <w14:ligatures w14:val="none"/>
        </w:rPr>
        <w:t xml:space="preserve"> Escenario de los </w:t>
      </w:r>
      <w:r w:rsidRPr="007146D8">
        <w:rPr>
          <w:rFonts w:ascii="Arial" w:eastAsia="Times New Roman" w:hAnsi="Arial" w:cs="Arial"/>
          <w:b/>
          <w:bCs/>
          <w:kern w:val="0"/>
          <w:lang w:eastAsia="es-ES"/>
          <w14:ligatures w14:val="none"/>
        </w:rPr>
        <w:t>Toros de Guisando</w:t>
      </w:r>
      <w:r w:rsidRPr="007146D8">
        <w:rPr>
          <w:rFonts w:ascii="Arial" w:eastAsia="Times New Roman" w:hAnsi="Arial" w:cs="Arial"/>
          <w:kern w:val="0"/>
          <w:lang w:eastAsia="es-ES"/>
          <w14:ligatures w14:val="none"/>
        </w:rPr>
        <w:t>, donde en 1468 Enrique IV reconoció a su hermana Isabel como heredera del trono de Castilla. Ciudad fuertemente unida a la monarquía, con un pasado medieval que la convirtió en lugar de seguridad.</w:t>
      </w:r>
    </w:p>
    <w:p w14:paraId="5EA157D6" w14:textId="129E2624"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lastRenderedPageBreak/>
        <w:t xml:space="preserve">Toledo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 xml:space="preserve">Centro religioso y político. Los Reyes Católicos construyeron el monasterio de </w:t>
      </w:r>
      <w:r w:rsidRPr="007146D8">
        <w:rPr>
          <w:rFonts w:ascii="Arial" w:eastAsia="Times New Roman" w:hAnsi="Arial" w:cs="Arial"/>
          <w:b/>
          <w:bCs/>
          <w:kern w:val="0"/>
          <w:lang w:eastAsia="es-ES"/>
          <w14:ligatures w14:val="none"/>
        </w:rPr>
        <w:t>San Juan de los Reyes</w:t>
      </w:r>
      <w:r w:rsidRPr="007146D8">
        <w:rPr>
          <w:rFonts w:ascii="Arial" w:eastAsia="Times New Roman" w:hAnsi="Arial" w:cs="Arial"/>
          <w:kern w:val="0"/>
          <w:lang w:eastAsia="es-ES"/>
          <w14:ligatures w14:val="none"/>
        </w:rPr>
        <w:t xml:space="preserve">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Guadalupe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Valencia de Alcántara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05C55359" w14:textId="0BA1EF3D" w:rsidR="0019635D" w:rsidRDefault="00B924E3" w:rsidP="0019635D">
      <w:pPr>
        <w:rPr>
          <w:lang w:eastAsia="es-ES"/>
        </w:rPr>
      </w:pPr>
      <w:r>
        <w:rPr>
          <w:lang w:eastAsia="es-ES"/>
        </w:rPr>
        <w:t>Por orden de aparición:</w:t>
      </w:r>
    </w:p>
    <w:p w14:paraId="5EED4935" w14:textId="6E1CE73B" w:rsidR="00B924E3" w:rsidRDefault="00B924E3" w:rsidP="0019635D">
      <w:pPr>
        <w:rPr>
          <w:lang w:eastAsia="es-ES"/>
        </w:rPr>
      </w:pPr>
      <w:r>
        <w:rPr>
          <w:lang w:eastAsia="es-ES"/>
        </w:rPr>
        <w:t>Ginés el Escritor: quien va a conectar la historia a lo largo del libro (juego)</w:t>
      </w:r>
    </w:p>
    <w:p w14:paraId="0671B0FF" w14:textId="3724E879" w:rsidR="00F828A5" w:rsidRDefault="00F828A5" w:rsidP="0019635D">
      <w:pPr>
        <w:rPr>
          <w:lang w:eastAsia="es-ES"/>
        </w:rPr>
      </w:pPr>
      <w:r>
        <w:rPr>
          <w:noProof/>
        </w:rPr>
        <w:drawing>
          <wp:inline distT="0" distB="0" distL="0" distR="0" wp14:anchorId="1DF74E4A" wp14:editId="0F1C5624">
            <wp:extent cx="3793067" cy="3225191"/>
            <wp:effectExtent l="0" t="0" r="0" b="0"/>
            <wp:docPr id="13102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63" name=""/>
                    <pic:cNvPicPr/>
                  </pic:nvPicPr>
                  <pic:blipFill rotWithShape="1">
                    <a:blip r:embed="rId11"/>
                    <a:srcRect t="27995" r="5206" b="35733"/>
                    <a:stretch>
                      <a:fillRect/>
                    </a:stretch>
                  </pic:blipFill>
                  <pic:spPr bwMode="auto">
                    <a:xfrm>
                      <a:off x="0" y="0"/>
                      <a:ext cx="3793471" cy="3225535"/>
                    </a:xfrm>
                    <a:prstGeom prst="rect">
                      <a:avLst/>
                    </a:prstGeom>
                    <a:ln>
                      <a:noFill/>
                    </a:ln>
                    <a:extLst>
                      <a:ext uri="{53640926-AAD7-44D8-BBD7-CCE9431645EC}">
                        <a14:shadowObscured xmlns:a14="http://schemas.microsoft.com/office/drawing/2010/main"/>
                      </a:ext>
                    </a:extLst>
                  </pic:spPr>
                </pic:pic>
              </a:graphicData>
            </a:graphic>
          </wp:inline>
        </w:drawing>
      </w:r>
    </w:p>
    <w:p w14:paraId="4F8B931A" w14:textId="61866FAC" w:rsidR="00406810" w:rsidRDefault="00406810" w:rsidP="00406810">
      <w:pPr>
        <w:jc w:val="both"/>
        <w:rPr>
          <w:lang w:eastAsia="es-ES"/>
        </w:rPr>
      </w:pPr>
      <w:r>
        <w:rPr>
          <w:lang w:eastAsia="es-ES"/>
        </w:rPr>
        <w:lastRenderedPageBreak/>
        <w:t>Arlequino: mentor del bufón y líder de una compañía de cómicos famosa de la época. Comenzó su servicio en la corte, pero tras conocer a Colombina y enseñar al bufón todo lo que sabía</w:t>
      </w:r>
      <w:r w:rsidR="00991015">
        <w:rPr>
          <w:lang w:eastAsia="es-ES"/>
        </w:rPr>
        <w:t xml:space="preserve"> (o eso creía el bufón)</w:t>
      </w:r>
      <w:r>
        <w:rPr>
          <w:lang w:eastAsia="es-ES"/>
        </w:rPr>
        <w:t xml:space="preserve"> decidió abandonarla</w:t>
      </w:r>
    </w:p>
    <w:p w14:paraId="1504E01D" w14:textId="6EC77133" w:rsidR="00F828A5" w:rsidRDefault="00F828A5" w:rsidP="00406810">
      <w:pPr>
        <w:jc w:val="both"/>
        <w:rPr>
          <w:lang w:eastAsia="es-ES"/>
        </w:rPr>
      </w:pPr>
      <w:r>
        <w:rPr>
          <w:noProof/>
        </w:rPr>
        <w:drawing>
          <wp:inline distT="0" distB="0" distL="0" distR="0" wp14:anchorId="744EB27A" wp14:editId="5E0E78AC">
            <wp:extent cx="4478867" cy="3778462"/>
            <wp:effectExtent l="0" t="0" r="0" b="0"/>
            <wp:docPr id="22902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722" name=""/>
                    <pic:cNvPicPr/>
                  </pic:nvPicPr>
                  <pic:blipFill rotWithShape="1">
                    <a:blip r:embed="rId12"/>
                    <a:srcRect l="-169" t="25897" r="10622" b="31610"/>
                    <a:stretch>
                      <a:fillRect/>
                    </a:stretch>
                  </pic:blipFill>
                  <pic:spPr bwMode="auto">
                    <a:xfrm>
                      <a:off x="0" y="0"/>
                      <a:ext cx="4479071" cy="3778634"/>
                    </a:xfrm>
                    <a:prstGeom prst="rect">
                      <a:avLst/>
                    </a:prstGeom>
                    <a:ln>
                      <a:noFill/>
                    </a:ln>
                    <a:extLst>
                      <a:ext uri="{53640926-AAD7-44D8-BBD7-CCE9431645EC}">
                        <a14:shadowObscured xmlns:a14="http://schemas.microsoft.com/office/drawing/2010/main"/>
                      </a:ext>
                    </a:extLst>
                  </pic:spPr>
                </pic:pic>
              </a:graphicData>
            </a:graphic>
          </wp:inline>
        </w:drawing>
      </w:r>
    </w:p>
    <w:p w14:paraId="525AAE7C" w14:textId="3D53FD61" w:rsidR="00B924E3" w:rsidRDefault="00406810" w:rsidP="0019635D">
      <w:pPr>
        <w:rPr>
          <w:lang w:eastAsia="es-ES"/>
        </w:rPr>
      </w:pPr>
      <w:r>
        <w:rPr>
          <w:lang w:eastAsia="es-ES"/>
        </w:rPr>
        <w:t xml:space="preserve">Bufón: protagonista y personaje jugable. </w:t>
      </w:r>
    </w:p>
    <w:p w14:paraId="7EAAC47D" w14:textId="73B75E21" w:rsidR="00F828A5" w:rsidRDefault="00F828A5" w:rsidP="0019635D">
      <w:pPr>
        <w:rPr>
          <w:lang w:eastAsia="es-ES"/>
        </w:rPr>
      </w:pPr>
      <w:r>
        <w:rPr>
          <w:noProof/>
        </w:rPr>
        <w:drawing>
          <wp:inline distT="0" distB="0" distL="0" distR="0" wp14:anchorId="5CA31305" wp14:editId="4AF5EADF">
            <wp:extent cx="4492393" cy="2946400"/>
            <wp:effectExtent l="0" t="0" r="3810" b="6350"/>
            <wp:docPr id="6552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19287" name=""/>
                    <pic:cNvPicPr/>
                  </pic:nvPicPr>
                  <pic:blipFill rotWithShape="1">
                    <a:blip r:embed="rId13"/>
                    <a:srcRect l="10975" t="4181" r="28065" b="6976"/>
                    <a:stretch>
                      <a:fillRect/>
                    </a:stretch>
                  </pic:blipFill>
                  <pic:spPr bwMode="auto">
                    <a:xfrm>
                      <a:off x="0" y="0"/>
                      <a:ext cx="4494351" cy="2947684"/>
                    </a:xfrm>
                    <a:prstGeom prst="rect">
                      <a:avLst/>
                    </a:prstGeom>
                    <a:ln>
                      <a:noFill/>
                    </a:ln>
                    <a:extLst>
                      <a:ext uri="{53640926-AAD7-44D8-BBD7-CCE9431645EC}">
                        <a14:shadowObscured xmlns:a14="http://schemas.microsoft.com/office/drawing/2010/main"/>
                      </a:ext>
                    </a:extLst>
                  </pic:spPr>
                </pic:pic>
              </a:graphicData>
            </a:graphic>
          </wp:inline>
        </w:drawing>
      </w:r>
    </w:p>
    <w:p w14:paraId="196F336A" w14:textId="77777777" w:rsidR="009C08C1" w:rsidRDefault="009C08C1" w:rsidP="0019635D">
      <w:pPr>
        <w:rPr>
          <w:lang w:eastAsia="es-ES"/>
        </w:rPr>
      </w:pPr>
    </w:p>
    <w:p w14:paraId="5188F721" w14:textId="68ACBD2C" w:rsidR="009C08C1" w:rsidRDefault="005E2C57">
      <w:pPr>
        <w:rPr>
          <w:lang w:eastAsia="es-ES"/>
        </w:rPr>
      </w:pPr>
      <w:r>
        <w:rPr>
          <w:lang w:eastAsia="es-ES"/>
        </w:rPr>
        <w:t>Isabel: Infanta y princesa de Castilla. Protagonista de la historia que se cuenta</w:t>
      </w:r>
    </w:p>
    <w:p w14:paraId="592386D4" w14:textId="77777777" w:rsidR="005E2C57" w:rsidRDefault="005E2C57">
      <w:pPr>
        <w:rPr>
          <w:noProof/>
        </w:rPr>
      </w:pPr>
    </w:p>
    <w:p w14:paraId="10DDC34A" w14:textId="19CC9958" w:rsidR="005E2C57" w:rsidRDefault="005E2C57">
      <w:pPr>
        <w:rPr>
          <w:lang w:eastAsia="es-ES"/>
        </w:rPr>
      </w:pPr>
      <w:r>
        <w:rPr>
          <w:noProof/>
        </w:rPr>
        <w:lastRenderedPageBreak/>
        <w:drawing>
          <wp:inline distT="0" distB="0" distL="0" distR="0" wp14:anchorId="02FC294D" wp14:editId="7DA40E7C">
            <wp:extent cx="2514388" cy="4512021"/>
            <wp:effectExtent l="0" t="0" r="635" b="3175"/>
            <wp:docPr id="1883046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46899" name=""/>
                    <pic:cNvPicPr/>
                  </pic:nvPicPr>
                  <pic:blipFill rotWithShape="1">
                    <a:blip r:embed="rId14"/>
                    <a:srcRect l="15914" t="28851" r="33811" b="20404"/>
                    <a:stretch>
                      <a:fillRect/>
                    </a:stretch>
                  </pic:blipFill>
                  <pic:spPr bwMode="auto">
                    <a:xfrm>
                      <a:off x="0" y="0"/>
                      <a:ext cx="2514699" cy="4512580"/>
                    </a:xfrm>
                    <a:prstGeom prst="rect">
                      <a:avLst/>
                    </a:prstGeom>
                    <a:ln>
                      <a:noFill/>
                    </a:ln>
                    <a:extLst>
                      <a:ext uri="{53640926-AAD7-44D8-BBD7-CCE9431645EC}">
                        <a14:shadowObscured xmlns:a14="http://schemas.microsoft.com/office/drawing/2010/main"/>
                      </a:ext>
                    </a:extLst>
                  </pic:spPr>
                </pic:pic>
              </a:graphicData>
            </a:graphic>
          </wp:inline>
        </w:drawing>
      </w:r>
    </w:p>
    <w:p w14:paraId="612B27D8" w14:textId="543263C9" w:rsidR="007962A1" w:rsidRDefault="007962A1">
      <w:pPr>
        <w:rPr>
          <w:lang w:eastAsia="es-ES"/>
        </w:rPr>
      </w:pPr>
      <w:r>
        <w:rPr>
          <w:lang w:eastAsia="es-ES"/>
        </w:rPr>
        <w:t>Soldados: NPCs sin importancia, cada uno tiene en su escudo el blasón/símbolo/como se diga del país al que pertenecen</w:t>
      </w:r>
    </w:p>
    <w:p w14:paraId="08AAA0CB" w14:textId="56B30035" w:rsidR="007962A1" w:rsidRDefault="007962A1">
      <w:pPr>
        <w:rPr>
          <w:lang w:eastAsia="es-ES"/>
        </w:rPr>
      </w:pPr>
      <w:r>
        <w:rPr>
          <w:noProof/>
        </w:rPr>
        <w:drawing>
          <wp:inline distT="0" distB="0" distL="0" distR="0" wp14:anchorId="2C1BD104" wp14:editId="3048EFB9">
            <wp:extent cx="3293534" cy="3658321"/>
            <wp:effectExtent l="0" t="0" r="2540" b="0"/>
            <wp:docPr id="203086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67076" name=""/>
                    <pic:cNvPicPr/>
                  </pic:nvPicPr>
                  <pic:blipFill rotWithShape="1">
                    <a:blip r:embed="rId15"/>
                    <a:srcRect t="24279" b="25736"/>
                    <a:stretch>
                      <a:fillRect/>
                    </a:stretch>
                  </pic:blipFill>
                  <pic:spPr bwMode="auto">
                    <a:xfrm>
                      <a:off x="0" y="0"/>
                      <a:ext cx="3295395" cy="3660388"/>
                    </a:xfrm>
                    <a:prstGeom prst="rect">
                      <a:avLst/>
                    </a:prstGeom>
                    <a:ln>
                      <a:noFill/>
                    </a:ln>
                    <a:extLst>
                      <a:ext uri="{53640926-AAD7-44D8-BBD7-CCE9431645EC}">
                        <a14:shadowObscured xmlns:a14="http://schemas.microsoft.com/office/drawing/2010/main"/>
                      </a:ext>
                    </a:extLst>
                  </pic:spPr>
                </pic:pic>
              </a:graphicData>
            </a:graphic>
          </wp:inline>
        </w:drawing>
      </w:r>
    </w:p>
    <w:p w14:paraId="042B1C57" w14:textId="6C732EC4" w:rsidR="009C08C1" w:rsidRDefault="009C08C1" w:rsidP="009C08C1">
      <w:pPr>
        <w:pStyle w:val="Ttulo1"/>
        <w:rPr>
          <w:lang w:eastAsia="es-ES"/>
        </w:rPr>
      </w:pPr>
      <w:commentRangeStart w:id="0"/>
      <w:r>
        <w:rPr>
          <w:lang w:eastAsia="es-ES"/>
        </w:rPr>
        <w:lastRenderedPageBreak/>
        <w:t>Estructura narrativa</w:t>
      </w:r>
      <w:commentRangeEnd w:id="0"/>
      <w:r>
        <w:rPr>
          <w:rStyle w:val="Refdecomentario"/>
          <w:sz w:val="40"/>
          <w:szCs w:val="40"/>
          <w:lang w:eastAsia="es-ES"/>
        </w:rPr>
        <w:commentReference w:id="0"/>
      </w:r>
    </w:p>
    <w:p w14:paraId="10A85370" w14:textId="3547CA03" w:rsidR="009C08C1" w:rsidRDefault="009C08C1" w:rsidP="009C08C1">
      <w:pPr>
        <w:rPr>
          <w:lang w:eastAsia="es-ES"/>
        </w:rPr>
      </w:pPr>
      <w:r>
        <w:rPr>
          <w:lang w:eastAsia="es-ES"/>
        </w:rPr>
        <w:t>Pequeña cinemática de Ginés el escritor presentándose y contextualizando</w:t>
      </w:r>
    </w:p>
    <w:p w14:paraId="1E1D9DC6" w14:textId="77777777" w:rsidR="009C08C1" w:rsidRDefault="009C08C1">
      <w:pPr>
        <w:rPr>
          <w:lang w:eastAsia="es-ES"/>
        </w:rPr>
      </w:pPr>
      <w:r>
        <w:rPr>
          <w:lang w:eastAsia="es-ES"/>
        </w:rPr>
        <w:br w:type="page"/>
      </w:r>
    </w:p>
    <w:p w14:paraId="5AC0E616" w14:textId="1CD24D1A"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06AEBF98" w14:textId="42F86641"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1"/>
      <w:commentRangeStart w:id="2"/>
      <w:r w:rsidR="00406810">
        <w:rPr>
          <w:lang w:eastAsia="es-ES"/>
        </w:rPr>
        <w:t xml:space="preserve">W, A, S, D </w:t>
      </w:r>
      <w:commentRangeEnd w:id="2"/>
      <w:r w:rsidR="00406810">
        <w:rPr>
          <w:rStyle w:val="Refdecomentario"/>
          <w:sz w:val="24"/>
          <w:szCs w:val="24"/>
          <w:lang w:eastAsia="es-ES"/>
        </w:rPr>
        <w:commentReference w:id="2"/>
      </w:r>
      <w:commentRangeEnd w:id="1"/>
      <w:r w:rsidR="00406810">
        <w:rPr>
          <w:rStyle w:val="Refdecomentario"/>
          <w:sz w:val="24"/>
          <w:szCs w:val="24"/>
          <w:lang w:eastAsia="es-ES"/>
        </w:rPr>
        <w:commentReference w:id="1"/>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511721B2" w:rsidR="00991015" w:rsidRDefault="00991015" w:rsidP="00991015">
      <w:pPr>
        <w:jc w:val="both"/>
        <w:rPr>
          <w:lang w:eastAsia="es-ES"/>
        </w:rPr>
      </w:pPr>
      <w:r>
        <w:rPr>
          <w:b/>
          <w:bCs/>
          <w:lang w:eastAsia="es-ES"/>
        </w:rPr>
        <w:t>ARLEQUINO:</w:t>
      </w:r>
      <w:r>
        <w:rPr>
          <w:lang w:eastAsia="es-ES"/>
        </w:rPr>
        <w:t xml:space="preserve"> Bien muchacho, ahora tenemos que hacernos paso entre la gente parara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3"/>
      <w:r>
        <w:rPr>
          <w:i/>
          <w:iCs/>
          <w:lang w:eastAsia="es-ES"/>
        </w:rPr>
        <w:t xml:space="preserve">Diálogos de gente mientras espía </w:t>
      </w:r>
      <w:commentRangeEnd w:id="3"/>
      <w:r>
        <w:rPr>
          <w:rStyle w:val="Refdecomentario"/>
          <w:i/>
          <w:iCs/>
          <w:sz w:val="24"/>
          <w:szCs w:val="24"/>
          <w:lang w:eastAsia="es-ES"/>
        </w:rPr>
        <w:commentReference w:id="3"/>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lastRenderedPageBreak/>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4"/>
      <w:r>
        <w:rPr>
          <w:i/>
          <w:iCs/>
          <w:lang w:eastAsia="es-ES"/>
        </w:rPr>
        <w:t xml:space="preserve">Puzle </w:t>
      </w:r>
      <w:commentRangeEnd w:id="4"/>
      <w:r w:rsidR="00933AF9" w:rsidRPr="00CE6643">
        <w:rPr>
          <w:rStyle w:val="Refdecomentario"/>
          <w:i/>
          <w:iCs/>
          <w:sz w:val="24"/>
          <w:szCs w:val="24"/>
          <w:lang w:eastAsia="es-ES"/>
        </w:rPr>
        <w:commentReference w:id="4"/>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5"/>
      <w:r w:rsidR="00933AF9">
        <w:rPr>
          <w:i/>
          <w:iCs/>
          <w:lang w:eastAsia="es-ES"/>
        </w:rPr>
        <w:t xml:space="preserve">montarlo </w:t>
      </w:r>
      <w:commentRangeEnd w:id="5"/>
      <w:r w:rsidR="00933AF9">
        <w:rPr>
          <w:rStyle w:val="Refdecomentario"/>
          <w:i/>
          <w:iCs/>
          <w:sz w:val="24"/>
          <w:szCs w:val="24"/>
          <w:lang w:eastAsia="es-ES"/>
        </w:rPr>
        <w:commentReference w:id="5"/>
      </w:r>
    </w:p>
    <w:p w14:paraId="09D3F9B4" w14:textId="77777777" w:rsidR="00FD24B3" w:rsidRPr="00CE6643" w:rsidRDefault="00FD24B3" w:rsidP="00991015">
      <w:pPr>
        <w:jc w:val="both"/>
        <w:rPr>
          <w:i/>
          <w:iCs/>
          <w:lang w:eastAsia="es-ES"/>
        </w:rPr>
      </w:pPr>
    </w:p>
    <w:sectPr w:rsidR="00FD24B3" w:rsidRPr="00CE664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2"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1"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3"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4"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5"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D601ED" w15:done="0"/>
  <w15:commentEx w15:paraId="649501A0" w15:done="0"/>
  <w15:commentEx w15:paraId="70A507F4" w15:done="0"/>
  <w15:commentEx w15:paraId="75319708" w15:done="0"/>
  <w15:commentEx w15:paraId="2641CB70" w15:done="0"/>
  <w15:commentEx w15:paraId="64A307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753D7F" w16cex:dateUtc="2026-05-31T19:15:00Z"/>
  <w16cex:commentExtensible w16cex:durableId="1BCECBEB" w16cex:dateUtc="2026-05-31T19:36:00Z"/>
  <w16cex:commentExtensible w16cex:durableId="184D079B" w16cex:dateUtc="2026-05-31T19:36:00Z"/>
  <w16cex:commentExtensible w16cex:durableId="08C8033C" w16cex:dateUtc="2026-05-31T19:48:00Z"/>
  <w16cex:commentExtensible w16cex:durableId="6C9C8586" w16cex:dateUtc="2026-05-31T20:04:00Z"/>
  <w16cex:commentExtensible w16cex:durableId="706A5F40" w16cex:dateUtc="2026-05-31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D601ED" w16cid:durableId="15753D7F"/>
  <w16cid:commentId w16cid:paraId="649501A0" w16cid:durableId="1BCECBEB"/>
  <w16cid:commentId w16cid:paraId="70A507F4" w16cid:durableId="184D079B"/>
  <w16cid:commentId w16cid:paraId="75319708" w16cid:durableId="08C8033C"/>
  <w16cid:commentId w16cid:paraId="2641CB70" w16cid:durableId="6C9C8586"/>
  <w16cid:commentId w16cid:paraId="64A30771" w16cid:durableId="706A5F4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2460446">
    <w:abstractNumId w:val="0"/>
  </w:num>
  <w:num w:numId="2" w16cid:durableId="35835820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100CC"/>
    <w:rsid w:val="001802B9"/>
    <w:rsid w:val="001827B5"/>
    <w:rsid w:val="0019635D"/>
    <w:rsid w:val="00257B16"/>
    <w:rsid w:val="00301C3C"/>
    <w:rsid w:val="00406810"/>
    <w:rsid w:val="00592894"/>
    <w:rsid w:val="005E2C57"/>
    <w:rsid w:val="006013E2"/>
    <w:rsid w:val="00616601"/>
    <w:rsid w:val="006823CE"/>
    <w:rsid w:val="006B39A9"/>
    <w:rsid w:val="007146D8"/>
    <w:rsid w:val="0079452A"/>
    <w:rsid w:val="007962A1"/>
    <w:rsid w:val="007B7C8A"/>
    <w:rsid w:val="007E2A79"/>
    <w:rsid w:val="00860B79"/>
    <w:rsid w:val="008B13CA"/>
    <w:rsid w:val="008D388C"/>
    <w:rsid w:val="00912843"/>
    <w:rsid w:val="00933AF9"/>
    <w:rsid w:val="00970CF3"/>
    <w:rsid w:val="00980F09"/>
    <w:rsid w:val="00991015"/>
    <w:rsid w:val="009C08C1"/>
    <w:rsid w:val="009F2E6A"/>
    <w:rsid w:val="00B924E3"/>
    <w:rsid w:val="00C87839"/>
    <w:rsid w:val="00C91CCD"/>
    <w:rsid w:val="00CE6643"/>
    <w:rsid w:val="00D67C90"/>
    <w:rsid w:val="00DA0276"/>
    <w:rsid w:val="00DC1617"/>
    <w:rsid w:val="00DD767B"/>
    <w:rsid w:val="00E61184"/>
    <w:rsid w:val="00E822BA"/>
    <w:rsid w:val="00F33658"/>
    <w:rsid w:val="00F828A5"/>
    <w:rsid w:val="00F947B4"/>
    <w:rsid w:val="00F9619D"/>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05731DF2-35C2-420E-8698-35924ECF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microsoft.com/office/2016/09/relationships/commentsIds" Target="commentsIds.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3.jpeg"/><Relationship Id="rId12" Type="http://schemas.openxmlformats.org/officeDocument/2006/relationships/image" Target="media/image8.png"/><Relationship Id="rId17" Type="http://schemas.microsoft.com/office/2011/relationships/commentsExtended" Target="commentsExtended.xml"/><Relationship Id="rId2" Type="http://schemas.openxmlformats.org/officeDocument/2006/relationships/styles" Target="styles.xml"/><Relationship Id="rId16" Type="http://schemas.openxmlformats.org/officeDocument/2006/relationships/comments" Target="comments.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jpeg"/><Relationship Id="rId19" Type="http://schemas.microsoft.com/office/2018/08/relationships/commentsExtensible" Target="commentsExtensi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1732</TotalTime>
  <Pages>10</Pages>
  <Words>1016</Words>
  <Characters>5591</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14</cp:revision>
  <dcterms:created xsi:type="dcterms:W3CDTF">2025-09-30T17:28:00Z</dcterms:created>
  <dcterms:modified xsi:type="dcterms:W3CDTF">2026-06-01T22:05:00Z</dcterms:modified>
</cp:coreProperties>
</file>