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797" w:rsidRDefault="00117757">
      <w:pPr>
        <w:pStyle w:val="Heading1"/>
        <w:spacing w:before="60"/>
        <w:ind w:left="95"/>
      </w:pPr>
      <w:r>
        <w:t>SIMATS</w:t>
      </w:r>
      <w:r>
        <w:rPr>
          <w:spacing w:val="-2"/>
        </w:rPr>
        <w:t>ENGINEERING</w:t>
      </w:r>
    </w:p>
    <w:p w:rsidR="00A07797" w:rsidRDefault="00117757">
      <w:pPr>
        <w:spacing w:before="57"/>
        <w:ind w:left="2" w:right="358"/>
        <w:jc w:val="center"/>
        <w:rPr>
          <w:rFonts w:ascii="Arial"/>
          <w:b/>
          <w:sz w:val="28"/>
        </w:rPr>
      </w:pPr>
      <w:r>
        <w:rPr>
          <w:rFonts w:ascii="Arial"/>
          <w:b/>
          <w:sz w:val="28"/>
        </w:rPr>
        <w:t>ASSESSMENTTOOL</w:t>
      </w:r>
      <w:r>
        <w:rPr>
          <w:rFonts w:ascii="Arial"/>
          <w:b/>
          <w:spacing w:val="-10"/>
          <w:sz w:val="28"/>
        </w:rPr>
        <w:t>1</w:t>
      </w:r>
    </w:p>
    <w:p w:rsidR="00A07797" w:rsidRDefault="00117757">
      <w:pPr>
        <w:pStyle w:val="Heading1"/>
      </w:pPr>
      <w:r>
        <w:rPr>
          <w:spacing w:val="-2"/>
        </w:rPr>
        <w:t>Experiments</w:t>
      </w:r>
    </w:p>
    <w:p w:rsidR="00A07797" w:rsidRDefault="00A07797">
      <w:pPr>
        <w:pStyle w:val="BodyText"/>
        <w:spacing w:before="116"/>
        <w:rPr>
          <w:rFonts w:ascii="Arial"/>
          <w:b/>
          <w:sz w:val="34"/>
        </w:rPr>
      </w:pPr>
    </w:p>
    <w:p w:rsidR="00A07797" w:rsidRDefault="00117757">
      <w:pPr>
        <w:tabs>
          <w:tab w:val="left" w:pos="6121"/>
          <w:tab w:val="left" w:pos="8281"/>
        </w:tabs>
        <w:ind w:left="360"/>
        <w:rPr>
          <w:rFonts w:ascii="Arial"/>
          <w:b/>
          <w:sz w:val="24"/>
        </w:rPr>
      </w:pPr>
      <w:r>
        <w:rPr>
          <w:rFonts w:ascii="Arial"/>
          <w:b/>
          <w:sz w:val="24"/>
        </w:rPr>
        <w:t>COURSENAME:Computer</w:t>
      </w:r>
      <w:r>
        <w:rPr>
          <w:rFonts w:ascii="Arial"/>
          <w:b/>
          <w:spacing w:val="-2"/>
          <w:sz w:val="24"/>
        </w:rPr>
        <w:t xml:space="preserve"> Networks</w:t>
      </w:r>
      <w:r>
        <w:rPr>
          <w:rFonts w:ascii="Arial"/>
          <w:b/>
          <w:sz w:val="24"/>
        </w:rPr>
        <w:tab/>
        <w:t>COURSE</w:t>
      </w:r>
      <w:r>
        <w:rPr>
          <w:rFonts w:ascii="Arial"/>
          <w:b/>
          <w:spacing w:val="-2"/>
          <w:sz w:val="24"/>
        </w:rPr>
        <w:t>CODE:</w:t>
      </w:r>
      <w:r>
        <w:rPr>
          <w:rFonts w:ascii="Arial"/>
          <w:b/>
          <w:sz w:val="24"/>
        </w:rPr>
        <w:tab/>
      </w:r>
      <w:r>
        <w:rPr>
          <w:rFonts w:ascii="Arial"/>
          <w:b/>
          <w:spacing w:val="-2"/>
          <w:sz w:val="24"/>
        </w:rPr>
        <w:t>CSA07</w:t>
      </w:r>
    </w:p>
    <w:p w:rsidR="00A07797" w:rsidRDefault="00A07797">
      <w:pPr>
        <w:pStyle w:val="BodyText"/>
        <w:rPr>
          <w:rFonts w:ascii="Arial"/>
          <w:b/>
          <w:sz w:val="20"/>
        </w:rPr>
      </w:pPr>
    </w:p>
    <w:p w:rsidR="00A07797" w:rsidRDefault="00E3542C">
      <w:pPr>
        <w:pStyle w:val="BodyText"/>
        <w:spacing w:before="46"/>
        <w:rPr>
          <w:rFonts w:ascii="Arial"/>
          <w:b/>
          <w:sz w:val="20"/>
        </w:rPr>
      </w:pPr>
      <w:r>
        <w:rPr>
          <w:rFonts w:ascii="Arial"/>
          <w:b/>
          <w:sz w:val="20"/>
        </w:rPr>
        <w:pict>
          <v:group id="docshapegroup1" o:spid="_x0000_s1033" style="position:absolute;margin-left:1in;margin-top:15pt;width:468.1pt;height:1.6pt;z-index:-15728640;mso-wrap-distance-left:0;mso-wrap-distance-right:0;mso-position-horizontal-relative:page" coordorigin="1440,300" coordsize="9362,32">
            <v:rect id="docshape2" o:spid="_x0000_s1039" style="position:absolute;left:1440;top:300;width:9360;height:31" fillcolor="#9f9f9f" stroked="f"/>
            <v:rect id="docshape3" o:spid="_x0000_s1038" style="position:absolute;left:10797;top:300;width:5;height:5" fillcolor="#e2e2e2" stroked="f"/>
            <v:shape id="docshape4" o:spid="_x0000_s1037" style="position:absolute;left:1440;top:300;width:9362;height:27" coordorigin="1440,300" coordsize="9362,27" o:spt="100" adj="0,,0" path="m1445,305r-5,l1440,327r5,l1445,305xm10802,300r-5,l10797,305r5,l10802,300xe" fillcolor="#9f9f9f" stroked="f">
              <v:stroke joinstyle="round"/>
              <v:formulas/>
              <v:path arrowok="t" o:connecttype="segments"/>
            </v:shape>
            <v:rect id="docshape5" o:spid="_x0000_s1036" style="position:absolute;left:10797;top:305;width:5;height:22" fillcolor="#e2e2e2" stroked="f"/>
            <v:rect id="docshape6" o:spid="_x0000_s1035" style="position:absolute;left:1440;top:326;width:5;height:5" fillcolor="#9f9f9f" stroked="f"/>
            <v:shape id="docshape7" o:spid="_x0000_s1034" style="position:absolute;left:1440;top:326;width:9362;height:5" coordorigin="1440,327" coordsize="9362,5" o:spt="100" adj="0,,0" path="m10797,327r-9352,l1440,327r,5l1445,332r9352,l10797,327xm10802,327r-5,l10797,332r5,l10802,327xe" fillcolor="#e2e2e2" stroked="f">
              <v:stroke joinstyle="round"/>
              <v:formulas/>
              <v:path arrowok="t" o:connecttype="segments"/>
            </v:shape>
            <w10:wrap type="topAndBottom" anchorx="page"/>
          </v:group>
        </w:pict>
      </w:r>
    </w:p>
    <w:p w:rsidR="00A07797" w:rsidRDefault="00A07797">
      <w:pPr>
        <w:pStyle w:val="BodyText"/>
        <w:spacing w:before="130"/>
        <w:rPr>
          <w:rFonts w:ascii="Arial"/>
          <w:b/>
          <w:sz w:val="24"/>
        </w:rPr>
      </w:pPr>
    </w:p>
    <w:p w:rsidR="00A07797" w:rsidRDefault="00117757">
      <w:pPr>
        <w:ind w:left="360"/>
        <w:rPr>
          <w:rFonts w:ascii="Arial"/>
          <w:b/>
          <w:sz w:val="24"/>
        </w:rPr>
      </w:pPr>
      <w:r>
        <w:rPr>
          <w:rFonts w:ascii="Arial"/>
          <w:b/>
          <w:sz w:val="24"/>
        </w:rPr>
        <w:t>COURSEOUTCOME</w:t>
      </w:r>
      <w:r>
        <w:rPr>
          <w:rFonts w:ascii="Arial"/>
          <w:b/>
          <w:spacing w:val="-2"/>
          <w:sz w:val="24"/>
        </w:rPr>
        <w:t>COVERED</w:t>
      </w:r>
    </w:p>
    <w:p w:rsidR="00A07797" w:rsidRDefault="00A07797">
      <w:pPr>
        <w:pStyle w:val="BodyText"/>
        <w:spacing w:before="84"/>
        <w:rPr>
          <w:rFonts w:ascii="Arial"/>
          <w:b/>
          <w:sz w:val="24"/>
        </w:rPr>
      </w:pPr>
    </w:p>
    <w:p w:rsidR="00A07797" w:rsidRDefault="00117757">
      <w:pPr>
        <w:spacing w:line="276" w:lineRule="auto"/>
        <w:ind w:left="360" w:right="281"/>
        <w:rPr>
          <w:rFonts w:ascii="Arial"/>
          <w:i/>
          <w:sz w:val="24"/>
        </w:rPr>
      </w:pPr>
      <w:r>
        <w:rPr>
          <w:rFonts w:ascii="Arial"/>
          <w:b/>
          <w:sz w:val="24"/>
        </w:rPr>
        <w:t>CO3:</w:t>
      </w:r>
      <w:r>
        <w:rPr>
          <w:rFonts w:ascii="Arial"/>
          <w:i/>
          <w:sz w:val="24"/>
        </w:rPr>
        <w:t>AnalyzetheperformanceofcorenetworkprotocolssuchasTCP,UDP,HTTP,and DNS under varying conditions</w:t>
      </w:r>
    </w:p>
    <w:p w:rsidR="00A07797" w:rsidRDefault="00117757">
      <w:pPr>
        <w:spacing w:line="275" w:lineRule="exact"/>
        <w:ind w:left="360"/>
        <w:rPr>
          <w:rFonts w:ascii="Arial MT"/>
          <w:sz w:val="24"/>
        </w:rPr>
      </w:pPr>
      <w:r>
        <w:rPr>
          <w:rFonts w:ascii="Arial MT"/>
          <w:sz w:val="24"/>
        </w:rPr>
        <w:t>AssessmentToolWeightage:</w:t>
      </w:r>
      <w:r>
        <w:rPr>
          <w:rFonts w:ascii="Arial MT"/>
          <w:spacing w:val="-5"/>
          <w:sz w:val="24"/>
        </w:rPr>
        <w:t>40%</w:t>
      </w:r>
    </w:p>
    <w:p w:rsidR="00A07797" w:rsidRDefault="00117757">
      <w:pPr>
        <w:spacing w:before="41"/>
        <w:ind w:left="360"/>
        <w:rPr>
          <w:rFonts w:ascii="Arial MT"/>
          <w:sz w:val="24"/>
        </w:rPr>
      </w:pPr>
      <w:r>
        <w:rPr>
          <w:rFonts w:ascii="Arial MT"/>
          <w:sz w:val="24"/>
        </w:rPr>
        <w:t>SOFTWARE:CISCOPACKETTRACER,</w:t>
      </w:r>
      <w:r>
        <w:rPr>
          <w:rFonts w:ascii="Arial MT"/>
          <w:spacing w:val="-2"/>
          <w:sz w:val="24"/>
        </w:rPr>
        <w:t xml:space="preserve"> WIRESHARK</w:t>
      </w:r>
    </w:p>
    <w:p w:rsidR="00A07797" w:rsidRDefault="00E3542C">
      <w:pPr>
        <w:pStyle w:val="BodyText"/>
        <w:spacing w:before="5"/>
        <w:rPr>
          <w:rFonts w:ascii="Arial MT"/>
          <w:sz w:val="16"/>
        </w:rPr>
      </w:pPr>
      <w:r>
        <w:rPr>
          <w:rFonts w:ascii="Arial MT"/>
          <w:sz w:val="16"/>
        </w:rPr>
        <w:pict>
          <v:group id="docshapegroup8" o:spid="_x0000_s1026" style="position:absolute;margin-left:1in;margin-top:10.65pt;width:468.1pt;height:1.6pt;z-index:-15728128;mso-wrap-distance-left:0;mso-wrap-distance-right:0;mso-position-horizontal-relative:page" coordorigin="1440,213" coordsize="9362,32">
            <v:rect id="docshape9" o:spid="_x0000_s1032" style="position:absolute;left:1440;top:213;width:9360;height:31" fillcolor="#9f9f9f" stroked="f"/>
            <v:rect id="docshape10" o:spid="_x0000_s1031" style="position:absolute;left:10797;top:213;width:5;height:5" fillcolor="#e2e2e2" stroked="f"/>
            <v:shape id="docshape11" o:spid="_x0000_s1030" style="position:absolute;left:1440;top:213;width:9362;height:27" coordorigin="1440,214" coordsize="9362,27" o:spt="100" adj="0,,0" path="m1445,219r-5,l1440,240r5,l1445,219xm10802,214r-5,l10797,219r5,l10802,214xe" fillcolor="#9f9f9f" stroked="f">
              <v:stroke joinstyle="round"/>
              <v:formulas/>
              <v:path arrowok="t" o:connecttype="segments"/>
            </v:shape>
            <v:rect id="docshape12" o:spid="_x0000_s1029" style="position:absolute;left:10797;top:218;width:5;height:22" fillcolor="#e2e2e2" stroked="f"/>
            <v:rect id="docshape13" o:spid="_x0000_s1028" style="position:absolute;left:1440;top:240;width:5;height:5" fillcolor="#9f9f9f" stroked="f"/>
            <v:shape id="docshape14" o:spid="_x0000_s1027" style="position:absolute;left:1440;top:240;width:9362;height:5" coordorigin="1440,240" coordsize="9362,5" o:spt="100" adj="0,,0" path="m10797,240r-9352,l1440,240r,5l1445,245r9352,l10797,240xm10802,240r-5,l10797,245r5,l10802,240xe" fillcolor="#e2e2e2" stroked="f">
              <v:stroke joinstyle="round"/>
              <v:formulas/>
              <v:path arrowok="t" o:connecttype="segments"/>
            </v:shape>
            <w10:wrap type="topAndBottom" anchorx="page"/>
          </v:group>
        </w:pict>
      </w:r>
    </w:p>
    <w:p w:rsidR="00A07797" w:rsidRDefault="00A07797">
      <w:pPr>
        <w:pStyle w:val="BodyText"/>
        <w:spacing w:before="130"/>
        <w:rPr>
          <w:rFonts w:ascii="Arial MT"/>
          <w:sz w:val="24"/>
        </w:rPr>
      </w:pPr>
    </w:p>
    <w:p w:rsidR="00A07797" w:rsidRDefault="00117757">
      <w:pPr>
        <w:ind w:right="358"/>
        <w:jc w:val="center"/>
        <w:rPr>
          <w:rFonts w:ascii="Arial"/>
          <w:b/>
          <w:sz w:val="24"/>
        </w:rPr>
      </w:pPr>
      <w:r>
        <w:rPr>
          <w:rFonts w:ascii="Arial"/>
          <w:b/>
          <w:spacing w:val="-2"/>
          <w:sz w:val="24"/>
        </w:rPr>
        <w:t>EXPERIMENTS</w:t>
      </w:r>
    </w:p>
    <w:p w:rsidR="00A07797" w:rsidRDefault="00A07797">
      <w:pPr>
        <w:pStyle w:val="BodyText"/>
        <w:spacing w:before="84"/>
        <w:rPr>
          <w:rFonts w:ascii="Arial"/>
          <w:b/>
          <w:sz w:val="24"/>
        </w:rPr>
      </w:pPr>
    </w:p>
    <w:p w:rsidR="00A07797" w:rsidRDefault="00117757">
      <w:pPr>
        <w:tabs>
          <w:tab w:val="left" w:pos="7189"/>
        </w:tabs>
        <w:ind w:left="360"/>
        <w:rPr>
          <w:rFonts w:ascii="Arial"/>
          <w:b/>
          <w:sz w:val="24"/>
        </w:rPr>
      </w:pPr>
      <w:r>
        <w:rPr>
          <w:rFonts w:ascii="Arial"/>
          <w:b/>
          <w:spacing w:val="-2"/>
          <w:sz w:val="24"/>
        </w:rPr>
        <w:t>QUESTIONS:4</w:t>
      </w:r>
      <w:r>
        <w:rPr>
          <w:rFonts w:ascii="Arial"/>
          <w:b/>
          <w:sz w:val="24"/>
        </w:rPr>
        <w:tab/>
        <w:t>Total</w:t>
      </w:r>
      <w:r>
        <w:rPr>
          <w:rFonts w:ascii="Arial"/>
          <w:b/>
          <w:spacing w:val="-2"/>
          <w:sz w:val="24"/>
        </w:rPr>
        <w:t>Marks:40</w:t>
      </w:r>
    </w:p>
    <w:p w:rsidR="00A07797" w:rsidRDefault="00A07797">
      <w:pPr>
        <w:pStyle w:val="BodyText"/>
        <w:spacing w:before="134"/>
        <w:rPr>
          <w:rFonts w:ascii="Arial"/>
          <w:b/>
          <w:sz w:val="24"/>
        </w:rPr>
      </w:pPr>
    </w:p>
    <w:p w:rsidR="00A07797" w:rsidRDefault="00117757">
      <w:pPr>
        <w:pStyle w:val="ListParagraph"/>
        <w:numPr>
          <w:ilvl w:val="0"/>
          <w:numId w:val="1"/>
        </w:numPr>
        <w:tabs>
          <w:tab w:val="left" w:pos="643"/>
        </w:tabs>
        <w:spacing w:line="276" w:lineRule="auto"/>
        <w:rPr>
          <w:sz w:val="28"/>
        </w:rPr>
      </w:pPr>
      <w:r>
        <w:rPr>
          <w:sz w:val="28"/>
        </w:rPr>
        <w:t>Design a simple LAN consisting of two PCs connected through a switch using CiscoPacketTracer.ConfigureappropriateIPaddressesforbothhostsandverify connectivity using the ping command. Simultaneously capture the packet exchange using Wireshark. Identify the Ethernet frame fields such as Source MAC Address, Destination MAC Address, EtherType, and Frame Check Sequence(FCS)</w:t>
      </w:r>
      <w:r>
        <w:rPr>
          <w:b/>
          <w:sz w:val="28"/>
        </w:rPr>
        <w:t>.</w:t>
      </w:r>
      <w:r>
        <w:rPr>
          <w:sz w:val="28"/>
        </w:rPr>
        <w:t>ExplainhowtheDataLinklayerusesMACaddressingtoensure successful frame delivery within the local network.</w:t>
      </w:r>
    </w:p>
    <w:p w:rsidR="00A07797" w:rsidRDefault="00117757">
      <w:pPr>
        <w:pStyle w:val="ListParagraph"/>
        <w:numPr>
          <w:ilvl w:val="0"/>
          <w:numId w:val="1"/>
        </w:numPr>
        <w:tabs>
          <w:tab w:val="left" w:pos="643"/>
        </w:tabs>
        <w:spacing w:before="1" w:line="276" w:lineRule="auto"/>
        <w:rPr>
          <w:sz w:val="28"/>
        </w:rPr>
      </w:pPr>
      <w:r>
        <w:rPr>
          <w:sz w:val="28"/>
        </w:rPr>
        <w:t>CreateanetworktopologyconsistingoftwoLANsconnectedthrougharouterin Cisco Packet Tracer</w:t>
      </w:r>
      <w:r>
        <w:rPr>
          <w:b/>
          <w:sz w:val="28"/>
        </w:rPr>
        <w:t xml:space="preserve">. </w:t>
      </w:r>
      <w:r>
        <w:rPr>
          <w:sz w:val="28"/>
        </w:rPr>
        <w:t>Configure IPv4 addressing, subnet masks, and default gateways for all devices, and verify end-to-end communication using the ping command. Capture the ICMP packets using Wireshark and analyze the IPv4 header fields, including Source IP Address, Destination IP Address, Time-To-Live (TTL), Protocol Number, and Header Length. Explain the role of the Network layer in forwarding packets between different networks.</w:t>
      </w:r>
    </w:p>
    <w:p w:rsidR="00A07797" w:rsidRDefault="00117757">
      <w:pPr>
        <w:pStyle w:val="ListParagraph"/>
        <w:numPr>
          <w:ilvl w:val="0"/>
          <w:numId w:val="1"/>
        </w:numPr>
        <w:tabs>
          <w:tab w:val="left" w:pos="643"/>
        </w:tabs>
        <w:spacing w:line="276" w:lineRule="auto"/>
        <w:ind w:right="717"/>
        <w:rPr>
          <w:sz w:val="28"/>
        </w:rPr>
      </w:pPr>
      <w:r>
        <w:rPr>
          <w:sz w:val="28"/>
        </w:rPr>
        <w:t>Constructalocalareanetworkwithmultiplehostsconnectedthroughaswitchin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rsidR="00A07797" w:rsidRDefault="00117757">
      <w:pPr>
        <w:pStyle w:val="ListParagraph"/>
        <w:numPr>
          <w:ilvl w:val="0"/>
          <w:numId w:val="1"/>
        </w:numPr>
        <w:tabs>
          <w:tab w:val="left" w:pos="643"/>
        </w:tabs>
        <w:spacing w:line="276" w:lineRule="auto"/>
        <w:ind w:right="715"/>
        <w:rPr>
          <w:sz w:val="28"/>
        </w:rPr>
      </w:pPr>
      <w:r>
        <w:rPr>
          <w:sz w:val="28"/>
        </w:rPr>
        <w:t>Develop a simple network consisting of two PCs connected through a router in Cisco Packet Tracer</w:t>
      </w:r>
      <w:r>
        <w:rPr>
          <w:b/>
          <w:sz w:val="28"/>
        </w:rPr>
        <w:t xml:space="preserve">. </w:t>
      </w:r>
      <w:r>
        <w:rPr>
          <w:sz w:val="28"/>
        </w:rPr>
        <w:t>Configure the required IP addresses and test connectivity usingthe ping command. CapturetheICMP trafficusing Wireshark and identify the Echo Request and Echo Reply messages. Examine important ICMP fields such as Type, Code, Identifier, and Sequence Number, and calculate the Round Trip Time (RTT)</w:t>
      </w:r>
      <w:r>
        <w:rPr>
          <w:b/>
          <w:sz w:val="28"/>
        </w:rPr>
        <w:t xml:space="preserve">. </w:t>
      </w:r>
      <w:r>
        <w:rPr>
          <w:sz w:val="28"/>
        </w:rPr>
        <w:t>Discuss how ICMP assists in network troubleshooting and connectivity verification.</w:t>
      </w:r>
    </w:p>
    <w:p w:rsidR="00A07797" w:rsidRDefault="00A07797">
      <w:pPr>
        <w:pStyle w:val="ListParagraph"/>
        <w:spacing w:line="276" w:lineRule="auto"/>
        <w:rPr>
          <w:sz w:val="28"/>
        </w:rPr>
        <w:sectPr w:rsidR="00A07797">
          <w:type w:val="continuous"/>
          <w:pgSz w:w="12240" w:h="20160"/>
          <w:pgMar w:top="1380" w:right="720" w:bottom="280" w:left="1080" w:header="720" w:footer="720" w:gutter="0"/>
          <w:cols w:space="720"/>
        </w:sectPr>
      </w:pPr>
    </w:p>
    <w:p w:rsidR="00A07797" w:rsidRDefault="00117757">
      <w:pPr>
        <w:pStyle w:val="ListParagraph"/>
        <w:numPr>
          <w:ilvl w:val="0"/>
          <w:numId w:val="1"/>
        </w:numPr>
        <w:tabs>
          <w:tab w:val="left" w:pos="643"/>
        </w:tabs>
        <w:spacing w:before="60" w:line="276" w:lineRule="auto"/>
        <w:rPr>
          <w:sz w:val="28"/>
        </w:rPr>
      </w:pPr>
      <w:r>
        <w:rPr>
          <w:sz w:val="28"/>
        </w:rPr>
        <w:lastRenderedPageBreak/>
        <w:t>Createaclient-servernetworkinCiscoPacketTracerbyconfiguringawebserver and a client PC. Enable the HTTP service on the server and access the hosted webpage from the client using a web browser. Capture the communication in Wireshark and identify the TCP three-way handshake, followed by the HTTP GET request and HTTP response messages. Analyze the application-layer communicationandexplainhowTCPprovidesreliabledeliveryforHTTPtraffic through connection establishment, acknowledgments, and ordered data transfer.</w:t>
      </w:r>
    </w:p>
    <w:p w:rsidR="00A07797" w:rsidRDefault="00117757">
      <w:pPr>
        <w:spacing w:before="318"/>
        <w:ind w:left="4" w:right="358"/>
        <w:jc w:val="center"/>
        <w:rPr>
          <w:rFonts w:ascii="Arial"/>
          <w:b/>
          <w:sz w:val="24"/>
        </w:rPr>
      </w:pPr>
      <w:r>
        <w:rPr>
          <w:rFonts w:ascii="Arial"/>
          <w:b/>
          <w:sz w:val="24"/>
        </w:rPr>
        <w:t>RUBRICSFOR</w:t>
      </w:r>
      <w:r>
        <w:rPr>
          <w:rFonts w:ascii="Arial"/>
          <w:b/>
          <w:spacing w:val="-2"/>
          <w:sz w:val="24"/>
        </w:rPr>
        <w:t>CALCULATION</w:t>
      </w:r>
    </w:p>
    <w:p w:rsidR="00A07797" w:rsidRDefault="00A07797">
      <w:pPr>
        <w:pStyle w:val="BodyText"/>
        <w:rPr>
          <w:rFonts w:ascii="Arial"/>
          <w:b/>
          <w:sz w:val="20"/>
        </w:rPr>
      </w:pPr>
    </w:p>
    <w:p w:rsidR="00A07797" w:rsidRDefault="00A07797">
      <w:pPr>
        <w:pStyle w:val="BodyText"/>
        <w:spacing w:before="216"/>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82"/>
        <w:gridCol w:w="1249"/>
        <w:gridCol w:w="2216"/>
        <w:gridCol w:w="1594"/>
        <w:gridCol w:w="1592"/>
        <w:gridCol w:w="1591"/>
      </w:tblGrid>
      <w:tr w:rsidR="00A07797">
        <w:trPr>
          <w:trHeight w:val="551"/>
        </w:trPr>
        <w:tc>
          <w:tcPr>
            <w:tcW w:w="1582" w:type="dxa"/>
          </w:tcPr>
          <w:p w:rsidR="00A07797" w:rsidRDefault="00117757">
            <w:pPr>
              <w:pStyle w:val="TableParagraph"/>
              <w:spacing w:before="138"/>
              <w:ind w:left="6" w:right="3"/>
              <w:rPr>
                <w:b/>
                <w:sz w:val="24"/>
              </w:rPr>
            </w:pPr>
            <w:r>
              <w:rPr>
                <w:b/>
                <w:spacing w:val="-2"/>
                <w:sz w:val="24"/>
              </w:rPr>
              <w:t>Criteria</w:t>
            </w:r>
          </w:p>
        </w:tc>
        <w:tc>
          <w:tcPr>
            <w:tcW w:w="1249" w:type="dxa"/>
          </w:tcPr>
          <w:p w:rsidR="00A07797" w:rsidRDefault="00117757">
            <w:pPr>
              <w:pStyle w:val="TableParagraph"/>
              <w:spacing w:line="276" w:lineRule="exact"/>
              <w:ind w:left="570" w:right="121" w:hanging="442"/>
              <w:jc w:val="left"/>
              <w:rPr>
                <w:b/>
                <w:sz w:val="24"/>
              </w:rPr>
            </w:pPr>
            <w:r>
              <w:rPr>
                <w:b/>
                <w:spacing w:val="-2"/>
                <w:sz w:val="24"/>
              </w:rPr>
              <w:t xml:space="preserve">Weightag </w:t>
            </w:r>
            <w:r>
              <w:rPr>
                <w:b/>
                <w:spacing w:val="-10"/>
                <w:sz w:val="24"/>
              </w:rPr>
              <w:t>e</w:t>
            </w:r>
          </w:p>
        </w:tc>
        <w:tc>
          <w:tcPr>
            <w:tcW w:w="2216" w:type="dxa"/>
          </w:tcPr>
          <w:p w:rsidR="00A07797" w:rsidRDefault="00117757">
            <w:pPr>
              <w:pStyle w:val="TableParagraph"/>
              <w:spacing w:line="276" w:lineRule="exact"/>
              <w:ind w:left="538" w:right="530" w:firstLine="108"/>
              <w:jc w:val="left"/>
              <w:rPr>
                <w:b/>
                <w:sz w:val="24"/>
              </w:rPr>
            </w:pPr>
            <w:r>
              <w:rPr>
                <w:b/>
                <w:sz w:val="24"/>
              </w:rPr>
              <w:t xml:space="preserve">Level 4 – </w:t>
            </w:r>
            <w:r>
              <w:rPr>
                <w:b/>
                <w:spacing w:val="-2"/>
                <w:sz w:val="24"/>
              </w:rPr>
              <w:t>Exemplary</w:t>
            </w:r>
          </w:p>
        </w:tc>
        <w:tc>
          <w:tcPr>
            <w:tcW w:w="1594" w:type="dxa"/>
          </w:tcPr>
          <w:p w:rsidR="00A07797" w:rsidRDefault="00117757">
            <w:pPr>
              <w:pStyle w:val="TableParagraph"/>
              <w:spacing w:line="276" w:lineRule="exact"/>
              <w:ind w:left="288" w:right="282" w:firstLine="45"/>
              <w:jc w:val="left"/>
              <w:rPr>
                <w:b/>
                <w:sz w:val="24"/>
              </w:rPr>
            </w:pPr>
            <w:r>
              <w:rPr>
                <w:b/>
                <w:sz w:val="24"/>
              </w:rPr>
              <w:t xml:space="preserve">Level 3 – </w:t>
            </w:r>
            <w:r>
              <w:rPr>
                <w:b/>
                <w:spacing w:val="-2"/>
                <w:sz w:val="24"/>
              </w:rPr>
              <w:t>Proficient</w:t>
            </w:r>
          </w:p>
        </w:tc>
        <w:tc>
          <w:tcPr>
            <w:tcW w:w="1592" w:type="dxa"/>
          </w:tcPr>
          <w:p w:rsidR="00A07797" w:rsidRDefault="00117757">
            <w:pPr>
              <w:pStyle w:val="TableParagraph"/>
              <w:spacing w:line="276" w:lineRule="exact"/>
              <w:ind w:left="218" w:right="214" w:firstLine="112"/>
              <w:jc w:val="left"/>
              <w:rPr>
                <w:b/>
                <w:sz w:val="24"/>
              </w:rPr>
            </w:pPr>
            <w:r>
              <w:rPr>
                <w:b/>
                <w:sz w:val="24"/>
              </w:rPr>
              <w:t xml:space="preserve">Level 2 – </w:t>
            </w:r>
            <w:r>
              <w:rPr>
                <w:b/>
                <w:spacing w:val="-2"/>
                <w:sz w:val="24"/>
              </w:rPr>
              <w:t>Developing</w:t>
            </w:r>
          </w:p>
        </w:tc>
        <w:tc>
          <w:tcPr>
            <w:tcW w:w="1591" w:type="dxa"/>
          </w:tcPr>
          <w:p w:rsidR="00A07797" w:rsidRDefault="00117757">
            <w:pPr>
              <w:pStyle w:val="TableParagraph"/>
              <w:spacing w:line="276" w:lineRule="exact"/>
              <w:ind w:left="273" w:right="262" w:firstLine="60"/>
              <w:jc w:val="left"/>
              <w:rPr>
                <w:b/>
                <w:sz w:val="24"/>
              </w:rPr>
            </w:pPr>
            <w:r>
              <w:rPr>
                <w:b/>
                <w:sz w:val="24"/>
              </w:rPr>
              <w:t xml:space="preserve">Level 1 – </w:t>
            </w:r>
            <w:r>
              <w:rPr>
                <w:b/>
                <w:spacing w:val="-2"/>
                <w:sz w:val="24"/>
              </w:rPr>
              <w:t>Beginning</w:t>
            </w:r>
          </w:p>
        </w:tc>
      </w:tr>
      <w:tr w:rsidR="00A07797">
        <w:trPr>
          <w:trHeight w:val="1932"/>
        </w:trPr>
        <w:tc>
          <w:tcPr>
            <w:tcW w:w="1582" w:type="dxa"/>
          </w:tcPr>
          <w:p w:rsidR="00A07797" w:rsidRDefault="00A07797">
            <w:pPr>
              <w:pStyle w:val="TableParagraph"/>
              <w:jc w:val="left"/>
              <w:rPr>
                <w:rFonts w:ascii="Arial"/>
                <w:b/>
                <w:sz w:val="24"/>
              </w:rPr>
            </w:pPr>
          </w:p>
          <w:p w:rsidR="00A07797" w:rsidRDefault="00A07797">
            <w:pPr>
              <w:pStyle w:val="TableParagraph"/>
              <w:spacing w:before="138"/>
              <w:jc w:val="left"/>
              <w:rPr>
                <w:rFonts w:ascii="Arial"/>
                <w:b/>
                <w:sz w:val="24"/>
              </w:rPr>
            </w:pPr>
          </w:p>
          <w:p w:rsidR="00A07797" w:rsidRDefault="00117757">
            <w:pPr>
              <w:pStyle w:val="TableParagraph"/>
              <w:ind w:left="122" w:right="112" w:firstLine="21"/>
              <w:jc w:val="left"/>
              <w:rPr>
                <w:sz w:val="24"/>
              </w:rPr>
            </w:pPr>
            <w:r>
              <w:rPr>
                <w:spacing w:val="-2"/>
                <w:sz w:val="24"/>
              </w:rPr>
              <w:t xml:space="preserve">Understandin </w:t>
            </w:r>
            <w:r>
              <w:rPr>
                <w:sz w:val="24"/>
              </w:rPr>
              <w:t xml:space="preserve">g of </w:t>
            </w:r>
            <w:r>
              <w:rPr>
                <w:spacing w:val="-2"/>
                <w:sz w:val="24"/>
              </w:rPr>
              <w:t>Concepts</w:t>
            </w:r>
          </w:p>
        </w:tc>
        <w:tc>
          <w:tcPr>
            <w:tcW w:w="1249" w:type="dxa"/>
          </w:tcPr>
          <w:p w:rsidR="00A07797" w:rsidRDefault="00A07797">
            <w:pPr>
              <w:pStyle w:val="TableParagraph"/>
              <w:jc w:val="left"/>
              <w:rPr>
                <w:rFonts w:ascii="Arial"/>
                <w:b/>
                <w:sz w:val="24"/>
              </w:rPr>
            </w:pPr>
          </w:p>
          <w:p w:rsidR="00A07797" w:rsidRDefault="00A07797">
            <w:pPr>
              <w:pStyle w:val="TableParagraph"/>
              <w:spacing w:before="275"/>
              <w:jc w:val="left"/>
              <w:rPr>
                <w:rFonts w:ascii="Arial"/>
                <w:b/>
                <w:sz w:val="24"/>
              </w:rPr>
            </w:pPr>
          </w:p>
          <w:p w:rsidR="00A07797" w:rsidRDefault="00117757">
            <w:pPr>
              <w:pStyle w:val="TableParagraph"/>
              <w:ind w:left="7"/>
              <w:rPr>
                <w:sz w:val="24"/>
              </w:rPr>
            </w:pPr>
            <w:r>
              <w:rPr>
                <w:spacing w:val="-5"/>
                <w:sz w:val="24"/>
              </w:rPr>
              <w:t>25</w:t>
            </w:r>
          </w:p>
        </w:tc>
        <w:tc>
          <w:tcPr>
            <w:tcW w:w="2216" w:type="dxa"/>
          </w:tcPr>
          <w:p w:rsidR="00A07797" w:rsidRDefault="00117757">
            <w:pPr>
              <w:pStyle w:val="TableParagraph"/>
              <w:ind w:left="145" w:right="141" w:firstLine="5"/>
              <w:rPr>
                <w:sz w:val="24"/>
              </w:rPr>
            </w:pPr>
            <w:r>
              <w:rPr>
                <w:spacing w:val="-2"/>
                <w:sz w:val="24"/>
              </w:rPr>
              <w:t xml:space="preserve">Demonstrates thorough </w:t>
            </w:r>
            <w:r>
              <w:rPr>
                <w:sz w:val="24"/>
              </w:rPr>
              <w:t xml:space="preserve">understanding and </w:t>
            </w:r>
            <w:r>
              <w:rPr>
                <w:spacing w:val="-2"/>
                <w:sz w:val="24"/>
              </w:rPr>
              <w:t xml:space="preserve">effectively </w:t>
            </w:r>
            <w:r>
              <w:rPr>
                <w:sz w:val="24"/>
              </w:rPr>
              <w:t>integrates multiple</w:t>
            </w:r>
          </w:p>
          <w:p w:rsidR="00A07797" w:rsidRDefault="00117757">
            <w:pPr>
              <w:pStyle w:val="TableParagraph"/>
              <w:spacing w:line="270" w:lineRule="atLeast"/>
              <w:ind w:left="90" w:right="86"/>
              <w:rPr>
                <w:sz w:val="24"/>
              </w:rPr>
            </w:pPr>
            <w:r>
              <w:rPr>
                <w:spacing w:val="-2"/>
                <w:sz w:val="24"/>
              </w:rPr>
              <w:t xml:space="preserve">concepts/technologi </w:t>
            </w:r>
            <w:r>
              <w:rPr>
                <w:spacing w:val="-6"/>
                <w:sz w:val="24"/>
              </w:rPr>
              <w:t>es</w:t>
            </w:r>
          </w:p>
        </w:tc>
        <w:tc>
          <w:tcPr>
            <w:tcW w:w="1594" w:type="dxa"/>
          </w:tcPr>
          <w:p w:rsidR="00A07797" w:rsidRDefault="00117757">
            <w:pPr>
              <w:pStyle w:val="TableParagraph"/>
              <w:spacing w:before="137"/>
              <w:ind w:left="116" w:right="107"/>
              <w:rPr>
                <w:sz w:val="24"/>
              </w:rPr>
            </w:pPr>
            <w:r>
              <w:rPr>
                <w:spacing w:val="-4"/>
                <w:sz w:val="24"/>
              </w:rPr>
              <w:t xml:space="preserve">Good </w:t>
            </w:r>
            <w:r>
              <w:rPr>
                <w:spacing w:val="-2"/>
                <w:sz w:val="24"/>
              </w:rPr>
              <w:t xml:space="preserve">understanding </w:t>
            </w:r>
            <w:r>
              <w:rPr>
                <w:sz w:val="24"/>
              </w:rPr>
              <w:t xml:space="preserve">with proper integration of </w:t>
            </w:r>
            <w:r>
              <w:rPr>
                <w:spacing w:val="-4"/>
                <w:sz w:val="24"/>
              </w:rPr>
              <w:t>most</w:t>
            </w:r>
            <w:r>
              <w:rPr>
                <w:spacing w:val="-2"/>
                <w:sz w:val="24"/>
              </w:rPr>
              <w:t>concepts</w:t>
            </w:r>
          </w:p>
        </w:tc>
        <w:tc>
          <w:tcPr>
            <w:tcW w:w="1592" w:type="dxa"/>
          </w:tcPr>
          <w:p w:rsidR="00A07797" w:rsidRDefault="00117757">
            <w:pPr>
              <w:pStyle w:val="TableParagraph"/>
              <w:spacing w:before="275"/>
              <w:ind w:left="110" w:right="110" w:firstLine="5"/>
              <w:rPr>
                <w:sz w:val="24"/>
              </w:rPr>
            </w:pPr>
            <w:r>
              <w:rPr>
                <w:spacing w:val="-2"/>
                <w:sz w:val="24"/>
              </w:rPr>
              <w:t>Basic understanding</w:t>
            </w:r>
          </w:p>
          <w:p w:rsidR="00A07797" w:rsidRDefault="00117757">
            <w:pPr>
              <w:pStyle w:val="TableParagraph"/>
              <w:ind w:left="87" w:right="84"/>
              <w:rPr>
                <w:sz w:val="24"/>
              </w:rPr>
            </w:pPr>
            <w:r>
              <w:rPr>
                <w:sz w:val="24"/>
              </w:rPr>
              <w:t xml:space="preserve">;limitedor </w:t>
            </w:r>
            <w:r>
              <w:rPr>
                <w:spacing w:val="-2"/>
                <w:sz w:val="24"/>
              </w:rPr>
              <w:t>partial integration</w:t>
            </w:r>
          </w:p>
        </w:tc>
        <w:tc>
          <w:tcPr>
            <w:tcW w:w="1591" w:type="dxa"/>
          </w:tcPr>
          <w:p w:rsidR="00A07797" w:rsidRDefault="00117757">
            <w:pPr>
              <w:pStyle w:val="TableParagraph"/>
              <w:spacing w:before="275"/>
              <w:ind w:left="113" w:right="107" w:firstLine="3"/>
              <w:rPr>
                <w:sz w:val="24"/>
              </w:rPr>
            </w:pPr>
            <w:r>
              <w:rPr>
                <w:spacing w:val="-4"/>
                <w:sz w:val="24"/>
              </w:rPr>
              <w:t xml:space="preserve">Poor </w:t>
            </w:r>
            <w:r>
              <w:rPr>
                <w:spacing w:val="-2"/>
                <w:sz w:val="24"/>
              </w:rPr>
              <w:t>understanding</w:t>
            </w:r>
          </w:p>
          <w:p w:rsidR="00A07797" w:rsidRDefault="00117757">
            <w:pPr>
              <w:pStyle w:val="TableParagraph"/>
              <w:ind w:left="80" w:right="70"/>
              <w:rPr>
                <w:sz w:val="24"/>
              </w:rPr>
            </w:pPr>
            <w:r>
              <w:rPr>
                <w:sz w:val="24"/>
              </w:rPr>
              <w:t xml:space="preserve">;unableto </w:t>
            </w:r>
            <w:r>
              <w:rPr>
                <w:spacing w:val="-2"/>
                <w:sz w:val="24"/>
              </w:rPr>
              <w:t>integrate concepts</w:t>
            </w:r>
          </w:p>
        </w:tc>
      </w:tr>
      <w:tr w:rsidR="00A07797">
        <w:trPr>
          <w:trHeight w:val="1379"/>
        </w:trPr>
        <w:tc>
          <w:tcPr>
            <w:tcW w:w="1582" w:type="dxa"/>
          </w:tcPr>
          <w:p w:rsidR="00A07797" w:rsidRDefault="00A07797">
            <w:pPr>
              <w:pStyle w:val="TableParagraph"/>
              <w:spacing w:before="138"/>
              <w:jc w:val="left"/>
              <w:rPr>
                <w:rFonts w:ascii="Arial"/>
                <w:b/>
                <w:sz w:val="24"/>
              </w:rPr>
            </w:pPr>
          </w:p>
          <w:p w:rsidR="00A07797" w:rsidRDefault="00117757">
            <w:pPr>
              <w:pStyle w:val="TableParagraph"/>
              <w:ind w:left="451" w:right="134" w:hanging="308"/>
              <w:jc w:val="left"/>
              <w:rPr>
                <w:sz w:val="24"/>
              </w:rPr>
            </w:pPr>
            <w:r>
              <w:rPr>
                <w:spacing w:val="-2"/>
                <w:sz w:val="24"/>
              </w:rPr>
              <w:t>Experimental Design</w:t>
            </w:r>
          </w:p>
        </w:tc>
        <w:tc>
          <w:tcPr>
            <w:tcW w:w="1249" w:type="dxa"/>
          </w:tcPr>
          <w:p w:rsidR="00A07797" w:rsidRDefault="00A07797">
            <w:pPr>
              <w:pStyle w:val="TableParagraph"/>
              <w:spacing w:before="274"/>
              <w:jc w:val="left"/>
              <w:rPr>
                <w:rFonts w:ascii="Arial"/>
                <w:b/>
                <w:sz w:val="24"/>
              </w:rPr>
            </w:pPr>
          </w:p>
          <w:p w:rsidR="00A07797" w:rsidRDefault="00117757">
            <w:pPr>
              <w:pStyle w:val="TableParagraph"/>
              <w:spacing w:before="1"/>
              <w:ind w:left="7"/>
              <w:rPr>
                <w:sz w:val="24"/>
              </w:rPr>
            </w:pPr>
            <w:r>
              <w:rPr>
                <w:spacing w:val="-5"/>
                <w:sz w:val="24"/>
              </w:rPr>
              <w:t>30</w:t>
            </w:r>
          </w:p>
        </w:tc>
        <w:tc>
          <w:tcPr>
            <w:tcW w:w="2216" w:type="dxa"/>
          </w:tcPr>
          <w:p w:rsidR="00A07797" w:rsidRDefault="00117757">
            <w:pPr>
              <w:pStyle w:val="TableParagraph"/>
              <w:spacing w:line="276" w:lineRule="exact"/>
              <w:ind w:left="173" w:right="167"/>
              <w:rPr>
                <w:sz w:val="24"/>
              </w:rPr>
            </w:pPr>
            <w:r>
              <w:rPr>
                <w:spacing w:val="-2"/>
                <w:sz w:val="24"/>
              </w:rPr>
              <w:t xml:space="preserve">Well-planned, systematic implementation </w:t>
            </w:r>
            <w:r>
              <w:rPr>
                <w:sz w:val="24"/>
              </w:rPr>
              <w:t xml:space="preserve">with optimal </w:t>
            </w:r>
            <w:r>
              <w:rPr>
                <w:spacing w:val="-2"/>
                <w:sz w:val="24"/>
              </w:rPr>
              <w:t>solution</w:t>
            </w:r>
          </w:p>
        </w:tc>
        <w:tc>
          <w:tcPr>
            <w:tcW w:w="1594" w:type="dxa"/>
          </w:tcPr>
          <w:p w:rsidR="00A07797" w:rsidRDefault="00117757">
            <w:pPr>
              <w:pStyle w:val="TableParagraph"/>
              <w:spacing w:before="138"/>
              <w:ind w:left="113" w:right="107" w:hanging="1"/>
              <w:rPr>
                <w:sz w:val="24"/>
              </w:rPr>
            </w:pPr>
            <w:r>
              <w:rPr>
                <w:spacing w:val="-2"/>
                <w:sz w:val="24"/>
              </w:rPr>
              <w:t xml:space="preserve">Correct implementati </w:t>
            </w:r>
            <w:r>
              <w:rPr>
                <w:sz w:val="24"/>
              </w:rPr>
              <w:t xml:space="preserve">onwithminor </w:t>
            </w:r>
            <w:r>
              <w:rPr>
                <w:spacing w:val="-2"/>
                <w:sz w:val="24"/>
              </w:rPr>
              <w:t>issues</w:t>
            </w:r>
          </w:p>
        </w:tc>
        <w:tc>
          <w:tcPr>
            <w:tcW w:w="1592" w:type="dxa"/>
          </w:tcPr>
          <w:p w:rsidR="00A07797" w:rsidRDefault="00117757">
            <w:pPr>
              <w:pStyle w:val="TableParagraph"/>
              <w:spacing w:line="276" w:lineRule="exact"/>
              <w:ind w:left="87" w:right="82"/>
              <w:rPr>
                <w:sz w:val="24"/>
              </w:rPr>
            </w:pPr>
            <w:r>
              <w:rPr>
                <w:spacing w:val="-2"/>
                <w:sz w:val="24"/>
              </w:rPr>
              <w:t xml:space="preserve">Basic implementati </w:t>
            </w:r>
            <w:r>
              <w:rPr>
                <w:sz w:val="24"/>
              </w:rPr>
              <w:t xml:space="preserve">onwitherrors </w:t>
            </w:r>
            <w:r>
              <w:rPr>
                <w:spacing w:val="-6"/>
                <w:sz w:val="24"/>
              </w:rPr>
              <w:t xml:space="preserve">or </w:t>
            </w:r>
            <w:r>
              <w:rPr>
                <w:spacing w:val="-2"/>
                <w:sz w:val="24"/>
              </w:rPr>
              <w:t>inefficiencies</w:t>
            </w:r>
          </w:p>
        </w:tc>
        <w:tc>
          <w:tcPr>
            <w:tcW w:w="1591" w:type="dxa"/>
          </w:tcPr>
          <w:p w:rsidR="00A07797" w:rsidRDefault="00117757">
            <w:pPr>
              <w:pStyle w:val="TableParagraph"/>
              <w:spacing w:before="138"/>
              <w:ind w:left="80" w:right="70"/>
              <w:rPr>
                <w:sz w:val="24"/>
              </w:rPr>
            </w:pPr>
            <w:r>
              <w:rPr>
                <w:sz w:val="24"/>
              </w:rPr>
              <w:t xml:space="preserve">Incorrect or </w:t>
            </w:r>
            <w:r>
              <w:rPr>
                <w:spacing w:val="-2"/>
                <w:sz w:val="24"/>
              </w:rPr>
              <w:t xml:space="preserve">incomplete implementati </w:t>
            </w:r>
            <w:r>
              <w:rPr>
                <w:spacing w:val="-6"/>
                <w:sz w:val="24"/>
              </w:rPr>
              <w:t>on</w:t>
            </w:r>
          </w:p>
        </w:tc>
      </w:tr>
      <w:tr w:rsidR="00A07797">
        <w:trPr>
          <w:trHeight w:val="1380"/>
        </w:trPr>
        <w:tc>
          <w:tcPr>
            <w:tcW w:w="1582" w:type="dxa"/>
          </w:tcPr>
          <w:p w:rsidR="00A07797" w:rsidRDefault="00A07797">
            <w:pPr>
              <w:pStyle w:val="TableParagraph"/>
              <w:spacing w:before="274"/>
              <w:jc w:val="left"/>
              <w:rPr>
                <w:rFonts w:ascii="Arial"/>
                <w:b/>
                <w:sz w:val="24"/>
              </w:rPr>
            </w:pPr>
          </w:p>
          <w:p w:rsidR="00A07797" w:rsidRDefault="00117757">
            <w:pPr>
              <w:pStyle w:val="TableParagraph"/>
              <w:ind w:left="6"/>
              <w:rPr>
                <w:sz w:val="24"/>
              </w:rPr>
            </w:pPr>
            <w:r>
              <w:rPr>
                <w:sz w:val="24"/>
              </w:rPr>
              <w:t xml:space="preserve">Useof </w:t>
            </w:r>
            <w:r>
              <w:rPr>
                <w:spacing w:val="-2"/>
                <w:sz w:val="24"/>
              </w:rPr>
              <w:t>Tools</w:t>
            </w:r>
          </w:p>
        </w:tc>
        <w:tc>
          <w:tcPr>
            <w:tcW w:w="1249" w:type="dxa"/>
          </w:tcPr>
          <w:p w:rsidR="00A07797" w:rsidRDefault="00A07797">
            <w:pPr>
              <w:pStyle w:val="TableParagraph"/>
              <w:spacing w:before="274"/>
              <w:jc w:val="left"/>
              <w:rPr>
                <w:rFonts w:ascii="Arial"/>
                <w:b/>
                <w:sz w:val="24"/>
              </w:rPr>
            </w:pPr>
          </w:p>
          <w:p w:rsidR="00A07797" w:rsidRDefault="00117757">
            <w:pPr>
              <w:pStyle w:val="TableParagraph"/>
              <w:ind w:left="7"/>
              <w:rPr>
                <w:sz w:val="24"/>
              </w:rPr>
            </w:pPr>
            <w:r>
              <w:rPr>
                <w:spacing w:val="-5"/>
                <w:sz w:val="24"/>
              </w:rPr>
              <w:t>20</w:t>
            </w:r>
          </w:p>
        </w:tc>
        <w:tc>
          <w:tcPr>
            <w:tcW w:w="2216" w:type="dxa"/>
          </w:tcPr>
          <w:p w:rsidR="00A07797" w:rsidRDefault="00117757">
            <w:pPr>
              <w:pStyle w:val="TableParagraph"/>
              <w:spacing w:line="276" w:lineRule="exact"/>
              <w:ind w:left="231" w:right="225" w:firstLine="2"/>
              <w:rPr>
                <w:sz w:val="24"/>
              </w:rPr>
            </w:pPr>
            <w:r>
              <w:rPr>
                <w:sz w:val="24"/>
              </w:rPr>
              <w:t xml:space="preserve">Effective and advanced use of </w:t>
            </w:r>
            <w:r>
              <w:rPr>
                <w:spacing w:val="-2"/>
                <w:sz w:val="24"/>
              </w:rPr>
              <w:t xml:space="preserve">tools/technologies </w:t>
            </w:r>
            <w:r>
              <w:rPr>
                <w:sz w:val="24"/>
              </w:rPr>
              <w:t xml:space="preserve">with proper </w:t>
            </w:r>
            <w:r>
              <w:rPr>
                <w:spacing w:val="-2"/>
                <w:sz w:val="24"/>
              </w:rPr>
              <w:t>configuration</w:t>
            </w:r>
          </w:p>
        </w:tc>
        <w:tc>
          <w:tcPr>
            <w:tcW w:w="1594" w:type="dxa"/>
          </w:tcPr>
          <w:p w:rsidR="00A07797" w:rsidRDefault="00117757">
            <w:pPr>
              <w:pStyle w:val="TableParagraph"/>
              <w:spacing w:before="137"/>
              <w:ind w:left="219" w:right="207" w:hanging="3"/>
              <w:jc w:val="both"/>
              <w:rPr>
                <w:sz w:val="24"/>
              </w:rPr>
            </w:pPr>
            <w:r>
              <w:rPr>
                <w:spacing w:val="-2"/>
                <w:sz w:val="24"/>
              </w:rPr>
              <w:t xml:space="preserve">Appropriate </w:t>
            </w:r>
            <w:r>
              <w:rPr>
                <w:sz w:val="24"/>
              </w:rPr>
              <w:t xml:space="preserve">use of tools withcorrect </w:t>
            </w:r>
            <w:r>
              <w:rPr>
                <w:spacing w:val="-2"/>
                <w:sz w:val="24"/>
              </w:rPr>
              <w:t>execution</w:t>
            </w:r>
          </w:p>
        </w:tc>
        <w:tc>
          <w:tcPr>
            <w:tcW w:w="1592" w:type="dxa"/>
          </w:tcPr>
          <w:p w:rsidR="00A07797" w:rsidRDefault="00117757">
            <w:pPr>
              <w:pStyle w:val="TableParagraph"/>
              <w:spacing w:before="274"/>
              <w:ind w:left="218" w:right="214" w:firstLine="62"/>
              <w:jc w:val="both"/>
              <w:rPr>
                <w:sz w:val="24"/>
              </w:rPr>
            </w:pPr>
            <w:r>
              <w:rPr>
                <w:sz w:val="24"/>
              </w:rPr>
              <w:t xml:space="preserve">Limited or </w:t>
            </w:r>
            <w:r>
              <w:rPr>
                <w:spacing w:val="-2"/>
                <w:sz w:val="24"/>
              </w:rPr>
              <w:t xml:space="preserve">inconsistent </w:t>
            </w:r>
            <w:r>
              <w:rPr>
                <w:sz w:val="24"/>
              </w:rPr>
              <w:t>use of tools</w:t>
            </w:r>
          </w:p>
        </w:tc>
        <w:tc>
          <w:tcPr>
            <w:tcW w:w="1591" w:type="dxa"/>
          </w:tcPr>
          <w:p w:rsidR="00A07797" w:rsidRDefault="00117757">
            <w:pPr>
              <w:pStyle w:val="TableParagraph"/>
              <w:spacing w:before="274"/>
              <w:ind w:left="204" w:right="193" w:hanging="1"/>
              <w:rPr>
                <w:sz w:val="24"/>
              </w:rPr>
            </w:pPr>
            <w:r>
              <w:rPr>
                <w:sz w:val="24"/>
              </w:rPr>
              <w:t>Incorrect or minimaluse of tools</w:t>
            </w:r>
          </w:p>
        </w:tc>
      </w:tr>
      <w:tr w:rsidR="00A07797">
        <w:trPr>
          <w:trHeight w:val="1106"/>
        </w:trPr>
        <w:tc>
          <w:tcPr>
            <w:tcW w:w="1582" w:type="dxa"/>
          </w:tcPr>
          <w:p w:rsidR="00A07797" w:rsidRDefault="00A07797">
            <w:pPr>
              <w:pStyle w:val="TableParagraph"/>
              <w:jc w:val="left"/>
              <w:rPr>
                <w:rFonts w:ascii="Arial"/>
                <w:b/>
                <w:sz w:val="24"/>
              </w:rPr>
            </w:pPr>
          </w:p>
          <w:p w:rsidR="00A07797" w:rsidRDefault="00117757">
            <w:pPr>
              <w:pStyle w:val="TableParagraph"/>
              <w:spacing w:before="1"/>
              <w:ind w:left="436" w:right="228" w:hanging="197"/>
              <w:jc w:val="left"/>
              <w:rPr>
                <w:sz w:val="24"/>
              </w:rPr>
            </w:pPr>
            <w:r>
              <w:rPr>
                <w:sz w:val="24"/>
              </w:rPr>
              <w:t xml:space="preserve">Analysisof </w:t>
            </w:r>
            <w:r>
              <w:rPr>
                <w:spacing w:val="-2"/>
                <w:sz w:val="24"/>
              </w:rPr>
              <w:t>Results</w:t>
            </w:r>
          </w:p>
        </w:tc>
        <w:tc>
          <w:tcPr>
            <w:tcW w:w="1249" w:type="dxa"/>
          </w:tcPr>
          <w:p w:rsidR="00A07797" w:rsidRDefault="00A07797">
            <w:pPr>
              <w:pStyle w:val="TableParagraph"/>
              <w:spacing w:before="137"/>
              <w:jc w:val="left"/>
              <w:rPr>
                <w:rFonts w:ascii="Arial"/>
                <w:b/>
                <w:sz w:val="24"/>
              </w:rPr>
            </w:pPr>
          </w:p>
          <w:p w:rsidR="00A07797" w:rsidRDefault="00117757">
            <w:pPr>
              <w:pStyle w:val="TableParagraph"/>
              <w:ind w:left="7"/>
              <w:rPr>
                <w:sz w:val="24"/>
              </w:rPr>
            </w:pPr>
            <w:r>
              <w:rPr>
                <w:spacing w:val="-5"/>
                <w:sz w:val="24"/>
              </w:rPr>
              <w:t>15</w:t>
            </w:r>
          </w:p>
        </w:tc>
        <w:tc>
          <w:tcPr>
            <w:tcW w:w="2216" w:type="dxa"/>
          </w:tcPr>
          <w:p w:rsidR="00A07797" w:rsidRDefault="00117757">
            <w:pPr>
              <w:pStyle w:val="TableParagraph"/>
              <w:spacing w:line="270" w:lineRule="atLeast"/>
              <w:ind w:left="152" w:right="146" w:hanging="1"/>
              <w:rPr>
                <w:sz w:val="24"/>
              </w:rPr>
            </w:pPr>
            <w:r>
              <w:rPr>
                <w:sz w:val="24"/>
              </w:rPr>
              <w:t>Insightful analysis with accurate interpretation and validationofresults</w:t>
            </w:r>
          </w:p>
        </w:tc>
        <w:tc>
          <w:tcPr>
            <w:tcW w:w="1594" w:type="dxa"/>
          </w:tcPr>
          <w:p w:rsidR="00A07797" w:rsidRDefault="00117757">
            <w:pPr>
              <w:pStyle w:val="TableParagraph"/>
              <w:spacing w:line="270" w:lineRule="atLeast"/>
              <w:ind w:left="147" w:right="144" w:firstLine="6"/>
              <w:rPr>
                <w:sz w:val="24"/>
              </w:rPr>
            </w:pPr>
            <w:r>
              <w:rPr>
                <w:spacing w:val="-4"/>
                <w:sz w:val="24"/>
              </w:rPr>
              <w:t xml:space="preserve">Good </w:t>
            </w:r>
            <w:r>
              <w:rPr>
                <w:sz w:val="24"/>
              </w:rPr>
              <w:t xml:space="preserve">analysiswith </w:t>
            </w:r>
            <w:r>
              <w:rPr>
                <w:spacing w:val="-2"/>
                <w:sz w:val="24"/>
              </w:rPr>
              <w:t>reasonable interpretation</w:t>
            </w:r>
          </w:p>
        </w:tc>
        <w:tc>
          <w:tcPr>
            <w:tcW w:w="1592" w:type="dxa"/>
          </w:tcPr>
          <w:p w:rsidR="00A07797" w:rsidRDefault="00117757">
            <w:pPr>
              <w:pStyle w:val="TableParagraph"/>
              <w:spacing w:line="270" w:lineRule="atLeast"/>
              <w:ind w:left="161" w:right="159" w:firstLine="3"/>
              <w:rPr>
                <w:sz w:val="24"/>
              </w:rPr>
            </w:pPr>
            <w:r>
              <w:rPr>
                <w:spacing w:val="-4"/>
                <w:sz w:val="24"/>
              </w:rPr>
              <w:t xml:space="preserve">Basic </w:t>
            </w:r>
            <w:r>
              <w:rPr>
                <w:sz w:val="24"/>
              </w:rPr>
              <w:t xml:space="preserve">analysiswith </w:t>
            </w:r>
            <w:r>
              <w:rPr>
                <w:spacing w:val="-2"/>
                <w:sz w:val="24"/>
              </w:rPr>
              <w:t>limited insights</w:t>
            </w:r>
          </w:p>
        </w:tc>
        <w:tc>
          <w:tcPr>
            <w:tcW w:w="1591" w:type="dxa"/>
          </w:tcPr>
          <w:p w:rsidR="00A07797" w:rsidRDefault="00117757">
            <w:pPr>
              <w:pStyle w:val="TableParagraph"/>
              <w:spacing w:line="270" w:lineRule="atLeast"/>
              <w:ind w:left="278" w:right="267" w:hanging="3"/>
              <w:rPr>
                <w:sz w:val="24"/>
              </w:rPr>
            </w:pPr>
            <w:r>
              <w:rPr>
                <w:sz w:val="24"/>
              </w:rPr>
              <w:t xml:space="preserve">Poor or </w:t>
            </w:r>
            <w:r>
              <w:rPr>
                <w:spacing w:val="-2"/>
                <w:sz w:val="24"/>
              </w:rPr>
              <w:t xml:space="preserve">incorrect </w:t>
            </w:r>
            <w:r>
              <w:rPr>
                <w:sz w:val="24"/>
              </w:rPr>
              <w:t xml:space="preserve">analysisof </w:t>
            </w:r>
            <w:r>
              <w:rPr>
                <w:spacing w:val="-2"/>
                <w:sz w:val="24"/>
              </w:rPr>
              <w:t>results</w:t>
            </w:r>
          </w:p>
        </w:tc>
      </w:tr>
      <w:tr w:rsidR="00A07797">
        <w:trPr>
          <w:trHeight w:val="1379"/>
        </w:trPr>
        <w:tc>
          <w:tcPr>
            <w:tcW w:w="1582" w:type="dxa"/>
          </w:tcPr>
          <w:p w:rsidR="00A07797" w:rsidRDefault="00A07797">
            <w:pPr>
              <w:pStyle w:val="TableParagraph"/>
              <w:spacing w:before="135"/>
              <w:jc w:val="left"/>
              <w:rPr>
                <w:rFonts w:ascii="Arial"/>
                <w:b/>
                <w:sz w:val="24"/>
              </w:rPr>
            </w:pPr>
          </w:p>
          <w:p w:rsidR="00A07797" w:rsidRDefault="00117757">
            <w:pPr>
              <w:pStyle w:val="TableParagraph"/>
              <w:ind w:left="669" w:right="112" w:hanging="500"/>
              <w:jc w:val="left"/>
              <w:rPr>
                <w:sz w:val="24"/>
              </w:rPr>
            </w:pPr>
            <w:r>
              <w:rPr>
                <w:spacing w:val="-2"/>
                <w:sz w:val="24"/>
              </w:rPr>
              <w:t xml:space="preserve">Documentati </w:t>
            </w:r>
            <w:r>
              <w:rPr>
                <w:spacing w:val="-6"/>
                <w:sz w:val="24"/>
              </w:rPr>
              <w:t>on</w:t>
            </w:r>
          </w:p>
        </w:tc>
        <w:tc>
          <w:tcPr>
            <w:tcW w:w="1249" w:type="dxa"/>
          </w:tcPr>
          <w:p w:rsidR="00A07797" w:rsidRDefault="00A07797">
            <w:pPr>
              <w:pStyle w:val="TableParagraph"/>
              <w:spacing w:before="274"/>
              <w:jc w:val="left"/>
              <w:rPr>
                <w:rFonts w:ascii="Arial"/>
                <w:b/>
                <w:sz w:val="24"/>
              </w:rPr>
            </w:pPr>
          </w:p>
          <w:p w:rsidR="00A07797" w:rsidRDefault="00117757">
            <w:pPr>
              <w:pStyle w:val="TableParagraph"/>
              <w:spacing w:before="1"/>
              <w:ind w:left="7"/>
              <w:rPr>
                <w:sz w:val="24"/>
              </w:rPr>
            </w:pPr>
            <w:r>
              <w:rPr>
                <w:spacing w:val="-5"/>
                <w:sz w:val="24"/>
              </w:rPr>
              <w:t>10</w:t>
            </w:r>
          </w:p>
        </w:tc>
        <w:tc>
          <w:tcPr>
            <w:tcW w:w="2216" w:type="dxa"/>
          </w:tcPr>
          <w:p w:rsidR="00A07797" w:rsidRDefault="00117757">
            <w:pPr>
              <w:pStyle w:val="TableParagraph"/>
              <w:spacing w:line="276" w:lineRule="exact"/>
              <w:ind w:left="147" w:right="138" w:hanging="4"/>
              <w:rPr>
                <w:sz w:val="24"/>
              </w:rPr>
            </w:pPr>
            <w:r>
              <w:rPr>
                <w:sz w:val="24"/>
              </w:rPr>
              <w:t>Clear, well-</w:t>
            </w:r>
            <w:r>
              <w:rPr>
                <w:spacing w:val="-2"/>
                <w:sz w:val="24"/>
              </w:rPr>
              <w:t xml:space="preserve">structured </w:t>
            </w:r>
            <w:r>
              <w:rPr>
                <w:sz w:val="24"/>
              </w:rPr>
              <w:t xml:space="preserve">documentationwith diagrams,code,and </w:t>
            </w:r>
            <w:r>
              <w:rPr>
                <w:spacing w:val="-2"/>
                <w:sz w:val="24"/>
              </w:rPr>
              <w:t>results</w:t>
            </w:r>
          </w:p>
        </w:tc>
        <w:tc>
          <w:tcPr>
            <w:tcW w:w="1594" w:type="dxa"/>
          </w:tcPr>
          <w:p w:rsidR="00A07797" w:rsidRDefault="00117757">
            <w:pPr>
              <w:pStyle w:val="TableParagraph"/>
              <w:spacing w:line="276" w:lineRule="exact"/>
              <w:ind w:left="142" w:right="133" w:hanging="3"/>
              <w:rPr>
                <w:sz w:val="24"/>
              </w:rPr>
            </w:pPr>
            <w:r>
              <w:rPr>
                <w:spacing w:val="-2"/>
                <w:sz w:val="24"/>
              </w:rPr>
              <w:t xml:space="preserve">Organized documentatio </w:t>
            </w:r>
            <w:r>
              <w:rPr>
                <w:sz w:val="24"/>
              </w:rPr>
              <w:t xml:space="preserve">n with </w:t>
            </w:r>
            <w:r>
              <w:rPr>
                <w:spacing w:val="-2"/>
                <w:sz w:val="24"/>
              </w:rPr>
              <w:t>necessary details</w:t>
            </w:r>
          </w:p>
        </w:tc>
        <w:tc>
          <w:tcPr>
            <w:tcW w:w="1592" w:type="dxa"/>
          </w:tcPr>
          <w:p w:rsidR="00A07797" w:rsidRDefault="00117757">
            <w:pPr>
              <w:pStyle w:val="TableParagraph"/>
              <w:spacing w:line="276" w:lineRule="exact"/>
              <w:ind w:left="139" w:right="134"/>
              <w:rPr>
                <w:sz w:val="24"/>
              </w:rPr>
            </w:pPr>
            <w:r>
              <w:rPr>
                <w:spacing w:val="-2"/>
                <w:sz w:val="24"/>
              </w:rPr>
              <w:t xml:space="preserve">Basic documentatio </w:t>
            </w:r>
            <w:r>
              <w:rPr>
                <w:sz w:val="24"/>
              </w:rPr>
              <w:t xml:space="preserve">n with </w:t>
            </w:r>
            <w:r>
              <w:rPr>
                <w:spacing w:val="-2"/>
                <w:sz w:val="24"/>
              </w:rPr>
              <w:t>missing details</w:t>
            </w:r>
          </w:p>
        </w:tc>
        <w:tc>
          <w:tcPr>
            <w:tcW w:w="1591" w:type="dxa"/>
          </w:tcPr>
          <w:p w:rsidR="00A07797" w:rsidRDefault="00117757">
            <w:pPr>
              <w:pStyle w:val="TableParagraph"/>
              <w:spacing w:before="135"/>
              <w:ind w:left="141" w:right="131" w:hanging="2"/>
              <w:rPr>
                <w:sz w:val="24"/>
              </w:rPr>
            </w:pPr>
            <w:r>
              <w:rPr>
                <w:sz w:val="24"/>
              </w:rPr>
              <w:t xml:space="preserve">Poor or </w:t>
            </w:r>
            <w:r>
              <w:rPr>
                <w:spacing w:val="-2"/>
                <w:sz w:val="24"/>
              </w:rPr>
              <w:t xml:space="preserve">incomplete documentatio </w:t>
            </w:r>
            <w:r>
              <w:rPr>
                <w:spacing w:val="-10"/>
                <w:sz w:val="24"/>
              </w:rPr>
              <w:t>n</w:t>
            </w:r>
          </w:p>
        </w:tc>
      </w:tr>
    </w:tbl>
    <w:p w:rsidR="00E3542C" w:rsidRDefault="00E3542C"/>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p w:rsidR="00287DF3" w:rsidRDefault="00287DF3">
      <w:r>
        <w:rPr>
          <w:sz w:val="28"/>
        </w:rPr>
        <w:lastRenderedPageBreak/>
        <w:t>2. CreateanetworktopologyconsistingoftwoLANsconnectedthrougharouterin Cisco Packet Tracer</w:t>
      </w:r>
      <w:r>
        <w:rPr>
          <w:b/>
          <w:sz w:val="28"/>
        </w:rPr>
        <w:t xml:space="preserve">. </w:t>
      </w:r>
      <w:r>
        <w:rPr>
          <w:sz w:val="28"/>
        </w:rPr>
        <w:t>Configure IPv4 addressing, subnet masks, and default gateways for all devices, and verify end-to-end communication using the ping command. Capture the ICMP packets using Wireshark and analyze the IPv4 header fields, including Source IP Address, Destination IP Address, Time-To-Live (TTL), Protocol Number, and Header Length. Explain the role of the Network layer in forwarding packets between different networks</w:t>
      </w:r>
    </w:p>
    <w:p w:rsidR="00287DF3" w:rsidRDefault="00287DF3"/>
    <w:p w:rsidR="00287DF3" w:rsidRPr="000521A4" w:rsidRDefault="00287DF3" w:rsidP="000521A4">
      <w:pPr>
        <w:spacing w:line="276" w:lineRule="auto"/>
        <w:rPr>
          <w:b/>
          <w:bCs/>
          <w:sz w:val="24"/>
          <w:szCs w:val="24"/>
        </w:rPr>
      </w:pPr>
      <w:r w:rsidRPr="000521A4">
        <w:rPr>
          <w:b/>
          <w:bCs/>
          <w:sz w:val="24"/>
          <w:szCs w:val="24"/>
        </w:rPr>
        <w:t>Aim</w:t>
      </w:r>
    </w:p>
    <w:p w:rsidR="00287DF3" w:rsidRPr="003E4DBE" w:rsidRDefault="00287DF3" w:rsidP="000521A4">
      <w:pPr>
        <w:spacing w:line="276" w:lineRule="auto"/>
        <w:rPr>
          <w:sz w:val="24"/>
          <w:szCs w:val="24"/>
        </w:rPr>
      </w:pPr>
      <w:r w:rsidRPr="003E4DBE">
        <w:rPr>
          <w:sz w:val="24"/>
          <w:szCs w:val="24"/>
        </w:rPr>
        <w:t>To create two LANs connected through a router using Cisco Packet Tracer, configure IPv4 addresses, verify end-to-end connectivity using the </w:t>
      </w:r>
      <w:r w:rsidRPr="003E4DBE">
        <w:rPr>
          <w:rFonts w:eastAsiaTheme="majorEastAsia"/>
          <w:sz w:val="24"/>
          <w:szCs w:val="24"/>
        </w:rPr>
        <w:t>ping</w:t>
      </w:r>
      <w:r w:rsidRPr="003E4DBE">
        <w:rPr>
          <w:sz w:val="24"/>
          <w:szCs w:val="24"/>
        </w:rPr>
        <w:t> command, and analyze the IPv4 header of ICMP packets using Wireshark. </w:t>
      </w:r>
    </w:p>
    <w:p w:rsidR="00287DF3" w:rsidRPr="003E4DBE" w:rsidRDefault="00287DF3" w:rsidP="00287DF3">
      <w:pPr>
        <w:rPr>
          <w:sz w:val="24"/>
          <w:szCs w:val="24"/>
        </w:rPr>
      </w:pPr>
    </w:p>
    <w:p w:rsidR="00287DF3" w:rsidRPr="000521A4" w:rsidRDefault="00287DF3" w:rsidP="00287DF3">
      <w:pPr>
        <w:rPr>
          <w:b/>
          <w:bCs/>
          <w:sz w:val="24"/>
          <w:szCs w:val="24"/>
        </w:rPr>
      </w:pPr>
      <w:r w:rsidRPr="000521A4">
        <w:rPr>
          <w:b/>
          <w:bCs/>
          <w:sz w:val="24"/>
          <w:szCs w:val="24"/>
        </w:rPr>
        <w:t>Procedure</w:t>
      </w:r>
    </w:p>
    <w:p w:rsidR="000521A4" w:rsidRPr="003E4DBE" w:rsidRDefault="000521A4" w:rsidP="00287DF3">
      <w:pPr>
        <w:rPr>
          <w:sz w:val="24"/>
          <w:szCs w:val="24"/>
        </w:rPr>
      </w:pPr>
    </w:p>
    <w:p w:rsidR="00287DF3" w:rsidRDefault="00287DF3" w:rsidP="00287DF3">
      <w:pPr>
        <w:pStyle w:val="ListParagraph"/>
        <w:numPr>
          <w:ilvl w:val="0"/>
          <w:numId w:val="5"/>
        </w:numPr>
        <w:rPr>
          <w:sz w:val="24"/>
          <w:szCs w:val="24"/>
        </w:rPr>
      </w:pPr>
      <w:r w:rsidRPr="003E4DBE">
        <w:rPr>
          <w:sz w:val="24"/>
          <w:szCs w:val="24"/>
        </w:rPr>
        <w:t>Create the network topology with 2 PCs, 2 switches, and 1 router.</w:t>
      </w:r>
    </w:p>
    <w:p w:rsidR="003E4DBE" w:rsidRPr="003E4DBE" w:rsidRDefault="003E4DBE" w:rsidP="003E4DBE">
      <w:pPr>
        <w:pStyle w:val="ListParagraph"/>
        <w:ind w:left="720" w:firstLine="0"/>
        <w:rPr>
          <w:sz w:val="24"/>
          <w:szCs w:val="24"/>
        </w:rPr>
      </w:pPr>
    </w:p>
    <w:p w:rsidR="00287DF3" w:rsidRPr="003E4DBE" w:rsidRDefault="00287DF3" w:rsidP="00287DF3">
      <w:pPr>
        <w:pStyle w:val="ListParagraph"/>
        <w:numPr>
          <w:ilvl w:val="0"/>
          <w:numId w:val="5"/>
        </w:numPr>
        <w:rPr>
          <w:sz w:val="24"/>
          <w:szCs w:val="24"/>
        </w:rPr>
      </w:pPr>
      <w:r w:rsidRPr="003E4DBE">
        <w:rPr>
          <w:sz w:val="24"/>
          <w:szCs w:val="24"/>
        </w:rPr>
        <w:t>Connect the devices as:</w:t>
      </w:r>
    </w:p>
    <w:p w:rsidR="00287DF3" w:rsidRDefault="00287DF3" w:rsidP="00287DF3">
      <w:pPr>
        <w:pStyle w:val="ListParagraph"/>
        <w:ind w:left="720" w:firstLine="0"/>
        <w:rPr>
          <w:rFonts w:eastAsiaTheme="majorEastAsia"/>
          <w:sz w:val="24"/>
          <w:szCs w:val="24"/>
        </w:rPr>
      </w:pPr>
      <w:r w:rsidRPr="003E4DBE">
        <w:rPr>
          <w:rFonts w:eastAsiaTheme="majorEastAsia"/>
          <w:sz w:val="24"/>
          <w:szCs w:val="24"/>
        </w:rPr>
        <w:t>PC0 → Switch0 → Router0 → Switch1 → PC1</w:t>
      </w:r>
    </w:p>
    <w:p w:rsidR="003E4DBE" w:rsidRPr="003E4DBE" w:rsidRDefault="003E4DBE" w:rsidP="00287DF3">
      <w:pPr>
        <w:pStyle w:val="ListParagraph"/>
        <w:ind w:left="720" w:firstLine="0"/>
        <w:rPr>
          <w:sz w:val="24"/>
          <w:szCs w:val="24"/>
        </w:rPr>
      </w:pPr>
    </w:p>
    <w:p w:rsidR="00287DF3" w:rsidRPr="003E4DBE" w:rsidRDefault="00287DF3" w:rsidP="00287DF3">
      <w:pPr>
        <w:pStyle w:val="ListParagraph"/>
        <w:numPr>
          <w:ilvl w:val="0"/>
          <w:numId w:val="5"/>
        </w:numPr>
        <w:rPr>
          <w:sz w:val="24"/>
          <w:szCs w:val="24"/>
        </w:rPr>
      </w:pPr>
      <w:r w:rsidRPr="003E4DBE">
        <w:rPr>
          <w:sz w:val="24"/>
          <w:szCs w:val="24"/>
        </w:rPr>
        <w:t>Configure the IP address of PC0 as:</w:t>
      </w:r>
    </w:p>
    <w:p w:rsidR="00287DF3" w:rsidRPr="003E4DBE" w:rsidRDefault="00287DF3" w:rsidP="00287DF3">
      <w:pPr>
        <w:pStyle w:val="ListParagraph"/>
        <w:ind w:left="720" w:firstLine="0"/>
        <w:rPr>
          <w:sz w:val="24"/>
          <w:szCs w:val="24"/>
        </w:rPr>
      </w:pPr>
      <w:r w:rsidRPr="003E4DBE">
        <w:rPr>
          <w:sz w:val="24"/>
          <w:szCs w:val="24"/>
        </w:rPr>
        <w:t>IP: </w:t>
      </w:r>
      <w:r w:rsidRPr="003E4DBE">
        <w:rPr>
          <w:rFonts w:eastAsiaTheme="majorEastAsia"/>
          <w:sz w:val="24"/>
          <w:szCs w:val="24"/>
        </w:rPr>
        <w:t>192.168.1.10</w:t>
      </w:r>
    </w:p>
    <w:p w:rsidR="00287DF3" w:rsidRPr="003E4DBE" w:rsidRDefault="00287DF3" w:rsidP="00287DF3">
      <w:pPr>
        <w:pStyle w:val="ListParagraph"/>
        <w:ind w:left="720" w:firstLine="0"/>
        <w:rPr>
          <w:sz w:val="24"/>
          <w:szCs w:val="24"/>
        </w:rPr>
      </w:pPr>
      <w:r w:rsidRPr="003E4DBE">
        <w:rPr>
          <w:sz w:val="24"/>
          <w:szCs w:val="24"/>
        </w:rPr>
        <w:t>Subnet Mask: </w:t>
      </w:r>
      <w:r w:rsidRPr="003E4DBE">
        <w:rPr>
          <w:rFonts w:eastAsiaTheme="majorEastAsia"/>
          <w:sz w:val="24"/>
          <w:szCs w:val="24"/>
        </w:rPr>
        <w:t>255.255.255.0</w:t>
      </w:r>
    </w:p>
    <w:p w:rsidR="00287DF3" w:rsidRDefault="00287DF3" w:rsidP="00287DF3">
      <w:pPr>
        <w:pStyle w:val="ListParagraph"/>
        <w:ind w:left="720" w:firstLine="0"/>
        <w:rPr>
          <w:rFonts w:eastAsiaTheme="majorEastAsia"/>
          <w:sz w:val="24"/>
          <w:szCs w:val="24"/>
        </w:rPr>
      </w:pPr>
      <w:r w:rsidRPr="003E4DBE">
        <w:rPr>
          <w:sz w:val="24"/>
          <w:szCs w:val="24"/>
        </w:rPr>
        <w:t>Default Gateway: </w:t>
      </w:r>
      <w:r w:rsidRPr="003E4DBE">
        <w:rPr>
          <w:rFonts w:eastAsiaTheme="majorEastAsia"/>
          <w:sz w:val="24"/>
          <w:szCs w:val="24"/>
        </w:rPr>
        <w:t>192.168.1.1</w:t>
      </w:r>
    </w:p>
    <w:p w:rsidR="003E4DBE" w:rsidRPr="003E4DBE" w:rsidRDefault="003E4DBE" w:rsidP="00287DF3">
      <w:pPr>
        <w:pStyle w:val="ListParagraph"/>
        <w:ind w:left="720" w:firstLine="0"/>
        <w:rPr>
          <w:sz w:val="24"/>
          <w:szCs w:val="24"/>
        </w:rPr>
      </w:pPr>
    </w:p>
    <w:p w:rsidR="00287DF3" w:rsidRPr="003E4DBE" w:rsidRDefault="00287DF3" w:rsidP="00287DF3">
      <w:pPr>
        <w:pStyle w:val="ListParagraph"/>
        <w:numPr>
          <w:ilvl w:val="0"/>
          <w:numId w:val="5"/>
        </w:numPr>
        <w:rPr>
          <w:sz w:val="24"/>
          <w:szCs w:val="24"/>
        </w:rPr>
      </w:pPr>
      <w:r w:rsidRPr="003E4DBE">
        <w:rPr>
          <w:sz w:val="24"/>
          <w:szCs w:val="24"/>
        </w:rPr>
        <w:t>Configure PC1 as:</w:t>
      </w:r>
    </w:p>
    <w:p w:rsidR="00287DF3" w:rsidRPr="003E4DBE" w:rsidRDefault="00287DF3" w:rsidP="00287DF3">
      <w:pPr>
        <w:pStyle w:val="ListParagraph"/>
        <w:ind w:left="720" w:firstLine="0"/>
        <w:rPr>
          <w:sz w:val="24"/>
          <w:szCs w:val="24"/>
        </w:rPr>
      </w:pPr>
      <w:r w:rsidRPr="003E4DBE">
        <w:rPr>
          <w:sz w:val="24"/>
          <w:szCs w:val="24"/>
        </w:rPr>
        <w:t>IP: </w:t>
      </w:r>
      <w:r w:rsidRPr="003E4DBE">
        <w:rPr>
          <w:rFonts w:eastAsiaTheme="majorEastAsia"/>
          <w:sz w:val="24"/>
          <w:szCs w:val="24"/>
        </w:rPr>
        <w:t>192.168.2.10</w:t>
      </w:r>
    </w:p>
    <w:p w:rsidR="00287DF3" w:rsidRPr="003E4DBE" w:rsidRDefault="00287DF3" w:rsidP="00287DF3">
      <w:pPr>
        <w:pStyle w:val="ListParagraph"/>
        <w:ind w:left="720" w:firstLine="0"/>
        <w:rPr>
          <w:sz w:val="24"/>
          <w:szCs w:val="24"/>
        </w:rPr>
      </w:pPr>
      <w:r w:rsidRPr="003E4DBE">
        <w:rPr>
          <w:sz w:val="24"/>
          <w:szCs w:val="24"/>
        </w:rPr>
        <w:t>Subnet Mask: </w:t>
      </w:r>
      <w:r w:rsidRPr="003E4DBE">
        <w:rPr>
          <w:rFonts w:eastAsiaTheme="majorEastAsia"/>
          <w:sz w:val="24"/>
          <w:szCs w:val="24"/>
        </w:rPr>
        <w:t>255.255.255.0</w:t>
      </w:r>
    </w:p>
    <w:p w:rsidR="00287DF3" w:rsidRDefault="00287DF3" w:rsidP="00287DF3">
      <w:pPr>
        <w:pStyle w:val="ListParagraph"/>
        <w:ind w:left="720" w:firstLine="0"/>
        <w:rPr>
          <w:rFonts w:eastAsiaTheme="majorEastAsia"/>
          <w:sz w:val="24"/>
          <w:szCs w:val="24"/>
        </w:rPr>
      </w:pPr>
      <w:r w:rsidRPr="003E4DBE">
        <w:rPr>
          <w:sz w:val="24"/>
          <w:szCs w:val="24"/>
        </w:rPr>
        <w:t>Default Gateway: </w:t>
      </w:r>
      <w:r w:rsidRPr="003E4DBE">
        <w:rPr>
          <w:rFonts w:eastAsiaTheme="majorEastAsia"/>
          <w:sz w:val="24"/>
          <w:szCs w:val="24"/>
        </w:rPr>
        <w:t>192.168.2.1</w:t>
      </w:r>
    </w:p>
    <w:p w:rsidR="003E4DBE" w:rsidRPr="003E4DBE" w:rsidRDefault="003E4DBE" w:rsidP="00287DF3">
      <w:pPr>
        <w:pStyle w:val="ListParagraph"/>
        <w:ind w:left="720" w:firstLine="0"/>
        <w:rPr>
          <w:sz w:val="24"/>
          <w:szCs w:val="24"/>
        </w:rPr>
      </w:pPr>
    </w:p>
    <w:p w:rsidR="00287DF3" w:rsidRPr="003E4DBE" w:rsidRDefault="00287DF3" w:rsidP="00287DF3">
      <w:pPr>
        <w:pStyle w:val="ListParagraph"/>
        <w:numPr>
          <w:ilvl w:val="0"/>
          <w:numId w:val="5"/>
        </w:numPr>
        <w:rPr>
          <w:sz w:val="24"/>
          <w:szCs w:val="24"/>
        </w:rPr>
      </w:pPr>
      <w:r w:rsidRPr="003E4DBE">
        <w:rPr>
          <w:sz w:val="24"/>
          <w:szCs w:val="24"/>
        </w:rPr>
        <w:t>Configure Router0:</w:t>
      </w:r>
    </w:p>
    <w:p w:rsidR="00287DF3" w:rsidRPr="003E4DBE" w:rsidRDefault="00287DF3" w:rsidP="003E4DBE">
      <w:pPr>
        <w:pStyle w:val="ListParagraph"/>
        <w:ind w:left="720" w:firstLine="0"/>
        <w:rPr>
          <w:sz w:val="24"/>
          <w:szCs w:val="24"/>
        </w:rPr>
      </w:pPr>
      <w:r w:rsidRPr="003E4DBE">
        <w:rPr>
          <w:rFonts w:eastAsiaTheme="majorEastAsia"/>
          <w:sz w:val="24"/>
          <w:szCs w:val="24"/>
        </w:rPr>
        <w:t>FastEthernet0/0</w:t>
      </w:r>
      <w:r w:rsidRPr="003E4DBE">
        <w:rPr>
          <w:sz w:val="24"/>
          <w:szCs w:val="24"/>
        </w:rPr>
        <w:t> → </w:t>
      </w:r>
      <w:r w:rsidRPr="003E4DBE">
        <w:rPr>
          <w:rFonts w:eastAsiaTheme="majorEastAsia"/>
          <w:sz w:val="24"/>
          <w:szCs w:val="24"/>
        </w:rPr>
        <w:t>192.168.1.1</w:t>
      </w:r>
    </w:p>
    <w:p w:rsidR="00287DF3" w:rsidRPr="003E4DBE" w:rsidRDefault="00287DF3" w:rsidP="003E4DBE">
      <w:pPr>
        <w:pStyle w:val="ListParagraph"/>
        <w:ind w:left="720" w:firstLine="0"/>
        <w:rPr>
          <w:sz w:val="24"/>
          <w:szCs w:val="24"/>
        </w:rPr>
      </w:pPr>
      <w:r w:rsidRPr="003E4DBE">
        <w:rPr>
          <w:rFonts w:eastAsiaTheme="majorEastAsia"/>
          <w:sz w:val="24"/>
          <w:szCs w:val="24"/>
        </w:rPr>
        <w:t>FastEthernet1/0</w:t>
      </w:r>
      <w:r w:rsidRPr="003E4DBE">
        <w:rPr>
          <w:sz w:val="24"/>
          <w:szCs w:val="24"/>
        </w:rPr>
        <w:t> → </w:t>
      </w:r>
      <w:r w:rsidRPr="003E4DBE">
        <w:rPr>
          <w:rFonts w:eastAsiaTheme="majorEastAsia"/>
          <w:sz w:val="24"/>
          <w:szCs w:val="24"/>
        </w:rPr>
        <w:t>192.168.2.1</w:t>
      </w:r>
    </w:p>
    <w:p w:rsidR="00287DF3" w:rsidRDefault="00287DF3" w:rsidP="003E4DBE">
      <w:pPr>
        <w:pStyle w:val="ListParagraph"/>
        <w:ind w:left="720" w:firstLine="0"/>
        <w:rPr>
          <w:sz w:val="24"/>
          <w:szCs w:val="24"/>
        </w:rPr>
      </w:pPr>
      <w:r w:rsidRPr="003E4DBE">
        <w:rPr>
          <w:sz w:val="24"/>
          <w:szCs w:val="24"/>
        </w:rPr>
        <w:t>Enable both interfaces using </w:t>
      </w:r>
      <w:r w:rsidRPr="003E4DBE">
        <w:rPr>
          <w:rFonts w:eastAsiaTheme="majorEastAsia"/>
          <w:sz w:val="24"/>
          <w:szCs w:val="24"/>
        </w:rPr>
        <w:t>no shutdown</w:t>
      </w:r>
      <w:r w:rsidRPr="003E4DBE">
        <w:rPr>
          <w:sz w:val="24"/>
          <w:szCs w:val="24"/>
        </w:rPr>
        <w:t>.</w:t>
      </w:r>
    </w:p>
    <w:p w:rsidR="003E4DBE" w:rsidRPr="003E4DBE" w:rsidRDefault="003E4DBE" w:rsidP="003E4DBE">
      <w:pPr>
        <w:pStyle w:val="ListParagraph"/>
        <w:ind w:left="720" w:firstLine="0"/>
        <w:rPr>
          <w:sz w:val="24"/>
          <w:szCs w:val="24"/>
        </w:rPr>
      </w:pPr>
    </w:p>
    <w:p w:rsidR="00287DF3" w:rsidRPr="003E4DBE" w:rsidRDefault="00287DF3" w:rsidP="00287DF3">
      <w:pPr>
        <w:pStyle w:val="ListParagraph"/>
        <w:numPr>
          <w:ilvl w:val="0"/>
          <w:numId w:val="5"/>
        </w:numPr>
        <w:rPr>
          <w:sz w:val="24"/>
          <w:szCs w:val="24"/>
        </w:rPr>
      </w:pPr>
      <w:r w:rsidRPr="003E4DBE">
        <w:rPr>
          <w:sz w:val="24"/>
          <w:szCs w:val="24"/>
        </w:rPr>
        <w:t>Verify connectivity by executing:</w:t>
      </w:r>
    </w:p>
    <w:p w:rsidR="00287DF3" w:rsidRPr="003E4DBE" w:rsidRDefault="00287DF3" w:rsidP="003E4DBE">
      <w:pPr>
        <w:pStyle w:val="ListParagraph"/>
        <w:ind w:left="720" w:firstLine="0"/>
        <w:rPr>
          <w:sz w:val="24"/>
          <w:szCs w:val="24"/>
        </w:rPr>
      </w:pPr>
      <w:r w:rsidRPr="003E4DBE">
        <w:rPr>
          <w:rFonts w:eastAsiaTheme="majorEastAsia"/>
          <w:sz w:val="24"/>
          <w:szCs w:val="24"/>
        </w:rPr>
        <w:t>ping 192.168.2.10</w:t>
      </w:r>
    </w:p>
    <w:p w:rsidR="00287DF3" w:rsidRDefault="00287DF3" w:rsidP="003E4DBE">
      <w:pPr>
        <w:pStyle w:val="ListParagraph"/>
        <w:ind w:left="720" w:firstLine="0"/>
        <w:rPr>
          <w:sz w:val="24"/>
          <w:szCs w:val="24"/>
        </w:rPr>
      </w:pPr>
      <w:r w:rsidRPr="003E4DBE">
        <w:rPr>
          <w:sz w:val="24"/>
          <w:szCs w:val="24"/>
        </w:rPr>
        <w:t>from PC0.</w:t>
      </w:r>
    </w:p>
    <w:p w:rsidR="003E4DBE" w:rsidRPr="003E4DBE" w:rsidRDefault="003E4DBE" w:rsidP="003E4DBE">
      <w:pPr>
        <w:pStyle w:val="ListParagraph"/>
        <w:ind w:left="720" w:firstLine="0"/>
        <w:rPr>
          <w:sz w:val="24"/>
          <w:szCs w:val="24"/>
        </w:rPr>
      </w:pPr>
    </w:p>
    <w:p w:rsidR="00287DF3" w:rsidRDefault="00287DF3" w:rsidP="00287DF3">
      <w:pPr>
        <w:pStyle w:val="ListParagraph"/>
        <w:numPr>
          <w:ilvl w:val="0"/>
          <w:numId w:val="5"/>
        </w:numPr>
        <w:rPr>
          <w:sz w:val="24"/>
          <w:szCs w:val="24"/>
        </w:rPr>
      </w:pPr>
      <w:r w:rsidRPr="003E4DBE">
        <w:rPr>
          <w:sz w:val="24"/>
          <w:szCs w:val="24"/>
        </w:rPr>
        <w:t>Capture the ICMP packets in Wireshark and examine the IPv4 header fields.</w:t>
      </w:r>
    </w:p>
    <w:p w:rsidR="003E4DBE" w:rsidRPr="003E4DBE" w:rsidRDefault="003E4DBE" w:rsidP="003E4DBE">
      <w:pPr>
        <w:pStyle w:val="ListParagraph"/>
        <w:ind w:left="720" w:firstLine="0"/>
        <w:rPr>
          <w:sz w:val="24"/>
          <w:szCs w:val="24"/>
        </w:rPr>
      </w:pPr>
    </w:p>
    <w:p w:rsidR="00287DF3" w:rsidRPr="000521A4" w:rsidRDefault="003E4DBE">
      <w:pPr>
        <w:rPr>
          <w:b/>
          <w:bCs/>
          <w:sz w:val="24"/>
          <w:szCs w:val="24"/>
        </w:rPr>
      </w:pPr>
      <w:r w:rsidRPr="003E4DBE">
        <w:rPr>
          <w:b/>
          <w:bCs/>
          <w:sz w:val="24"/>
          <w:szCs w:val="24"/>
        </w:rPr>
        <w:t>In Cisco Packet Tracer :</w:t>
      </w:r>
    </w:p>
    <w:p w:rsidR="00287DF3" w:rsidRDefault="00287DF3"/>
    <w:p w:rsidR="00287DF3" w:rsidRDefault="003E4DBE">
      <w:r>
        <w:rPr>
          <w:noProof/>
          <w:lang w:bidi="ta-IN"/>
        </w:rPr>
        <w:drawing>
          <wp:inline distT="0" distB="0" distL="0" distR="0">
            <wp:extent cx="6629400" cy="372794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0521A4" w:rsidRDefault="000521A4" w:rsidP="000521A4">
      <w:pPr>
        <w:jc w:val="center"/>
        <w:rPr>
          <w:b/>
          <w:bCs/>
        </w:rPr>
      </w:pPr>
    </w:p>
    <w:p w:rsidR="00287DF3" w:rsidRDefault="003E4DBE" w:rsidP="000521A4">
      <w:pPr>
        <w:jc w:val="center"/>
        <w:rPr>
          <w:b/>
          <w:bCs/>
        </w:rPr>
      </w:pPr>
      <w:r w:rsidRPr="003E4DBE">
        <w:rPr>
          <w:b/>
          <w:bCs/>
        </w:rPr>
        <w:t>Figure 1: Network topology created in Cisco Packet Tracer.</w:t>
      </w:r>
    </w:p>
    <w:p w:rsidR="003E4DBE" w:rsidRPr="003E4DBE" w:rsidRDefault="003E4DBE" w:rsidP="000521A4">
      <w:pPr>
        <w:rPr>
          <w:b/>
          <w:bCs/>
        </w:rPr>
      </w:pPr>
      <w:r>
        <w:rPr>
          <w:b/>
          <w:bCs/>
          <w:noProof/>
          <w:lang w:bidi="ta-IN"/>
        </w:rPr>
        <w:lastRenderedPageBreak/>
        <w:drawing>
          <wp:inline distT="0" distB="0" distL="0" distR="0">
            <wp:extent cx="6629400" cy="372794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287DF3" w:rsidRDefault="00287DF3"/>
    <w:p w:rsidR="00287DF3" w:rsidRDefault="00287DF3"/>
    <w:p w:rsidR="003E4DBE" w:rsidRDefault="003E4DBE" w:rsidP="003E4DBE">
      <w:pPr>
        <w:jc w:val="center"/>
        <w:rPr>
          <w:b/>
          <w:bCs/>
        </w:rPr>
      </w:pPr>
      <w:r w:rsidRPr="003E4DBE">
        <w:rPr>
          <w:b/>
          <w:bCs/>
        </w:rPr>
        <w:t>Figure 2: Router interface configuration and status.</w:t>
      </w:r>
    </w:p>
    <w:p w:rsidR="003E4DBE" w:rsidRDefault="003E4DBE" w:rsidP="003E4DBE">
      <w:pPr>
        <w:jc w:val="center"/>
        <w:rPr>
          <w:b/>
          <w:bCs/>
        </w:rPr>
      </w:pPr>
    </w:p>
    <w:p w:rsidR="003E4DBE" w:rsidRPr="003E4DBE" w:rsidRDefault="003E4DBE" w:rsidP="003E4DBE">
      <w:pPr>
        <w:jc w:val="center"/>
        <w:rPr>
          <w:b/>
          <w:bCs/>
        </w:rPr>
      </w:pPr>
      <w:r>
        <w:rPr>
          <w:b/>
          <w:bCs/>
          <w:noProof/>
          <w:lang w:bidi="ta-IN"/>
        </w:rPr>
        <w:drawing>
          <wp:inline distT="0" distB="0" distL="0" distR="0">
            <wp:extent cx="6629400" cy="372794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287DF3" w:rsidRDefault="00287DF3"/>
    <w:p w:rsidR="003E4DBE" w:rsidRPr="003E4DBE" w:rsidRDefault="003E4DBE" w:rsidP="003E4DBE">
      <w:pPr>
        <w:jc w:val="center"/>
        <w:rPr>
          <w:b/>
          <w:bCs/>
        </w:rPr>
      </w:pPr>
      <w:r w:rsidRPr="003E4DBE">
        <w:rPr>
          <w:b/>
          <w:bCs/>
        </w:rPr>
        <w:t>Figure 3: Successful communication between the two LANs using ping.</w:t>
      </w:r>
    </w:p>
    <w:p w:rsidR="0073384F" w:rsidRDefault="0073384F"/>
    <w:p w:rsidR="0073384F" w:rsidRDefault="0073384F"/>
    <w:p w:rsidR="0073384F" w:rsidRDefault="0073384F"/>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Default="0073384F" w:rsidP="0073384F">
      <w:pPr>
        <w:rPr>
          <w:b/>
          <w:bCs/>
          <w:sz w:val="24"/>
          <w:szCs w:val="24"/>
        </w:rPr>
      </w:pPr>
    </w:p>
    <w:p w:rsidR="0073384F" w:rsidRPr="0073384F" w:rsidRDefault="0073384F">
      <w:pPr>
        <w:rPr>
          <w:b/>
          <w:bCs/>
          <w:sz w:val="24"/>
          <w:szCs w:val="24"/>
        </w:rPr>
      </w:pPr>
      <w:r w:rsidRPr="0073384F">
        <w:rPr>
          <w:b/>
          <w:bCs/>
          <w:sz w:val="24"/>
          <w:szCs w:val="24"/>
        </w:rPr>
        <w:lastRenderedPageBreak/>
        <w:t>In Wireshark</w:t>
      </w:r>
    </w:p>
    <w:p w:rsidR="0073384F" w:rsidRDefault="0073384F"/>
    <w:p w:rsidR="003E4DBE" w:rsidRDefault="0073384F">
      <w:r>
        <w:rPr>
          <w:noProof/>
          <w:lang w:bidi="ta-IN"/>
        </w:rPr>
        <w:drawing>
          <wp:inline distT="0" distB="0" distL="0" distR="0">
            <wp:extent cx="6629400" cy="372794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73384F" w:rsidRDefault="0073384F"/>
    <w:p w:rsidR="0073384F" w:rsidRDefault="0073384F" w:rsidP="0073384F">
      <w:pPr>
        <w:jc w:val="center"/>
        <w:rPr>
          <w:b/>
          <w:bCs/>
        </w:rPr>
      </w:pPr>
      <w:r w:rsidRPr="0073384F">
        <w:rPr>
          <w:b/>
          <w:bCs/>
        </w:rPr>
        <w:t>Figure: ICMP Packet Capture and IPv4 Header Analysis using Wireshark</w:t>
      </w:r>
    </w:p>
    <w:p w:rsidR="007D19BD" w:rsidRDefault="007D19BD" w:rsidP="0073384F">
      <w:pPr>
        <w:jc w:val="center"/>
        <w:rPr>
          <w:b/>
          <w:bCs/>
        </w:rPr>
      </w:pPr>
    </w:p>
    <w:p w:rsidR="007D19BD" w:rsidRPr="007D19BD" w:rsidRDefault="007D19BD" w:rsidP="007D19BD">
      <w:pPr>
        <w:rPr>
          <w:b/>
          <w:bCs/>
          <w:sz w:val="24"/>
          <w:szCs w:val="24"/>
        </w:rPr>
      </w:pPr>
      <w:r w:rsidRPr="007D19BD">
        <w:rPr>
          <w:b/>
          <w:bCs/>
          <w:sz w:val="24"/>
          <w:szCs w:val="24"/>
        </w:rPr>
        <w:t>Result</w:t>
      </w:r>
    </w:p>
    <w:p w:rsidR="007D19BD" w:rsidRPr="007D19BD" w:rsidRDefault="007D19BD" w:rsidP="007D19BD">
      <w:pPr>
        <w:rPr>
          <w:sz w:val="24"/>
          <w:szCs w:val="24"/>
        </w:rPr>
      </w:pPr>
    </w:p>
    <w:p w:rsidR="007D19BD" w:rsidRDefault="007D19BD" w:rsidP="007D19BD">
      <w:pPr>
        <w:rPr>
          <w:sz w:val="24"/>
          <w:szCs w:val="24"/>
        </w:rPr>
      </w:pPr>
      <w:r w:rsidRPr="007D19BD">
        <w:rPr>
          <w:sz w:val="24"/>
          <w:szCs w:val="24"/>
        </w:rPr>
        <w:t>Thus, two LANs were successfully connected through a router using Cisco Packet Tracer. IPv4 addressing and default gateways were configured, and end-to-end connectivity was successfully verified using the ping command. The ICMP packets were captured using Wireshark and the required IPv4 header fields were analyzed successfully</w:t>
      </w: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rPr>
          <w:sz w:val="24"/>
          <w:szCs w:val="24"/>
        </w:rPr>
      </w:pPr>
    </w:p>
    <w:p w:rsidR="007D19BD" w:rsidRDefault="007D19BD" w:rsidP="007D19BD">
      <w:pPr>
        <w:pStyle w:val="ListParagraph"/>
        <w:numPr>
          <w:ilvl w:val="0"/>
          <w:numId w:val="7"/>
        </w:numPr>
        <w:tabs>
          <w:tab w:val="left" w:pos="643"/>
        </w:tabs>
        <w:spacing w:line="276" w:lineRule="auto"/>
        <w:ind w:right="715"/>
        <w:rPr>
          <w:sz w:val="28"/>
        </w:rPr>
      </w:pPr>
      <w:r w:rsidRPr="007D19BD">
        <w:rPr>
          <w:sz w:val="28"/>
        </w:rPr>
        <w:lastRenderedPageBreak/>
        <w:t>Develop a simple network consisting of two PCs connected through a router in Cisco Packet Tracer</w:t>
      </w:r>
      <w:r w:rsidRPr="007D19BD">
        <w:rPr>
          <w:b/>
          <w:sz w:val="28"/>
        </w:rPr>
        <w:t xml:space="preserve">. </w:t>
      </w:r>
      <w:r w:rsidRPr="007D19BD">
        <w:rPr>
          <w:sz w:val="28"/>
        </w:rPr>
        <w:t>Configure the required IP addresses and test connectivity usingthe ping command. CapturetheICMP trafficusing Wireshark and identify the Echo Request and Echo Reply messages. Examine important ICMP fields such as Type, Code, Identifier, and Sequence Number, and calculate the Round Trip Time (RTT)</w:t>
      </w:r>
      <w:r w:rsidRPr="007D19BD">
        <w:rPr>
          <w:b/>
          <w:sz w:val="28"/>
        </w:rPr>
        <w:t xml:space="preserve">. </w:t>
      </w:r>
      <w:r w:rsidRPr="007D19BD">
        <w:rPr>
          <w:sz w:val="28"/>
        </w:rPr>
        <w:t>Discuss how ICMP assists in network troubleshooting and connectivity verification.</w:t>
      </w:r>
    </w:p>
    <w:p w:rsidR="007D19BD" w:rsidRDefault="007D19BD" w:rsidP="007D19BD">
      <w:pPr>
        <w:rPr>
          <w:b/>
          <w:bCs/>
          <w:sz w:val="24"/>
          <w:szCs w:val="24"/>
        </w:rPr>
      </w:pPr>
      <w:r w:rsidRPr="007D19BD">
        <w:rPr>
          <w:b/>
          <w:bCs/>
          <w:sz w:val="24"/>
          <w:szCs w:val="24"/>
        </w:rPr>
        <w:t>Aim</w:t>
      </w:r>
      <w:r>
        <w:rPr>
          <w:b/>
          <w:bCs/>
          <w:sz w:val="24"/>
          <w:szCs w:val="24"/>
        </w:rPr>
        <w:t xml:space="preserve"> </w:t>
      </w:r>
    </w:p>
    <w:p w:rsidR="007D19BD" w:rsidRPr="007D19BD" w:rsidRDefault="007D19BD" w:rsidP="007D19BD">
      <w:pPr>
        <w:rPr>
          <w:b/>
          <w:bCs/>
          <w:sz w:val="24"/>
          <w:szCs w:val="24"/>
        </w:rPr>
      </w:pPr>
    </w:p>
    <w:p w:rsidR="007D19BD" w:rsidRPr="007D19BD" w:rsidRDefault="007D19BD" w:rsidP="007D19BD">
      <w:pPr>
        <w:spacing w:line="276" w:lineRule="auto"/>
        <w:jc w:val="both"/>
        <w:rPr>
          <w:sz w:val="24"/>
          <w:szCs w:val="24"/>
        </w:rPr>
      </w:pPr>
      <w:r w:rsidRPr="007D19BD">
        <w:rPr>
          <w:sz w:val="24"/>
          <w:szCs w:val="24"/>
        </w:rPr>
        <w:t>To establish a network of two PCs connected through a router using Cisco Packet Tracer, configure IP addresses, verify connectivity using the ping command, and analyze ICMP packets using Wireshark.</w:t>
      </w:r>
    </w:p>
    <w:p w:rsidR="007D19BD" w:rsidRDefault="007D19BD" w:rsidP="007D19BD">
      <w:pPr>
        <w:spacing w:line="276" w:lineRule="auto"/>
        <w:jc w:val="both"/>
        <w:rPr>
          <w:sz w:val="24"/>
          <w:szCs w:val="24"/>
        </w:rPr>
      </w:pPr>
    </w:p>
    <w:p w:rsidR="007D19BD" w:rsidRPr="007D19BD" w:rsidRDefault="007D19BD" w:rsidP="007D19BD">
      <w:pPr>
        <w:spacing w:line="276" w:lineRule="auto"/>
        <w:jc w:val="both"/>
        <w:rPr>
          <w:b/>
          <w:bCs/>
          <w:sz w:val="24"/>
          <w:szCs w:val="24"/>
        </w:rPr>
      </w:pPr>
      <w:r w:rsidRPr="007D19BD">
        <w:rPr>
          <w:b/>
          <w:bCs/>
          <w:sz w:val="24"/>
          <w:szCs w:val="24"/>
        </w:rPr>
        <w:t>Procedure</w:t>
      </w:r>
    </w:p>
    <w:p w:rsidR="007D19BD" w:rsidRPr="007D19BD" w:rsidRDefault="007D19BD" w:rsidP="007D19BD">
      <w:pPr>
        <w:spacing w:line="276" w:lineRule="auto"/>
        <w:jc w:val="both"/>
        <w:rPr>
          <w:sz w:val="24"/>
          <w:szCs w:val="24"/>
        </w:rPr>
      </w:pPr>
    </w:p>
    <w:p w:rsidR="007D19BD" w:rsidRPr="007D19BD" w:rsidRDefault="007D19BD" w:rsidP="007D19BD">
      <w:pPr>
        <w:pStyle w:val="ListParagraph"/>
        <w:numPr>
          <w:ilvl w:val="0"/>
          <w:numId w:val="9"/>
        </w:numPr>
        <w:spacing w:line="276" w:lineRule="auto"/>
        <w:rPr>
          <w:sz w:val="24"/>
          <w:szCs w:val="24"/>
        </w:rPr>
      </w:pPr>
      <w:r w:rsidRPr="007D19BD">
        <w:rPr>
          <w:sz w:val="24"/>
          <w:szCs w:val="24"/>
        </w:rPr>
        <w:t>Create a network topology consisting of </w:t>
      </w:r>
      <w:r w:rsidRPr="007D19BD">
        <w:rPr>
          <w:rFonts w:eastAsiaTheme="majorEastAsia"/>
          <w:sz w:val="24"/>
          <w:szCs w:val="24"/>
        </w:rPr>
        <w:t>two PCs, two switches, and a Cisco 1841 router</w:t>
      </w:r>
      <w:r w:rsidRPr="007D19BD">
        <w:rPr>
          <w:sz w:val="24"/>
          <w:szCs w:val="24"/>
        </w:rPr>
        <w:t>, and connect them using appropriate cables.</w:t>
      </w:r>
    </w:p>
    <w:p w:rsidR="007D19BD" w:rsidRPr="007D19BD" w:rsidRDefault="007D19BD" w:rsidP="007D19BD">
      <w:pPr>
        <w:pStyle w:val="ListParagraph"/>
        <w:numPr>
          <w:ilvl w:val="0"/>
          <w:numId w:val="9"/>
        </w:numPr>
        <w:spacing w:line="276" w:lineRule="auto"/>
        <w:rPr>
          <w:sz w:val="24"/>
          <w:szCs w:val="24"/>
        </w:rPr>
      </w:pPr>
      <w:r w:rsidRPr="007D19BD">
        <w:rPr>
          <w:sz w:val="24"/>
          <w:szCs w:val="24"/>
        </w:rPr>
        <w:t>Configure IPv4 addresses and default gateways for both PCs and configure the router interfaces.</w:t>
      </w:r>
    </w:p>
    <w:p w:rsidR="007D19BD" w:rsidRPr="007D19BD" w:rsidRDefault="007D19BD" w:rsidP="007D19BD">
      <w:pPr>
        <w:pStyle w:val="ListParagraph"/>
        <w:numPr>
          <w:ilvl w:val="0"/>
          <w:numId w:val="9"/>
        </w:numPr>
        <w:spacing w:line="276" w:lineRule="auto"/>
        <w:rPr>
          <w:sz w:val="24"/>
          <w:szCs w:val="24"/>
        </w:rPr>
      </w:pPr>
      <w:r>
        <w:rPr>
          <w:sz w:val="24"/>
          <w:szCs w:val="24"/>
        </w:rPr>
        <w:t xml:space="preserve"> </w:t>
      </w:r>
      <w:r w:rsidRPr="007D19BD">
        <w:rPr>
          <w:sz w:val="24"/>
          <w:szCs w:val="24"/>
        </w:rPr>
        <w:t>Verify the router interfaces and test connectivity between the PCs using the ping command.</w:t>
      </w:r>
    </w:p>
    <w:p w:rsidR="007D19BD" w:rsidRPr="007D19BD" w:rsidRDefault="007D19BD" w:rsidP="007D19BD">
      <w:pPr>
        <w:pStyle w:val="ListParagraph"/>
        <w:numPr>
          <w:ilvl w:val="0"/>
          <w:numId w:val="9"/>
        </w:numPr>
        <w:spacing w:line="276" w:lineRule="auto"/>
        <w:rPr>
          <w:sz w:val="24"/>
          <w:szCs w:val="24"/>
        </w:rPr>
      </w:pPr>
      <w:r w:rsidRPr="007D19BD">
        <w:rPr>
          <w:sz w:val="24"/>
          <w:szCs w:val="24"/>
        </w:rPr>
        <w:t>Capture the ICMP traffic using Wireshark while performing the ping operation.</w:t>
      </w:r>
    </w:p>
    <w:p w:rsidR="007D19BD" w:rsidRPr="007D19BD" w:rsidRDefault="007D19BD" w:rsidP="007D19BD">
      <w:pPr>
        <w:pStyle w:val="ListParagraph"/>
        <w:numPr>
          <w:ilvl w:val="0"/>
          <w:numId w:val="9"/>
        </w:numPr>
        <w:spacing w:line="276" w:lineRule="auto"/>
        <w:rPr>
          <w:sz w:val="24"/>
          <w:szCs w:val="24"/>
        </w:rPr>
      </w:pPr>
      <w:r w:rsidRPr="007D19BD">
        <w:rPr>
          <w:sz w:val="24"/>
          <w:szCs w:val="24"/>
        </w:rPr>
        <w:t>Identify the </w:t>
      </w:r>
      <w:r w:rsidRPr="007D19BD">
        <w:rPr>
          <w:rFonts w:eastAsiaTheme="majorEastAsia"/>
          <w:sz w:val="24"/>
          <w:szCs w:val="24"/>
        </w:rPr>
        <w:t>ICMP Echo Request and Echo Reply</w:t>
      </w:r>
      <w:r w:rsidRPr="007D19BD">
        <w:rPr>
          <w:sz w:val="24"/>
          <w:szCs w:val="24"/>
        </w:rPr>
        <w:t> packets and examine their </w:t>
      </w:r>
      <w:r w:rsidRPr="007D19BD">
        <w:rPr>
          <w:rFonts w:eastAsiaTheme="majorEastAsia"/>
          <w:sz w:val="24"/>
          <w:szCs w:val="24"/>
        </w:rPr>
        <w:t>Type, Code, Identifier, and Sequence Number</w:t>
      </w:r>
      <w:r w:rsidRPr="007D19BD">
        <w:rPr>
          <w:sz w:val="24"/>
          <w:szCs w:val="24"/>
        </w:rPr>
        <w:t> fields.</w:t>
      </w:r>
    </w:p>
    <w:p w:rsidR="007D19BD" w:rsidRPr="007D19BD" w:rsidRDefault="007D19BD" w:rsidP="007D19BD">
      <w:pPr>
        <w:pStyle w:val="ListParagraph"/>
        <w:numPr>
          <w:ilvl w:val="0"/>
          <w:numId w:val="9"/>
        </w:numPr>
        <w:spacing w:line="276" w:lineRule="auto"/>
        <w:rPr>
          <w:sz w:val="24"/>
          <w:szCs w:val="24"/>
        </w:rPr>
      </w:pPr>
      <w:r w:rsidRPr="007D19BD">
        <w:rPr>
          <w:sz w:val="24"/>
          <w:szCs w:val="24"/>
        </w:rPr>
        <w:t>Calculate the </w:t>
      </w:r>
      <w:r w:rsidRPr="007D19BD">
        <w:rPr>
          <w:rFonts w:eastAsiaTheme="majorEastAsia"/>
          <w:sz w:val="24"/>
          <w:szCs w:val="24"/>
        </w:rPr>
        <w:t>Round Trip Time (RTT)</w:t>
      </w:r>
      <w:r w:rsidRPr="007D19BD">
        <w:rPr>
          <w:sz w:val="24"/>
          <w:szCs w:val="24"/>
        </w:rPr>
        <w:t> using the timestamps of the corresponding Echo Request and Echo Reply packets.</w:t>
      </w:r>
    </w:p>
    <w:p w:rsidR="007D19BD" w:rsidRDefault="007D19BD" w:rsidP="007D19BD">
      <w:pPr>
        <w:pStyle w:val="ListParagraph"/>
        <w:tabs>
          <w:tab w:val="left" w:pos="643"/>
        </w:tabs>
        <w:spacing w:line="276" w:lineRule="auto"/>
        <w:ind w:right="715" w:firstLine="0"/>
        <w:rPr>
          <w:sz w:val="28"/>
        </w:rPr>
      </w:pPr>
    </w:p>
    <w:p w:rsidR="007D19BD" w:rsidRDefault="007D19BD" w:rsidP="007D19BD">
      <w:pPr>
        <w:rPr>
          <w:b/>
          <w:bCs/>
          <w:sz w:val="24"/>
          <w:szCs w:val="24"/>
        </w:rPr>
      </w:pPr>
      <w:r w:rsidRPr="007D19BD">
        <w:rPr>
          <w:b/>
          <w:bCs/>
          <w:sz w:val="24"/>
          <w:szCs w:val="24"/>
        </w:rPr>
        <w:t xml:space="preserve"> In Cisco Packet Tracer</w:t>
      </w:r>
      <w:r>
        <w:rPr>
          <w:b/>
          <w:bCs/>
          <w:sz w:val="24"/>
          <w:szCs w:val="24"/>
        </w:rPr>
        <w:t xml:space="preserve"> </w:t>
      </w:r>
    </w:p>
    <w:p w:rsidR="007D19BD" w:rsidRDefault="007D19BD" w:rsidP="007D19BD">
      <w:pPr>
        <w:rPr>
          <w:b/>
          <w:bCs/>
          <w:sz w:val="24"/>
          <w:szCs w:val="24"/>
        </w:rPr>
      </w:pPr>
    </w:p>
    <w:p w:rsidR="007D19BD" w:rsidRPr="007D19BD" w:rsidRDefault="007D19BD" w:rsidP="007D19BD">
      <w:pPr>
        <w:rPr>
          <w:b/>
          <w:bCs/>
          <w:sz w:val="24"/>
          <w:szCs w:val="24"/>
        </w:rPr>
      </w:pPr>
      <w:r>
        <w:rPr>
          <w:b/>
          <w:bCs/>
          <w:noProof/>
          <w:sz w:val="24"/>
          <w:szCs w:val="24"/>
          <w:lang w:bidi="ta-IN"/>
        </w:rPr>
        <w:drawing>
          <wp:inline distT="0" distB="0" distL="0" distR="0">
            <wp:extent cx="6629400" cy="372794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7D19BD" w:rsidRDefault="007D19BD" w:rsidP="007D19BD">
      <w:pPr>
        <w:pStyle w:val="ListParagraph"/>
        <w:tabs>
          <w:tab w:val="left" w:pos="643"/>
        </w:tabs>
        <w:spacing w:line="276" w:lineRule="auto"/>
        <w:ind w:right="715" w:firstLine="0"/>
        <w:rPr>
          <w:sz w:val="28"/>
        </w:rPr>
      </w:pPr>
    </w:p>
    <w:p w:rsidR="007D19BD" w:rsidRDefault="007D19BD" w:rsidP="007D19BD">
      <w:pPr>
        <w:jc w:val="center"/>
        <w:rPr>
          <w:b/>
          <w:bCs/>
          <w:sz w:val="24"/>
          <w:szCs w:val="24"/>
        </w:rPr>
      </w:pPr>
      <w:r w:rsidRPr="007D19BD">
        <w:rPr>
          <w:b/>
          <w:bCs/>
          <w:sz w:val="24"/>
          <w:szCs w:val="24"/>
        </w:rPr>
        <w:t>Figure 1: Configured Network Topology</w:t>
      </w:r>
    </w:p>
    <w:p w:rsidR="007D19BD" w:rsidRDefault="007D19BD" w:rsidP="007D19BD">
      <w:pPr>
        <w:jc w:val="center"/>
        <w:rPr>
          <w:b/>
          <w:bCs/>
          <w:sz w:val="24"/>
          <w:szCs w:val="24"/>
        </w:rPr>
      </w:pPr>
    </w:p>
    <w:p w:rsidR="007D19BD" w:rsidRPr="007D19BD" w:rsidRDefault="007D19BD" w:rsidP="007D19BD">
      <w:pPr>
        <w:jc w:val="center"/>
        <w:rPr>
          <w:b/>
          <w:bCs/>
          <w:sz w:val="24"/>
          <w:szCs w:val="24"/>
        </w:rPr>
      </w:pPr>
      <w:r>
        <w:rPr>
          <w:b/>
          <w:bCs/>
          <w:noProof/>
          <w:sz w:val="24"/>
          <w:szCs w:val="24"/>
          <w:lang w:bidi="ta-IN"/>
        </w:rPr>
        <w:lastRenderedPageBreak/>
        <w:drawing>
          <wp:inline distT="0" distB="0" distL="0" distR="0">
            <wp:extent cx="6629400" cy="3727945"/>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7D19BD" w:rsidRDefault="007D19BD" w:rsidP="007D19BD">
      <w:pPr>
        <w:rPr>
          <w:sz w:val="24"/>
          <w:szCs w:val="24"/>
        </w:rPr>
      </w:pPr>
    </w:p>
    <w:p w:rsidR="007D19BD" w:rsidRDefault="007D19BD" w:rsidP="007D19BD">
      <w:pPr>
        <w:jc w:val="center"/>
        <w:rPr>
          <w:b/>
          <w:bCs/>
          <w:sz w:val="24"/>
          <w:szCs w:val="24"/>
        </w:rPr>
      </w:pPr>
      <w:r w:rsidRPr="007D19BD">
        <w:rPr>
          <w:b/>
          <w:bCs/>
          <w:sz w:val="24"/>
          <w:szCs w:val="24"/>
        </w:rPr>
        <w:t>Figure 2: Router Interface Configuration and Status</w:t>
      </w:r>
    </w:p>
    <w:p w:rsidR="007D19BD" w:rsidRDefault="007D19BD" w:rsidP="007D19BD">
      <w:pPr>
        <w:jc w:val="center"/>
        <w:rPr>
          <w:b/>
          <w:bCs/>
          <w:sz w:val="24"/>
          <w:szCs w:val="24"/>
        </w:rPr>
      </w:pPr>
    </w:p>
    <w:p w:rsidR="007D19BD" w:rsidRPr="007D19BD" w:rsidRDefault="007D19BD" w:rsidP="007D19BD">
      <w:pPr>
        <w:jc w:val="center"/>
        <w:rPr>
          <w:b/>
          <w:bCs/>
          <w:sz w:val="24"/>
          <w:szCs w:val="24"/>
        </w:rPr>
      </w:pPr>
      <w:r>
        <w:rPr>
          <w:b/>
          <w:bCs/>
          <w:noProof/>
          <w:sz w:val="24"/>
          <w:szCs w:val="24"/>
          <w:lang w:bidi="ta-IN"/>
        </w:rPr>
        <w:drawing>
          <wp:inline distT="0" distB="0" distL="0" distR="0">
            <wp:extent cx="6629400" cy="3727945"/>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7D19BD" w:rsidRDefault="007D19BD" w:rsidP="0073384F">
      <w:pPr>
        <w:jc w:val="center"/>
        <w:rPr>
          <w:b/>
          <w:bCs/>
        </w:rPr>
      </w:pPr>
    </w:p>
    <w:p w:rsidR="007D19BD" w:rsidRDefault="007D19BD" w:rsidP="007D19BD">
      <w:pPr>
        <w:jc w:val="center"/>
        <w:rPr>
          <w:b/>
          <w:bCs/>
          <w:sz w:val="24"/>
          <w:szCs w:val="24"/>
        </w:rPr>
      </w:pPr>
      <w:r w:rsidRPr="007D19BD">
        <w:rPr>
          <w:b/>
          <w:bCs/>
          <w:sz w:val="24"/>
          <w:szCs w:val="24"/>
        </w:rPr>
        <w:t>Figure 3: Connectivity Verification Using Ping</w:t>
      </w: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p>
    <w:p w:rsidR="000521A4" w:rsidRDefault="000521A4" w:rsidP="000521A4">
      <w:pPr>
        <w:rPr>
          <w:b/>
          <w:bCs/>
          <w:sz w:val="24"/>
          <w:szCs w:val="24"/>
        </w:rPr>
      </w:pPr>
      <w:r w:rsidRPr="0073384F">
        <w:rPr>
          <w:b/>
          <w:bCs/>
          <w:sz w:val="24"/>
          <w:szCs w:val="24"/>
        </w:rPr>
        <w:lastRenderedPageBreak/>
        <w:t>In Wireshark</w:t>
      </w:r>
    </w:p>
    <w:p w:rsidR="000521A4" w:rsidRDefault="000521A4" w:rsidP="000521A4">
      <w:pPr>
        <w:rPr>
          <w:b/>
          <w:bCs/>
          <w:sz w:val="24"/>
          <w:szCs w:val="24"/>
        </w:rPr>
      </w:pPr>
    </w:p>
    <w:p w:rsidR="000521A4" w:rsidRDefault="000521A4" w:rsidP="000521A4">
      <w:pPr>
        <w:rPr>
          <w:b/>
          <w:bCs/>
          <w:sz w:val="24"/>
          <w:szCs w:val="24"/>
        </w:rPr>
      </w:pPr>
      <w:r>
        <w:rPr>
          <w:b/>
          <w:bCs/>
          <w:noProof/>
          <w:sz w:val="24"/>
          <w:szCs w:val="24"/>
          <w:lang w:bidi="ta-IN"/>
        </w:rPr>
        <w:drawing>
          <wp:inline distT="0" distB="0" distL="0" distR="0">
            <wp:extent cx="6629400" cy="3727945"/>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6629400" cy="3727945"/>
                    </a:xfrm>
                    <a:prstGeom prst="rect">
                      <a:avLst/>
                    </a:prstGeom>
                    <a:noFill/>
                    <a:ln w="9525">
                      <a:noFill/>
                      <a:miter lim="800000"/>
                      <a:headEnd/>
                      <a:tailEnd/>
                    </a:ln>
                  </pic:spPr>
                </pic:pic>
              </a:graphicData>
            </a:graphic>
          </wp:inline>
        </w:drawing>
      </w:r>
    </w:p>
    <w:p w:rsidR="000521A4" w:rsidRDefault="000521A4" w:rsidP="000521A4">
      <w:pPr>
        <w:rPr>
          <w:b/>
          <w:bCs/>
          <w:sz w:val="24"/>
          <w:szCs w:val="24"/>
        </w:rPr>
      </w:pPr>
    </w:p>
    <w:p w:rsidR="000521A4" w:rsidRPr="000521A4" w:rsidRDefault="000521A4" w:rsidP="000521A4">
      <w:pPr>
        <w:jc w:val="center"/>
        <w:rPr>
          <w:b/>
          <w:bCs/>
          <w:sz w:val="24"/>
          <w:szCs w:val="24"/>
        </w:rPr>
      </w:pPr>
      <w:r w:rsidRPr="000521A4">
        <w:rPr>
          <w:b/>
          <w:bCs/>
          <w:sz w:val="24"/>
          <w:szCs w:val="24"/>
        </w:rPr>
        <w:t>Figure 4: ICMP Echo Request and Echo Reply Analysis Using Wireshark</w:t>
      </w:r>
    </w:p>
    <w:p w:rsidR="000521A4" w:rsidRPr="000521A4" w:rsidRDefault="000521A4" w:rsidP="000521A4">
      <w:pPr>
        <w:rPr>
          <w:sz w:val="24"/>
          <w:szCs w:val="24"/>
        </w:rPr>
      </w:pPr>
    </w:p>
    <w:p w:rsidR="000521A4" w:rsidRDefault="000521A4" w:rsidP="000521A4">
      <w:pPr>
        <w:rPr>
          <w:b/>
          <w:bCs/>
          <w:sz w:val="24"/>
          <w:szCs w:val="24"/>
        </w:rPr>
      </w:pPr>
    </w:p>
    <w:p w:rsidR="000521A4" w:rsidRPr="000521A4" w:rsidRDefault="000521A4" w:rsidP="000521A4">
      <w:pPr>
        <w:rPr>
          <w:b/>
          <w:bCs/>
          <w:sz w:val="24"/>
          <w:szCs w:val="24"/>
        </w:rPr>
      </w:pPr>
      <w:r w:rsidRPr="000521A4">
        <w:rPr>
          <w:b/>
          <w:bCs/>
          <w:sz w:val="24"/>
          <w:szCs w:val="24"/>
        </w:rPr>
        <w:t>Result</w:t>
      </w:r>
    </w:p>
    <w:p w:rsidR="000521A4" w:rsidRPr="000521A4" w:rsidRDefault="000521A4" w:rsidP="000521A4">
      <w:pPr>
        <w:rPr>
          <w:sz w:val="24"/>
          <w:szCs w:val="24"/>
        </w:rPr>
      </w:pPr>
    </w:p>
    <w:p w:rsidR="000521A4" w:rsidRPr="000521A4" w:rsidRDefault="000521A4" w:rsidP="000521A4">
      <w:pPr>
        <w:spacing w:line="276" w:lineRule="auto"/>
        <w:rPr>
          <w:sz w:val="24"/>
          <w:szCs w:val="24"/>
        </w:rPr>
      </w:pPr>
      <w:r w:rsidRPr="000521A4">
        <w:rPr>
          <w:sz w:val="24"/>
          <w:szCs w:val="24"/>
        </w:rPr>
        <w:t>The network was successfully configured using Cisco Packet Tracer, and connectivity between the two PCs was verified using the ping command. ICMP Echo Request and Echo Reply packets were captured and analyzed using Wireshark. The ICMP Type, Code, Identifier, Sequence Number, and Round Trip Time (RTT) were successfully identified. ICMP was found to be useful for verifying network connectivity and troubleshooting communication problems.</w:t>
      </w:r>
    </w:p>
    <w:p w:rsidR="00F62802" w:rsidRPr="007D19BD" w:rsidRDefault="00F62802" w:rsidP="007D19BD">
      <w:pPr>
        <w:jc w:val="center"/>
        <w:rPr>
          <w:b/>
          <w:bCs/>
          <w:sz w:val="24"/>
          <w:szCs w:val="24"/>
        </w:rPr>
      </w:pPr>
    </w:p>
    <w:sectPr w:rsidR="00F62802" w:rsidRPr="007D19BD" w:rsidSect="00A07797">
      <w:pgSz w:w="12240" w:h="20160"/>
      <w:pgMar w:top="1380" w:right="720" w:bottom="2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5C9F" w:rsidRDefault="00525C9F" w:rsidP="0073384F">
      <w:r>
        <w:separator/>
      </w:r>
    </w:p>
  </w:endnote>
  <w:endnote w:type="continuationSeparator" w:id="1">
    <w:p w:rsidR="00525C9F" w:rsidRDefault="00525C9F" w:rsidP="0073384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5C9F" w:rsidRDefault="00525C9F" w:rsidP="0073384F">
      <w:r>
        <w:separator/>
      </w:r>
    </w:p>
  </w:footnote>
  <w:footnote w:type="continuationSeparator" w:id="1">
    <w:p w:rsidR="00525C9F" w:rsidRDefault="00525C9F" w:rsidP="0073384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F20CA"/>
    <w:multiLevelType w:val="multilevel"/>
    <w:tmpl w:val="20B41EC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AB274D"/>
    <w:multiLevelType w:val="multilevel"/>
    <w:tmpl w:val="D244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684D0E"/>
    <w:multiLevelType w:val="hybridMultilevel"/>
    <w:tmpl w:val="F5D48A3A"/>
    <w:lvl w:ilvl="0" w:tplc="77940E7C">
      <w:start w:val="4"/>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nsid w:val="3B323128"/>
    <w:multiLevelType w:val="multilevel"/>
    <w:tmpl w:val="19C0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C096426"/>
    <w:multiLevelType w:val="hybridMultilevel"/>
    <w:tmpl w:val="05D065FA"/>
    <w:lvl w:ilvl="0" w:tplc="C0F62D6E">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0602A88">
      <w:numFmt w:val="bullet"/>
      <w:lvlText w:val="•"/>
      <w:lvlJc w:val="left"/>
      <w:pPr>
        <w:ind w:left="1620" w:hanging="360"/>
      </w:pPr>
      <w:rPr>
        <w:rFonts w:hint="default"/>
        <w:lang w:val="en-US" w:eastAsia="en-US" w:bidi="ar-SA"/>
      </w:rPr>
    </w:lvl>
    <w:lvl w:ilvl="2" w:tplc="09CAF090">
      <w:numFmt w:val="bullet"/>
      <w:lvlText w:val="•"/>
      <w:lvlJc w:val="left"/>
      <w:pPr>
        <w:ind w:left="2600" w:hanging="360"/>
      </w:pPr>
      <w:rPr>
        <w:rFonts w:hint="default"/>
        <w:lang w:val="en-US" w:eastAsia="en-US" w:bidi="ar-SA"/>
      </w:rPr>
    </w:lvl>
    <w:lvl w:ilvl="3" w:tplc="8110B6F2">
      <w:numFmt w:val="bullet"/>
      <w:lvlText w:val="•"/>
      <w:lvlJc w:val="left"/>
      <w:pPr>
        <w:ind w:left="3580" w:hanging="360"/>
      </w:pPr>
      <w:rPr>
        <w:rFonts w:hint="default"/>
        <w:lang w:val="en-US" w:eastAsia="en-US" w:bidi="ar-SA"/>
      </w:rPr>
    </w:lvl>
    <w:lvl w:ilvl="4" w:tplc="FCCA7630">
      <w:numFmt w:val="bullet"/>
      <w:lvlText w:val="•"/>
      <w:lvlJc w:val="left"/>
      <w:pPr>
        <w:ind w:left="4560" w:hanging="360"/>
      </w:pPr>
      <w:rPr>
        <w:rFonts w:hint="default"/>
        <w:lang w:val="en-US" w:eastAsia="en-US" w:bidi="ar-SA"/>
      </w:rPr>
    </w:lvl>
    <w:lvl w:ilvl="5" w:tplc="762ACBF4">
      <w:numFmt w:val="bullet"/>
      <w:lvlText w:val="•"/>
      <w:lvlJc w:val="left"/>
      <w:pPr>
        <w:ind w:left="5540" w:hanging="360"/>
      </w:pPr>
      <w:rPr>
        <w:rFonts w:hint="default"/>
        <w:lang w:val="en-US" w:eastAsia="en-US" w:bidi="ar-SA"/>
      </w:rPr>
    </w:lvl>
    <w:lvl w:ilvl="6" w:tplc="EB64FA3C">
      <w:numFmt w:val="bullet"/>
      <w:lvlText w:val="•"/>
      <w:lvlJc w:val="left"/>
      <w:pPr>
        <w:ind w:left="6520" w:hanging="360"/>
      </w:pPr>
      <w:rPr>
        <w:rFonts w:hint="default"/>
        <w:lang w:val="en-US" w:eastAsia="en-US" w:bidi="ar-SA"/>
      </w:rPr>
    </w:lvl>
    <w:lvl w:ilvl="7" w:tplc="924ABEC8">
      <w:numFmt w:val="bullet"/>
      <w:lvlText w:val="•"/>
      <w:lvlJc w:val="left"/>
      <w:pPr>
        <w:ind w:left="7500" w:hanging="360"/>
      </w:pPr>
      <w:rPr>
        <w:rFonts w:hint="default"/>
        <w:lang w:val="en-US" w:eastAsia="en-US" w:bidi="ar-SA"/>
      </w:rPr>
    </w:lvl>
    <w:lvl w:ilvl="8" w:tplc="8C6439FC">
      <w:numFmt w:val="bullet"/>
      <w:lvlText w:val="•"/>
      <w:lvlJc w:val="left"/>
      <w:pPr>
        <w:ind w:left="8480" w:hanging="360"/>
      </w:pPr>
      <w:rPr>
        <w:rFonts w:hint="default"/>
        <w:lang w:val="en-US" w:eastAsia="en-US" w:bidi="ar-SA"/>
      </w:rPr>
    </w:lvl>
  </w:abstractNum>
  <w:abstractNum w:abstractNumId="5">
    <w:nsid w:val="3CEF6090"/>
    <w:multiLevelType w:val="hybridMultilevel"/>
    <w:tmpl w:val="740C4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BB589D"/>
    <w:multiLevelType w:val="hybridMultilevel"/>
    <w:tmpl w:val="9E92B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9B15273"/>
    <w:multiLevelType w:val="hybridMultilevel"/>
    <w:tmpl w:val="05D065FA"/>
    <w:lvl w:ilvl="0" w:tplc="C0F62D6E">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0602A88">
      <w:numFmt w:val="bullet"/>
      <w:lvlText w:val="•"/>
      <w:lvlJc w:val="left"/>
      <w:pPr>
        <w:ind w:left="1620" w:hanging="360"/>
      </w:pPr>
      <w:rPr>
        <w:rFonts w:hint="default"/>
        <w:lang w:val="en-US" w:eastAsia="en-US" w:bidi="ar-SA"/>
      </w:rPr>
    </w:lvl>
    <w:lvl w:ilvl="2" w:tplc="09CAF090">
      <w:numFmt w:val="bullet"/>
      <w:lvlText w:val="•"/>
      <w:lvlJc w:val="left"/>
      <w:pPr>
        <w:ind w:left="2600" w:hanging="360"/>
      </w:pPr>
      <w:rPr>
        <w:rFonts w:hint="default"/>
        <w:lang w:val="en-US" w:eastAsia="en-US" w:bidi="ar-SA"/>
      </w:rPr>
    </w:lvl>
    <w:lvl w:ilvl="3" w:tplc="8110B6F2">
      <w:numFmt w:val="bullet"/>
      <w:lvlText w:val="•"/>
      <w:lvlJc w:val="left"/>
      <w:pPr>
        <w:ind w:left="3580" w:hanging="360"/>
      </w:pPr>
      <w:rPr>
        <w:rFonts w:hint="default"/>
        <w:lang w:val="en-US" w:eastAsia="en-US" w:bidi="ar-SA"/>
      </w:rPr>
    </w:lvl>
    <w:lvl w:ilvl="4" w:tplc="FCCA7630">
      <w:numFmt w:val="bullet"/>
      <w:lvlText w:val="•"/>
      <w:lvlJc w:val="left"/>
      <w:pPr>
        <w:ind w:left="4560" w:hanging="360"/>
      </w:pPr>
      <w:rPr>
        <w:rFonts w:hint="default"/>
        <w:lang w:val="en-US" w:eastAsia="en-US" w:bidi="ar-SA"/>
      </w:rPr>
    </w:lvl>
    <w:lvl w:ilvl="5" w:tplc="762ACBF4">
      <w:numFmt w:val="bullet"/>
      <w:lvlText w:val="•"/>
      <w:lvlJc w:val="left"/>
      <w:pPr>
        <w:ind w:left="5540" w:hanging="360"/>
      </w:pPr>
      <w:rPr>
        <w:rFonts w:hint="default"/>
        <w:lang w:val="en-US" w:eastAsia="en-US" w:bidi="ar-SA"/>
      </w:rPr>
    </w:lvl>
    <w:lvl w:ilvl="6" w:tplc="EB64FA3C">
      <w:numFmt w:val="bullet"/>
      <w:lvlText w:val="•"/>
      <w:lvlJc w:val="left"/>
      <w:pPr>
        <w:ind w:left="6520" w:hanging="360"/>
      </w:pPr>
      <w:rPr>
        <w:rFonts w:hint="default"/>
        <w:lang w:val="en-US" w:eastAsia="en-US" w:bidi="ar-SA"/>
      </w:rPr>
    </w:lvl>
    <w:lvl w:ilvl="7" w:tplc="924ABEC8">
      <w:numFmt w:val="bullet"/>
      <w:lvlText w:val="•"/>
      <w:lvlJc w:val="left"/>
      <w:pPr>
        <w:ind w:left="7500" w:hanging="360"/>
      </w:pPr>
      <w:rPr>
        <w:rFonts w:hint="default"/>
        <w:lang w:val="en-US" w:eastAsia="en-US" w:bidi="ar-SA"/>
      </w:rPr>
    </w:lvl>
    <w:lvl w:ilvl="8" w:tplc="8C6439FC">
      <w:numFmt w:val="bullet"/>
      <w:lvlText w:val="•"/>
      <w:lvlJc w:val="left"/>
      <w:pPr>
        <w:ind w:left="8480" w:hanging="360"/>
      </w:pPr>
      <w:rPr>
        <w:rFonts w:hint="default"/>
        <w:lang w:val="en-US" w:eastAsia="en-US" w:bidi="ar-SA"/>
      </w:rPr>
    </w:lvl>
  </w:abstractNum>
  <w:abstractNum w:abstractNumId="8">
    <w:nsid w:val="7F773B2A"/>
    <w:multiLevelType w:val="multilevel"/>
    <w:tmpl w:val="D1C63D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0"/>
  </w:num>
  <w:num w:numId="4">
    <w:abstractNumId w:val="8"/>
  </w:num>
  <w:num w:numId="5">
    <w:abstractNumId w:val="5"/>
  </w:num>
  <w:num w:numId="6">
    <w:abstractNumId w:val="4"/>
  </w:num>
  <w:num w:numId="7">
    <w:abstractNumId w:val="2"/>
  </w:num>
  <w:num w:numId="8">
    <w:abstractNumId w:val="1"/>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A07797"/>
    <w:rsid w:val="000521A4"/>
    <w:rsid w:val="00117757"/>
    <w:rsid w:val="00210F1A"/>
    <w:rsid w:val="00287DF3"/>
    <w:rsid w:val="003E4DBE"/>
    <w:rsid w:val="00525C9F"/>
    <w:rsid w:val="0073384F"/>
    <w:rsid w:val="007D19BD"/>
    <w:rsid w:val="00A07797"/>
    <w:rsid w:val="00E3542C"/>
    <w:rsid w:val="00EA6CCB"/>
    <w:rsid w:val="00F62802"/>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07797"/>
    <w:rPr>
      <w:rFonts w:ascii="Times New Roman" w:eastAsia="Times New Roman" w:hAnsi="Times New Roman" w:cs="Times New Roman"/>
    </w:rPr>
  </w:style>
  <w:style w:type="paragraph" w:styleId="Heading1">
    <w:name w:val="heading 1"/>
    <w:basedOn w:val="Normal"/>
    <w:uiPriority w:val="1"/>
    <w:qFormat/>
    <w:rsid w:val="00A07797"/>
    <w:pPr>
      <w:spacing w:before="51"/>
      <w:ind w:left="5" w:right="358"/>
      <w:jc w:val="center"/>
      <w:outlineLvl w:val="0"/>
    </w:pPr>
    <w:rPr>
      <w:rFonts w:ascii="Arial" w:eastAsia="Arial" w:hAnsi="Arial" w:cs="Arial"/>
      <w:b/>
      <w:bCs/>
      <w:sz w:val="34"/>
      <w:szCs w:val="34"/>
    </w:rPr>
  </w:style>
  <w:style w:type="paragraph" w:styleId="Heading2">
    <w:name w:val="heading 2"/>
    <w:basedOn w:val="Normal"/>
    <w:next w:val="Normal"/>
    <w:link w:val="Heading2Char"/>
    <w:uiPriority w:val="9"/>
    <w:semiHidden/>
    <w:unhideWhenUsed/>
    <w:qFormat/>
    <w:rsid w:val="00287DF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D19B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07797"/>
    <w:rPr>
      <w:sz w:val="28"/>
      <w:szCs w:val="28"/>
    </w:rPr>
  </w:style>
  <w:style w:type="paragraph" w:styleId="ListParagraph">
    <w:name w:val="List Paragraph"/>
    <w:basedOn w:val="Normal"/>
    <w:uiPriority w:val="1"/>
    <w:qFormat/>
    <w:rsid w:val="00A07797"/>
    <w:pPr>
      <w:ind w:left="643" w:right="714" w:hanging="360"/>
      <w:jc w:val="both"/>
    </w:pPr>
  </w:style>
  <w:style w:type="paragraph" w:customStyle="1" w:styleId="TableParagraph">
    <w:name w:val="Table Paragraph"/>
    <w:basedOn w:val="Normal"/>
    <w:uiPriority w:val="1"/>
    <w:qFormat/>
    <w:rsid w:val="00A07797"/>
    <w:pPr>
      <w:jc w:val="center"/>
    </w:pPr>
  </w:style>
  <w:style w:type="character" w:customStyle="1" w:styleId="Heading2Char">
    <w:name w:val="Heading 2 Char"/>
    <w:basedOn w:val="DefaultParagraphFont"/>
    <w:link w:val="Heading2"/>
    <w:uiPriority w:val="9"/>
    <w:semiHidden/>
    <w:rsid w:val="00287DF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287DF3"/>
    <w:pPr>
      <w:widowControl/>
      <w:autoSpaceDE/>
      <w:autoSpaceDN/>
      <w:spacing w:before="100" w:beforeAutospacing="1" w:after="100" w:afterAutospacing="1"/>
    </w:pPr>
    <w:rPr>
      <w:sz w:val="24"/>
      <w:szCs w:val="24"/>
      <w:lang w:bidi="ta-IN"/>
    </w:rPr>
  </w:style>
  <w:style w:type="character" w:styleId="HTMLCode">
    <w:name w:val="HTML Code"/>
    <w:basedOn w:val="DefaultParagraphFont"/>
    <w:uiPriority w:val="99"/>
    <w:semiHidden/>
    <w:unhideWhenUsed/>
    <w:rsid w:val="00287DF3"/>
    <w:rPr>
      <w:rFonts w:ascii="Courier New" w:eastAsia="Times New Roman" w:hAnsi="Courier New" w:cs="Courier New"/>
      <w:sz w:val="20"/>
      <w:szCs w:val="20"/>
    </w:rPr>
  </w:style>
  <w:style w:type="character" w:customStyle="1" w:styleId="relative">
    <w:name w:val="relative"/>
    <w:basedOn w:val="DefaultParagraphFont"/>
    <w:rsid w:val="00287DF3"/>
  </w:style>
  <w:style w:type="paragraph" w:customStyle="1" w:styleId="not-prose">
    <w:name w:val="not-prose"/>
    <w:basedOn w:val="Normal"/>
    <w:rsid w:val="00287DF3"/>
    <w:pPr>
      <w:widowControl/>
      <w:autoSpaceDE/>
      <w:autoSpaceDN/>
      <w:spacing w:before="100" w:beforeAutospacing="1" w:after="100" w:afterAutospacing="1"/>
    </w:pPr>
    <w:rPr>
      <w:sz w:val="24"/>
      <w:szCs w:val="24"/>
      <w:lang w:bidi="ta-IN"/>
    </w:rPr>
  </w:style>
  <w:style w:type="character" w:styleId="Strong">
    <w:name w:val="Strong"/>
    <w:basedOn w:val="DefaultParagraphFont"/>
    <w:uiPriority w:val="22"/>
    <w:qFormat/>
    <w:rsid w:val="00287DF3"/>
    <w:rPr>
      <w:b/>
      <w:bCs/>
    </w:rPr>
  </w:style>
  <w:style w:type="paragraph" w:styleId="HTMLPreformatted">
    <w:name w:val="HTML Preformatted"/>
    <w:basedOn w:val="Normal"/>
    <w:link w:val="HTMLPreformattedChar"/>
    <w:uiPriority w:val="99"/>
    <w:semiHidden/>
    <w:unhideWhenUsed/>
    <w:rsid w:val="0028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287DF3"/>
    <w:rPr>
      <w:rFonts w:ascii="Courier New" w:eastAsia="Times New Roman" w:hAnsi="Courier New" w:cs="Courier New"/>
      <w:sz w:val="20"/>
      <w:szCs w:val="20"/>
      <w:lang w:bidi="ta-IN"/>
    </w:rPr>
  </w:style>
  <w:style w:type="paragraph" w:styleId="BalloonText">
    <w:name w:val="Balloon Text"/>
    <w:basedOn w:val="Normal"/>
    <w:link w:val="BalloonTextChar"/>
    <w:uiPriority w:val="99"/>
    <w:semiHidden/>
    <w:unhideWhenUsed/>
    <w:rsid w:val="003E4DBE"/>
    <w:rPr>
      <w:rFonts w:ascii="Tahoma" w:hAnsi="Tahoma" w:cs="Tahoma"/>
      <w:sz w:val="16"/>
      <w:szCs w:val="16"/>
    </w:rPr>
  </w:style>
  <w:style w:type="character" w:customStyle="1" w:styleId="BalloonTextChar">
    <w:name w:val="Balloon Text Char"/>
    <w:basedOn w:val="DefaultParagraphFont"/>
    <w:link w:val="BalloonText"/>
    <w:uiPriority w:val="99"/>
    <w:semiHidden/>
    <w:rsid w:val="003E4DBE"/>
    <w:rPr>
      <w:rFonts w:ascii="Tahoma" w:eastAsia="Times New Roman" w:hAnsi="Tahoma" w:cs="Tahoma"/>
      <w:sz w:val="16"/>
      <w:szCs w:val="16"/>
    </w:rPr>
  </w:style>
  <w:style w:type="character" w:styleId="Emphasis">
    <w:name w:val="Emphasis"/>
    <w:basedOn w:val="DefaultParagraphFont"/>
    <w:uiPriority w:val="20"/>
    <w:qFormat/>
    <w:rsid w:val="003E4DBE"/>
    <w:rPr>
      <w:i/>
      <w:iCs/>
    </w:rPr>
  </w:style>
  <w:style w:type="paragraph" w:customStyle="1" w:styleId="pdq2pgselectionanchorcontainer">
    <w:name w:val="pdq2pg_selectionanchorcontainer"/>
    <w:basedOn w:val="Normal"/>
    <w:rsid w:val="003E4DBE"/>
    <w:pPr>
      <w:widowControl/>
      <w:autoSpaceDE/>
      <w:autoSpaceDN/>
      <w:spacing w:before="100" w:beforeAutospacing="1" w:after="100" w:afterAutospacing="1"/>
    </w:pPr>
    <w:rPr>
      <w:sz w:val="24"/>
      <w:szCs w:val="24"/>
      <w:lang w:bidi="ta-IN"/>
    </w:rPr>
  </w:style>
  <w:style w:type="paragraph" w:styleId="Header">
    <w:name w:val="header"/>
    <w:basedOn w:val="Normal"/>
    <w:link w:val="HeaderChar"/>
    <w:uiPriority w:val="99"/>
    <w:semiHidden/>
    <w:unhideWhenUsed/>
    <w:rsid w:val="0073384F"/>
    <w:pPr>
      <w:tabs>
        <w:tab w:val="center" w:pos="4680"/>
        <w:tab w:val="right" w:pos="9360"/>
      </w:tabs>
    </w:pPr>
  </w:style>
  <w:style w:type="character" w:customStyle="1" w:styleId="HeaderChar">
    <w:name w:val="Header Char"/>
    <w:basedOn w:val="DefaultParagraphFont"/>
    <w:link w:val="Header"/>
    <w:uiPriority w:val="99"/>
    <w:semiHidden/>
    <w:rsid w:val="0073384F"/>
    <w:rPr>
      <w:rFonts w:ascii="Times New Roman" w:eastAsia="Times New Roman" w:hAnsi="Times New Roman" w:cs="Times New Roman"/>
    </w:rPr>
  </w:style>
  <w:style w:type="paragraph" w:styleId="Footer">
    <w:name w:val="footer"/>
    <w:basedOn w:val="Normal"/>
    <w:link w:val="FooterChar"/>
    <w:uiPriority w:val="99"/>
    <w:semiHidden/>
    <w:unhideWhenUsed/>
    <w:rsid w:val="0073384F"/>
    <w:pPr>
      <w:tabs>
        <w:tab w:val="center" w:pos="4680"/>
        <w:tab w:val="right" w:pos="9360"/>
      </w:tabs>
    </w:pPr>
  </w:style>
  <w:style w:type="character" w:customStyle="1" w:styleId="FooterChar">
    <w:name w:val="Footer Char"/>
    <w:basedOn w:val="DefaultParagraphFont"/>
    <w:link w:val="Footer"/>
    <w:uiPriority w:val="99"/>
    <w:semiHidden/>
    <w:rsid w:val="0073384F"/>
    <w:rPr>
      <w:rFonts w:ascii="Times New Roman" w:eastAsia="Times New Roman" w:hAnsi="Times New Roman" w:cs="Times New Roman"/>
    </w:rPr>
  </w:style>
  <w:style w:type="paragraph" w:customStyle="1" w:styleId="isselectedend">
    <w:name w:val="isselectedend"/>
    <w:basedOn w:val="Normal"/>
    <w:rsid w:val="007D19BD"/>
    <w:pPr>
      <w:widowControl/>
      <w:autoSpaceDE/>
      <w:autoSpaceDN/>
      <w:spacing w:before="100" w:beforeAutospacing="1" w:after="100" w:afterAutospacing="1"/>
    </w:pPr>
    <w:rPr>
      <w:sz w:val="24"/>
      <w:szCs w:val="24"/>
      <w:lang w:bidi="ta-IN"/>
    </w:rPr>
  </w:style>
  <w:style w:type="character" w:customStyle="1" w:styleId="Heading3Char">
    <w:name w:val="Heading 3 Char"/>
    <w:basedOn w:val="DefaultParagraphFont"/>
    <w:link w:val="Heading3"/>
    <w:uiPriority w:val="9"/>
    <w:semiHidden/>
    <w:rsid w:val="007D19BD"/>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453838470">
      <w:bodyDiv w:val="1"/>
      <w:marLeft w:val="0"/>
      <w:marRight w:val="0"/>
      <w:marTop w:val="0"/>
      <w:marBottom w:val="0"/>
      <w:divBdr>
        <w:top w:val="none" w:sz="0" w:space="0" w:color="auto"/>
        <w:left w:val="none" w:sz="0" w:space="0" w:color="auto"/>
        <w:bottom w:val="none" w:sz="0" w:space="0" w:color="auto"/>
        <w:right w:val="none" w:sz="0" w:space="0" w:color="auto"/>
      </w:divBdr>
    </w:div>
    <w:div w:id="467624037">
      <w:bodyDiv w:val="1"/>
      <w:marLeft w:val="0"/>
      <w:marRight w:val="0"/>
      <w:marTop w:val="0"/>
      <w:marBottom w:val="0"/>
      <w:divBdr>
        <w:top w:val="none" w:sz="0" w:space="0" w:color="auto"/>
        <w:left w:val="none" w:sz="0" w:space="0" w:color="auto"/>
        <w:bottom w:val="none" w:sz="0" w:space="0" w:color="auto"/>
        <w:right w:val="none" w:sz="0" w:space="0" w:color="auto"/>
      </w:divBdr>
    </w:div>
    <w:div w:id="1003968319">
      <w:bodyDiv w:val="1"/>
      <w:marLeft w:val="0"/>
      <w:marRight w:val="0"/>
      <w:marTop w:val="0"/>
      <w:marBottom w:val="0"/>
      <w:divBdr>
        <w:top w:val="none" w:sz="0" w:space="0" w:color="auto"/>
        <w:left w:val="none" w:sz="0" w:space="0" w:color="auto"/>
        <w:bottom w:val="none" w:sz="0" w:space="0" w:color="auto"/>
        <w:right w:val="none" w:sz="0" w:space="0" w:color="auto"/>
      </w:divBdr>
    </w:div>
    <w:div w:id="1171290849">
      <w:bodyDiv w:val="1"/>
      <w:marLeft w:val="0"/>
      <w:marRight w:val="0"/>
      <w:marTop w:val="0"/>
      <w:marBottom w:val="0"/>
      <w:divBdr>
        <w:top w:val="none" w:sz="0" w:space="0" w:color="auto"/>
        <w:left w:val="none" w:sz="0" w:space="0" w:color="auto"/>
        <w:bottom w:val="none" w:sz="0" w:space="0" w:color="auto"/>
        <w:right w:val="none" w:sz="0" w:space="0" w:color="auto"/>
      </w:divBdr>
    </w:div>
    <w:div w:id="1217089268">
      <w:bodyDiv w:val="1"/>
      <w:marLeft w:val="0"/>
      <w:marRight w:val="0"/>
      <w:marTop w:val="0"/>
      <w:marBottom w:val="0"/>
      <w:divBdr>
        <w:top w:val="none" w:sz="0" w:space="0" w:color="auto"/>
        <w:left w:val="none" w:sz="0" w:space="0" w:color="auto"/>
        <w:bottom w:val="none" w:sz="0" w:space="0" w:color="auto"/>
        <w:right w:val="none" w:sz="0" w:space="0" w:color="auto"/>
      </w:divBdr>
      <w:divsChild>
        <w:div w:id="1083264492">
          <w:marLeft w:val="0"/>
          <w:marRight w:val="0"/>
          <w:marTop w:val="200"/>
          <w:marBottom w:val="50"/>
          <w:divBdr>
            <w:top w:val="none" w:sz="0" w:space="0" w:color="auto"/>
            <w:left w:val="none" w:sz="0" w:space="0" w:color="auto"/>
            <w:bottom w:val="none" w:sz="0" w:space="0" w:color="auto"/>
            <w:right w:val="none" w:sz="0" w:space="0" w:color="auto"/>
          </w:divBdr>
          <w:divsChild>
            <w:div w:id="736322025">
              <w:marLeft w:val="0"/>
              <w:marRight w:val="0"/>
              <w:marTop w:val="0"/>
              <w:marBottom w:val="0"/>
              <w:divBdr>
                <w:top w:val="none" w:sz="0" w:space="0" w:color="auto"/>
                <w:left w:val="none" w:sz="0" w:space="0" w:color="auto"/>
                <w:bottom w:val="none" w:sz="0" w:space="0" w:color="auto"/>
                <w:right w:val="none" w:sz="0" w:space="0" w:color="auto"/>
              </w:divBdr>
              <w:divsChild>
                <w:div w:id="1738701690">
                  <w:marLeft w:val="0"/>
                  <w:marRight w:val="0"/>
                  <w:marTop w:val="0"/>
                  <w:marBottom w:val="0"/>
                  <w:divBdr>
                    <w:top w:val="none" w:sz="0" w:space="0" w:color="auto"/>
                    <w:left w:val="none" w:sz="0" w:space="0" w:color="auto"/>
                    <w:bottom w:val="none" w:sz="0" w:space="0" w:color="auto"/>
                    <w:right w:val="none" w:sz="0" w:space="0" w:color="auto"/>
                  </w:divBdr>
                  <w:divsChild>
                    <w:div w:id="1237592049">
                      <w:marLeft w:val="0"/>
                      <w:marRight w:val="0"/>
                      <w:marTop w:val="0"/>
                      <w:marBottom w:val="0"/>
                      <w:divBdr>
                        <w:top w:val="none" w:sz="0" w:space="0" w:color="auto"/>
                        <w:left w:val="none" w:sz="0" w:space="0" w:color="auto"/>
                        <w:bottom w:val="none" w:sz="0" w:space="0" w:color="auto"/>
                        <w:right w:val="none" w:sz="0" w:space="0" w:color="auto"/>
                      </w:divBdr>
                      <w:divsChild>
                        <w:div w:id="1508785401">
                          <w:marLeft w:val="0"/>
                          <w:marRight w:val="0"/>
                          <w:marTop w:val="0"/>
                          <w:marBottom w:val="0"/>
                          <w:divBdr>
                            <w:top w:val="none" w:sz="0" w:space="0" w:color="auto"/>
                            <w:left w:val="none" w:sz="0" w:space="0" w:color="auto"/>
                            <w:bottom w:val="none" w:sz="0" w:space="0" w:color="auto"/>
                            <w:right w:val="none" w:sz="0" w:space="0" w:color="auto"/>
                          </w:divBdr>
                          <w:divsChild>
                            <w:div w:id="1494222437">
                              <w:marLeft w:val="0"/>
                              <w:marRight w:val="0"/>
                              <w:marTop w:val="0"/>
                              <w:marBottom w:val="0"/>
                              <w:divBdr>
                                <w:top w:val="none" w:sz="0" w:space="0" w:color="auto"/>
                                <w:left w:val="none" w:sz="0" w:space="0" w:color="auto"/>
                                <w:bottom w:val="none" w:sz="0" w:space="0" w:color="auto"/>
                                <w:right w:val="none" w:sz="0" w:space="0" w:color="auto"/>
                              </w:divBdr>
                              <w:divsChild>
                                <w:div w:id="1374772489">
                                  <w:marLeft w:val="0"/>
                                  <w:marRight w:val="0"/>
                                  <w:marTop w:val="0"/>
                                  <w:marBottom w:val="0"/>
                                  <w:divBdr>
                                    <w:top w:val="none" w:sz="0" w:space="0" w:color="auto"/>
                                    <w:left w:val="none" w:sz="0" w:space="0" w:color="auto"/>
                                    <w:bottom w:val="none" w:sz="0" w:space="0" w:color="auto"/>
                                    <w:right w:val="none" w:sz="0" w:space="0" w:color="auto"/>
                                  </w:divBdr>
                                  <w:divsChild>
                                    <w:div w:id="1373530945">
                                      <w:marLeft w:val="0"/>
                                      <w:marRight w:val="0"/>
                                      <w:marTop w:val="0"/>
                                      <w:marBottom w:val="0"/>
                                      <w:divBdr>
                                        <w:top w:val="none" w:sz="0" w:space="0" w:color="auto"/>
                                        <w:left w:val="none" w:sz="0" w:space="0" w:color="auto"/>
                                        <w:bottom w:val="none" w:sz="0" w:space="0" w:color="auto"/>
                                        <w:right w:val="none" w:sz="0" w:space="0" w:color="auto"/>
                                      </w:divBdr>
                                      <w:divsChild>
                                        <w:div w:id="285623189">
                                          <w:marLeft w:val="0"/>
                                          <w:marRight w:val="0"/>
                                          <w:marTop w:val="0"/>
                                          <w:marBottom w:val="0"/>
                                          <w:divBdr>
                                            <w:top w:val="none" w:sz="0" w:space="0" w:color="auto"/>
                                            <w:left w:val="none" w:sz="0" w:space="0" w:color="auto"/>
                                            <w:bottom w:val="none" w:sz="0" w:space="0" w:color="auto"/>
                                            <w:right w:val="none" w:sz="0" w:space="0" w:color="auto"/>
                                          </w:divBdr>
                                          <w:divsChild>
                                            <w:div w:id="40180328">
                                              <w:marLeft w:val="0"/>
                                              <w:marRight w:val="0"/>
                                              <w:marTop w:val="0"/>
                                              <w:marBottom w:val="0"/>
                                              <w:divBdr>
                                                <w:top w:val="none" w:sz="0" w:space="0" w:color="auto"/>
                                                <w:left w:val="none" w:sz="0" w:space="0" w:color="auto"/>
                                                <w:bottom w:val="none" w:sz="0" w:space="0" w:color="auto"/>
                                                <w:right w:val="none" w:sz="0" w:space="0" w:color="auto"/>
                                              </w:divBdr>
                                              <w:divsChild>
                                                <w:div w:id="1968658698">
                                                  <w:marLeft w:val="0"/>
                                                  <w:marRight w:val="0"/>
                                                  <w:marTop w:val="0"/>
                                                  <w:marBottom w:val="0"/>
                                                  <w:divBdr>
                                                    <w:top w:val="none" w:sz="0" w:space="0" w:color="auto"/>
                                                    <w:left w:val="none" w:sz="0" w:space="0" w:color="auto"/>
                                                    <w:bottom w:val="none" w:sz="0" w:space="0" w:color="auto"/>
                                                    <w:right w:val="none" w:sz="0" w:space="0" w:color="auto"/>
                                                  </w:divBdr>
                                                  <w:divsChild>
                                                    <w:div w:id="1314678727">
                                                      <w:marLeft w:val="0"/>
                                                      <w:marRight w:val="0"/>
                                                      <w:marTop w:val="0"/>
                                                      <w:marBottom w:val="0"/>
                                                      <w:divBdr>
                                                        <w:top w:val="none" w:sz="0" w:space="0" w:color="auto"/>
                                                        <w:left w:val="none" w:sz="0" w:space="0" w:color="auto"/>
                                                        <w:bottom w:val="none" w:sz="0" w:space="0" w:color="auto"/>
                                                        <w:right w:val="none" w:sz="0" w:space="0" w:color="auto"/>
                                                      </w:divBdr>
                                                      <w:divsChild>
                                                        <w:div w:id="18400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50024">
          <w:marLeft w:val="0"/>
          <w:marRight w:val="0"/>
          <w:marTop w:val="200"/>
          <w:marBottom w:val="50"/>
          <w:divBdr>
            <w:top w:val="none" w:sz="0" w:space="0" w:color="auto"/>
            <w:left w:val="none" w:sz="0" w:space="0" w:color="auto"/>
            <w:bottom w:val="none" w:sz="0" w:space="0" w:color="auto"/>
            <w:right w:val="none" w:sz="0" w:space="0" w:color="auto"/>
          </w:divBdr>
          <w:divsChild>
            <w:div w:id="538666554">
              <w:marLeft w:val="0"/>
              <w:marRight w:val="0"/>
              <w:marTop w:val="0"/>
              <w:marBottom w:val="0"/>
              <w:divBdr>
                <w:top w:val="none" w:sz="0" w:space="0" w:color="auto"/>
                <w:left w:val="none" w:sz="0" w:space="0" w:color="auto"/>
                <w:bottom w:val="none" w:sz="0" w:space="0" w:color="auto"/>
                <w:right w:val="none" w:sz="0" w:space="0" w:color="auto"/>
              </w:divBdr>
              <w:divsChild>
                <w:div w:id="1975137855">
                  <w:marLeft w:val="0"/>
                  <w:marRight w:val="0"/>
                  <w:marTop w:val="0"/>
                  <w:marBottom w:val="0"/>
                  <w:divBdr>
                    <w:top w:val="none" w:sz="0" w:space="0" w:color="auto"/>
                    <w:left w:val="none" w:sz="0" w:space="0" w:color="auto"/>
                    <w:bottom w:val="none" w:sz="0" w:space="0" w:color="auto"/>
                    <w:right w:val="none" w:sz="0" w:space="0" w:color="auto"/>
                  </w:divBdr>
                  <w:divsChild>
                    <w:div w:id="737705866">
                      <w:marLeft w:val="0"/>
                      <w:marRight w:val="0"/>
                      <w:marTop w:val="0"/>
                      <w:marBottom w:val="0"/>
                      <w:divBdr>
                        <w:top w:val="none" w:sz="0" w:space="0" w:color="auto"/>
                        <w:left w:val="none" w:sz="0" w:space="0" w:color="auto"/>
                        <w:bottom w:val="none" w:sz="0" w:space="0" w:color="auto"/>
                        <w:right w:val="none" w:sz="0" w:space="0" w:color="auto"/>
                      </w:divBdr>
                      <w:divsChild>
                        <w:div w:id="661005856">
                          <w:marLeft w:val="0"/>
                          <w:marRight w:val="0"/>
                          <w:marTop w:val="0"/>
                          <w:marBottom w:val="0"/>
                          <w:divBdr>
                            <w:top w:val="none" w:sz="0" w:space="0" w:color="auto"/>
                            <w:left w:val="none" w:sz="0" w:space="0" w:color="auto"/>
                            <w:bottom w:val="none" w:sz="0" w:space="0" w:color="auto"/>
                            <w:right w:val="none" w:sz="0" w:space="0" w:color="auto"/>
                          </w:divBdr>
                          <w:divsChild>
                            <w:div w:id="2010019919">
                              <w:marLeft w:val="0"/>
                              <w:marRight w:val="0"/>
                              <w:marTop w:val="0"/>
                              <w:marBottom w:val="0"/>
                              <w:divBdr>
                                <w:top w:val="none" w:sz="0" w:space="0" w:color="auto"/>
                                <w:left w:val="none" w:sz="0" w:space="0" w:color="auto"/>
                                <w:bottom w:val="none" w:sz="0" w:space="0" w:color="auto"/>
                                <w:right w:val="none" w:sz="0" w:space="0" w:color="auto"/>
                              </w:divBdr>
                              <w:divsChild>
                                <w:div w:id="740063977">
                                  <w:marLeft w:val="0"/>
                                  <w:marRight w:val="0"/>
                                  <w:marTop w:val="0"/>
                                  <w:marBottom w:val="0"/>
                                  <w:divBdr>
                                    <w:top w:val="none" w:sz="0" w:space="0" w:color="auto"/>
                                    <w:left w:val="none" w:sz="0" w:space="0" w:color="auto"/>
                                    <w:bottom w:val="none" w:sz="0" w:space="0" w:color="auto"/>
                                    <w:right w:val="none" w:sz="0" w:space="0" w:color="auto"/>
                                  </w:divBdr>
                                  <w:divsChild>
                                    <w:div w:id="547107361">
                                      <w:marLeft w:val="0"/>
                                      <w:marRight w:val="0"/>
                                      <w:marTop w:val="0"/>
                                      <w:marBottom w:val="0"/>
                                      <w:divBdr>
                                        <w:top w:val="none" w:sz="0" w:space="0" w:color="auto"/>
                                        <w:left w:val="none" w:sz="0" w:space="0" w:color="auto"/>
                                        <w:bottom w:val="none" w:sz="0" w:space="0" w:color="auto"/>
                                        <w:right w:val="none" w:sz="0" w:space="0" w:color="auto"/>
                                      </w:divBdr>
                                      <w:divsChild>
                                        <w:div w:id="80182508">
                                          <w:marLeft w:val="0"/>
                                          <w:marRight w:val="0"/>
                                          <w:marTop w:val="0"/>
                                          <w:marBottom w:val="0"/>
                                          <w:divBdr>
                                            <w:top w:val="none" w:sz="0" w:space="0" w:color="auto"/>
                                            <w:left w:val="none" w:sz="0" w:space="0" w:color="auto"/>
                                            <w:bottom w:val="none" w:sz="0" w:space="0" w:color="auto"/>
                                            <w:right w:val="none" w:sz="0" w:space="0" w:color="auto"/>
                                          </w:divBdr>
                                          <w:divsChild>
                                            <w:div w:id="1547568689">
                                              <w:marLeft w:val="0"/>
                                              <w:marRight w:val="0"/>
                                              <w:marTop w:val="0"/>
                                              <w:marBottom w:val="0"/>
                                              <w:divBdr>
                                                <w:top w:val="none" w:sz="0" w:space="0" w:color="auto"/>
                                                <w:left w:val="none" w:sz="0" w:space="0" w:color="auto"/>
                                                <w:bottom w:val="none" w:sz="0" w:space="0" w:color="auto"/>
                                                <w:right w:val="none" w:sz="0" w:space="0" w:color="auto"/>
                                              </w:divBdr>
                                              <w:divsChild>
                                                <w:div w:id="304050957">
                                                  <w:marLeft w:val="0"/>
                                                  <w:marRight w:val="0"/>
                                                  <w:marTop w:val="0"/>
                                                  <w:marBottom w:val="0"/>
                                                  <w:divBdr>
                                                    <w:top w:val="none" w:sz="0" w:space="0" w:color="auto"/>
                                                    <w:left w:val="none" w:sz="0" w:space="0" w:color="auto"/>
                                                    <w:bottom w:val="none" w:sz="0" w:space="0" w:color="auto"/>
                                                    <w:right w:val="none" w:sz="0" w:space="0" w:color="auto"/>
                                                  </w:divBdr>
                                                  <w:divsChild>
                                                    <w:div w:id="273711100">
                                                      <w:marLeft w:val="0"/>
                                                      <w:marRight w:val="0"/>
                                                      <w:marTop w:val="0"/>
                                                      <w:marBottom w:val="0"/>
                                                      <w:divBdr>
                                                        <w:top w:val="none" w:sz="0" w:space="0" w:color="auto"/>
                                                        <w:left w:val="none" w:sz="0" w:space="0" w:color="auto"/>
                                                        <w:bottom w:val="none" w:sz="0" w:space="0" w:color="auto"/>
                                                        <w:right w:val="none" w:sz="0" w:space="0" w:color="auto"/>
                                                      </w:divBdr>
                                                      <w:divsChild>
                                                        <w:div w:id="11905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530413">
      <w:bodyDiv w:val="1"/>
      <w:marLeft w:val="0"/>
      <w:marRight w:val="0"/>
      <w:marTop w:val="0"/>
      <w:marBottom w:val="0"/>
      <w:divBdr>
        <w:top w:val="none" w:sz="0" w:space="0" w:color="auto"/>
        <w:left w:val="none" w:sz="0" w:space="0" w:color="auto"/>
        <w:bottom w:val="none" w:sz="0" w:space="0" w:color="auto"/>
        <w:right w:val="none" w:sz="0" w:space="0" w:color="auto"/>
      </w:divBdr>
      <w:divsChild>
        <w:div w:id="84235638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552303668">
      <w:bodyDiv w:val="1"/>
      <w:marLeft w:val="0"/>
      <w:marRight w:val="0"/>
      <w:marTop w:val="0"/>
      <w:marBottom w:val="0"/>
      <w:divBdr>
        <w:top w:val="none" w:sz="0" w:space="0" w:color="auto"/>
        <w:left w:val="none" w:sz="0" w:space="0" w:color="auto"/>
        <w:bottom w:val="none" w:sz="0" w:space="0" w:color="auto"/>
        <w:right w:val="none" w:sz="0" w:space="0" w:color="auto"/>
      </w:divBdr>
    </w:div>
    <w:div w:id="1759404995">
      <w:bodyDiv w:val="1"/>
      <w:marLeft w:val="0"/>
      <w:marRight w:val="0"/>
      <w:marTop w:val="0"/>
      <w:marBottom w:val="0"/>
      <w:divBdr>
        <w:top w:val="none" w:sz="0" w:space="0" w:color="auto"/>
        <w:left w:val="none" w:sz="0" w:space="0" w:color="auto"/>
        <w:bottom w:val="none" w:sz="0" w:space="0" w:color="auto"/>
        <w:right w:val="none" w:sz="0" w:space="0" w:color="auto"/>
      </w:divBdr>
    </w:div>
    <w:div w:id="1953707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Windows User</cp:lastModifiedBy>
  <cp:revision>2</cp:revision>
  <dcterms:created xsi:type="dcterms:W3CDTF">2026-08-11T15:47:00Z</dcterms:created>
  <dcterms:modified xsi:type="dcterms:W3CDTF">2026-08-11T15:47:00Z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Creator">
    <vt:lpwstr>Microsoft® Word 2019</vt:lpwstr>
  </property>
  <property fmtid="{D5CDD505-2E9C-101B-9397-08002B2CF9AE}" pid="5" name="LastSaved">
    <vt:filetime>2026-08-10T00:00:00Z</vt:filetime>
  </property>
  <property fmtid="{D5CDD505-2E9C-101B-9397-08002B2CF9AE}" pid="6" name="Producer">
    <vt:lpwstr>Microsoft® Word 2019</vt:lpwstr>
  </property>
</Properties>
</file>