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drawing>
          <wp:anchor allowOverlap="1" behindDoc="0" distB="0" distT="0" distL="114300" distR="114300" hidden="0" layoutInCell="1" locked="0" relativeHeight="0" simplePos="0">
            <wp:simplePos x="0" y="0"/>
            <wp:positionH relativeFrom="margin">
              <wp:posOffset>-914398</wp:posOffset>
            </wp:positionH>
            <wp:positionV relativeFrom="margin">
              <wp:posOffset>-933008</wp:posOffset>
            </wp:positionV>
            <wp:extent cx="7600950" cy="10378871"/>
            <wp:effectExtent b="0" l="0" r="0" t="0"/>
            <wp:wrapSquare wrapText="bothSides" distB="0" distT="0" distL="114300" distR="11430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7600950" cy="10378871"/>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238250" cy="736600"/>
            <wp:effectExtent b="0" l="0" r="0" t="0"/>
            <wp:wrapSquare wrapText="bothSides" distB="0" distT="0" distL="114300" distR="11430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238250" cy="73660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5875020</wp:posOffset>
                </wp:positionV>
                <wp:extent cx="5581650" cy="1423670"/>
                <wp:effectExtent b="0" l="0" r="0" t="0"/>
                <wp:wrapSquare wrapText="bothSides" distB="45720" distT="45720" distL="114300" distR="114300"/>
                <wp:docPr id="5" name=""/>
                <a:graphic>
                  <a:graphicData uri="http://schemas.microsoft.com/office/word/2010/wordprocessingShape">
                    <wps:wsp>
                      <wps:cNvSpPr/>
                      <wps:cNvPr id="2" name="Shape 2"/>
                      <wps:spPr>
                        <a:xfrm>
                          <a:off x="2564700" y="3077690"/>
                          <a:ext cx="5562600" cy="140462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Roboto" w:cs="Roboto" w:eastAsia="Roboto" w:hAnsi="Roboto"/>
                                <w:b w:val="0"/>
                                <w:i w:val="0"/>
                                <w:smallCaps w:val="0"/>
                                <w:strike w:val="0"/>
                                <w:color w:val="404040"/>
                                <w:sz w:val="32"/>
                                <w:vertAlign w:val="baseline"/>
                              </w:rPr>
                              <w:t xml:space="preserve">Getting start with</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Roboto" w:cs="Roboto" w:eastAsia="Roboto" w:hAnsi="Roboto"/>
                                <w:b w:val="0"/>
                                <w:i w:val="0"/>
                                <w:smallCaps w:val="0"/>
                                <w:strike w:val="0"/>
                                <w:color w:val="404040"/>
                                <w:sz w:val="32"/>
                                <w:vertAlign w:val="baseline"/>
                              </w:rPr>
                            </w:r>
                            <w:r w:rsidDel="00000000" w:rsidR="00000000" w:rsidRPr="00000000">
                              <w:rPr>
                                <w:rFonts w:ascii="Roboto Medium" w:cs="Roboto Medium" w:eastAsia="Roboto Medium" w:hAnsi="Roboto Medium"/>
                                <w:b w:val="0"/>
                                <w:i w:val="0"/>
                                <w:smallCaps w:val="0"/>
                                <w:strike w:val="0"/>
                                <w:color w:val="404040"/>
                                <w:sz w:val="44"/>
                                <w:vertAlign w:val="baseline"/>
                              </w:rPr>
                              <w:t xml:space="preserve">World’s leading</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Roboto Medium" w:cs="Roboto Medium" w:eastAsia="Roboto Medium" w:hAnsi="Roboto Medium"/>
                                <w:b w:val="0"/>
                                <w:i w:val="0"/>
                                <w:smallCaps w:val="0"/>
                                <w:strike w:val="0"/>
                                <w:color w:val="404040"/>
                                <w:sz w:val="44"/>
                                <w:vertAlign w:val="baseline"/>
                              </w:rPr>
                            </w:r>
                            <w:r w:rsidDel="00000000" w:rsidR="00000000" w:rsidRPr="00000000">
                              <w:rPr>
                                <w:rFonts w:ascii="Roboto Black" w:cs="Roboto Black" w:eastAsia="Roboto Black" w:hAnsi="Roboto Black"/>
                                <w:b w:val="0"/>
                                <w:i w:val="0"/>
                                <w:smallCaps w:val="0"/>
                                <w:strike w:val="0"/>
                                <w:color w:val="ef6c00"/>
                                <w:sz w:val="56"/>
                                <w:vertAlign w:val="baseline"/>
                              </w:rPr>
                              <w:t xml:space="preserve">Merchant Management Platform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152400</wp:posOffset>
                </wp:positionH>
                <wp:positionV relativeFrom="paragraph">
                  <wp:posOffset>5875020</wp:posOffset>
                </wp:positionV>
                <wp:extent cx="5581650" cy="1423670"/>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581650" cy="1423670"/>
                        </a:xfrm>
                        <a:prstGeom prst="rect"/>
                        <a:ln/>
                      </pic:spPr>
                    </pic:pic>
                  </a:graphicData>
                </a:graphic>
              </wp:anchor>
            </w:drawing>
          </mc:Fallback>
        </mc:AlternateContent>
      </w:r>
    </w:p>
    <w:p w:rsidR="00000000" w:rsidDel="00000000" w:rsidP="00000000" w:rsidRDefault="00000000" w:rsidRPr="00000000" w14:paraId="00000003">
      <w:pPr>
        <w:ind w:left="720" w:firstLine="0"/>
        <w:rPr>
          <w:sz w:val="28"/>
          <w:szCs w:val="28"/>
        </w:rPr>
      </w:pPr>
      <w:r w:rsidDel="00000000" w:rsidR="00000000" w:rsidRPr="00000000">
        <w:rPr>
          <w:sz w:val="28"/>
          <w:szCs w:val="28"/>
          <w:rtl w:val="0"/>
        </w:rPr>
        <w:t xml:space="preserve">Document History</w:t>
      </w:r>
    </w:p>
    <w:tbl>
      <w:tblPr>
        <w:tblStyle w:val="Table1"/>
        <w:tblW w:w="9710.0" w:type="dxa"/>
        <w:jc w:val="left"/>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427"/>
        <w:gridCol w:w="2427"/>
        <w:gridCol w:w="2428"/>
        <w:gridCol w:w="2428"/>
        <w:tblGridChange w:id="0">
          <w:tblGrid>
            <w:gridCol w:w="2427"/>
            <w:gridCol w:w="2427"/>
            <w:gridCol w:w="2428"/>
            <w:gridCol w:w="2428"/>
          </w:tblGrid>
        </w:tblGridChange>
      </w:tblGrid>
      <w:tr>
        <w:trPr>
          <w:cantSplit w:val="0"/>
          <w:tblHeader w:val="0"/>
        </w:trPr>
        <w:tc>
          <w:tcPr>
            <w:gridSpan w:val="4"/>
            <w:shd w:fill="d9e2f3" w:val="clear"/>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 History</w:t>
            </w:r>
          </w:p>
        </w:tc>
      </w:tr>
      <w:tr>
        <w:trPr>
          <w:cantSplit w:val="0"/>
          <w:tblHeader w:val="0"/>
        </w:trPr>
        <w:tc>
          <w:tcPr>
            <w:shd w:fill="d9e2f3" w:val="clear"/>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tc>
        <w:tc>
          <w:tcPr>
            <w:shd w:fill="d9e2f3" w:val="clear"/>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by</w:t>
            </w:r>
          </w:p>
        </w:tc>
        <w:tc>
          <w:tcPr>
            <w:shd w:fill="d9e2f3" w:val="clear"/>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Reviewed by </w:t>
            </w:r>
          </w:p>
        </w:tc>
        <w:tc>
          <w:tcPr>
            <w:shd w:fill="d9e2f3" w:val="clear"/>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Approved by</w:t>
            </w:r>
          </w:p>
        </w:tc>
      </w:tr>
      <w:tr>
        <w:trPr>
          <w:cantSplit w:val="0"/>
          <w:tblHeader w:val="0"/>
        </w:trPr>
        <w:tc>
          <w:tcPr>
            <w:shd w:fill="d9e2f3" w:val="clear"/>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Madhavi</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Leena</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Designation</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d9e2f3" w:val="clear"/>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and all rights reserved. No part of this document may be reproduced, stored, or transmitted in any form or by any means, without the prior permissions of the Toucan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pStyle w:val="Title"/>
        <w:jc w:val="center"/>
        <w:rPr/>
      </w:pPr>
      <w:bookmarkStart w:colFirst="0" w:colLast="0" w:name="_heading=h.gjdgxs" w:id="0"/>
      <w:bookmarkEnd w:id="0"/>
      <w:r w:rsidDel="00000000" w:rsidR="00000000" w:rsidRPr="00000000">
        <w:br w:type="page"/>
      </w:r>
      <w:r w:rsidDel="00000000" w:rsidR="00000000" w:rsidRPr="00000000">
        <w:rPr>
          <w:rtl w:val="0"/>
        </w:rPr>
        <w:t xml:space="preserve">Electronic Benefit Transfer</w:t>
      </w:r>
    </w:p>
    <w:p w:rsidR="00000000" w:rsidDel="00000000" w:rsidP="00000000" w:rsidRDefault="00000000" w:rsidRPr="00000000" w14:paraId="0000001F">
      <w:pPr>
        <w:pStyle w:val="Subtitle"/>
        <w:jc w:val="center"/>
        <w:rPr/>
      </w:pPr>
      <w:bookmarkStart w:colFirst="0" w:colLast="0" w:name="_heading=h.30j0zll" w:id="1"/>
      <w:bookmarkEnd w:id="1"/>
      <w:r w:rsidDel="00000000" w:rsidR="00000000" w:rsidRPr="00000000">
        <w:rPr>
          <w:rtl w:val="0"/>
        </w:rPr>
        <w:t xml:space="preserve">Toucan Functional Specification</w:t>
      </w:r>
    </w:p>
    <w:p w:rsidR="00000000" w:rsidDel="00000000" w:rsidP="00000000" w:rsidRDefault="00000000" w:rsidRPr="00000000" w14:paraId="00000020">
      <w:pPr>
        <w:jc w:val="center"/>
        <w:rPr>
          <w:rFonts w:ascii="Georgia" w:cs="Georgia" w:eastAsia="Georgia" w:hAnsi="Georgia"/>
          <w:i w:val="1"/>
          <w:color w:val="666666"/>
          <w:sz w:val="40"/>
          <w:szCs w:val="40"/>
        </w:rPr>
      </w:pPr>
      <w:r w:rsidDel="00000000" w:rsidR="00000000" w:rsidRPr="00000000">
        <w:rPr>
          <w:rFonts w:ascii="Georgia" w:cs="Georgia" w:eastAsia="Georgia" w:hAnsi="Georgia"/>
          <w:i w:val="1"/>
          <w:color w:val="666666"/>
          <w:sz w:val="40"/>
          <w:szCs w:val="40"/>
          <w:rtl w:val="0"/>
        </w:rPr>
        <w:t xml:space="preserve">POS application &amp; Merchant Settlement</w:t>
      </w:r>
    </w:p>
    <w:p w:rsidR="00000000" w:rsidDel="00000000" w:rsidP="00000000" w:rsidRDefault="00000000" w:rsidRPr="00000000" w14:paraId="00000021">
      <w:pPr>
        <w:rPr>
          <w:b w:val="1"/>
          <w:sz w:val="34"/>
          <w:szCs w:val="34"/>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Table of Contents</w:t>
      </w:r>
    </w:p>
    <w:p w:rsidR="00000000" w:rsidDel="00000000" w:rsidP="00000000" w:rsidRDefault="00000000" w:rsidRPr="00000000" w14:paraId="00000023">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Rule="auto"/>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i w:val="0"/>
                <w:smallCaps w:val="0"/>
                <w:strike w:val="0"/>
                <w:color w:val="000000"/>
                <w:u w:val="none"/>
                <w:shd w:fill="auto" w:val="clear"/>
                <w:vertAlign w:val="baseline"/>
                <w:rtl w:val="0"/>
              </w:rPr>
              <w:t xml:space="preserve">Summary</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Terminology</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Current Functionality</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i w:val="0"/>
              <w:smallCaps w:val="0"/>
              <w:strike w:val="0"/>
              <w:color w:val="000000"/>
              <w:u w:val="none"/>
              <w:shd w:fill="auto" w:val="clear"/>
              <w:vertAlign w:val="baseline"/>
            </w:rPr>
          </w:pPr>
          <w:hyperlink w:anchor="_heading=h.tyjcwt">
            <w:r w:rsidDel="00000000" w:rsidR="00000000" w:rsidRPr="00000000">
              <w:rPr>
                <w:i w:val="0"/>
                <w:smallCaps w:val="0"/>
                <w:strike w:val="0"/>
                <w:color w:val="000000"/>
                <w:u w:val="none"/>
                <w:shd w:fill="auto" w:val="clear"/>
                <w:vertAlign w:val="baseline"/>
                <w:rtl w:val="0"/>
              </w:rPr>
              <w:t xml:space="preserve">Products Impacted</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Requirements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System Flow</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Security</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Assumption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Solution Design</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Background</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High Level Impact Areas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Design in Detail</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o8vlkt8whb4o">
            <w:r w:rsidDel="00000000" w:rsidR="00000000" w:rsidRPr="00000000">
              <w:rPr>
                <w:i w:val="0"/>
                <w:smallCaps w:val="0"/>
                <w:strike w:val="0"/>
                <w:color w:val="000000"/>
                <w:u w:val="none"/>
                <w:shd w:fill="auto" w:val="clear"/>
                <w:vertAlign w:val="baseline"/>
                <w:rtl w:val="0"/>
              </w:rPr>
              <w:t xml:space="preserve">Boarding a New Merchant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8ht3uxevzxx6">
            <w:r w:rsidDel="00000000" w:rsidR="00000000" w:rsidRPr="00000000">
              <w:rPr>
                <w:i w:val="0"/>
                <w:smallCaps w:val="0"/>
                <w:strike w:val="0"/>
                <w:color w:val="000000"/>
                <w:u w:val="none"/>
                <w:shd w:fill="auto" w:val="clear"/>
                <w:vertAlign w:val="baseline"/>
                <w:rtl w:val="0"/>
              </w:rPr>
              <w:t xml:space="preserve">Setting up Terminal device for a Merchant</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Initialize a Terminal</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SignOn the Terminal to Toucan</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xgpigjkyu8yy">
            <w:r w:rsidDel="00000000" w:rsidR="00000000" w:rsidRPr="00000000">
              <w:rPr>
                <w:i w:val="0"/>
                <w:smallCaps w:val="0"/>
                <w:strike w:val="0"/>
                <w:color w:val="000000"/>
                <w:u w:val="none"/>
                <w:shd w:fill="auto" w:val="clear"/>
                <w:vertAlign w:val="baseline"/>
                <w:rtl w:val="0"/>
              </w:rPr>
              <w:t xml:space="preserve">Supervisor Addition for a Merchant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quy7mqmimwco">
            <w:r w:rsidDel="00000000" w:rsidR="00000000" w:rsidRPr="00000000">
              <w:rPr>
                <w:i w:val="0"/>
                <w:smallCaps w:val="0"/>
                <w:strike w:val="0"/>
                <w:color w:val="000000"/>
                <w:u w:val="none"/>
                <w:shd w:fill="auto" w:val="clear"/>
                <w:vertAlign w:val="baseline"/>
                <w:rtl w:val="0"/>
              </w:rPr>
              <w:t xml:space="preserve">Clerk Addition for a Merchant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kjqj5kq83plm">
            <w:r w:rsidDel="00000000" w:rsidR="00000000" w:rsidRPr="00000000">
              <w:rPr>
                <w:i w:val="0"/>
                <w:smallCaps w:val="0"/>
                <w:strike w:val="0"/>
                <w:color w:val="000000"/>
                <w:u w:val="none"/>
                <w:shd w:fill="auto" w:val="clear"/>
                <w:vertAlign w:val="baseline"/>
                <w:rtl w:val="0"/>
              </w:rPr>
              <w:t xml:space="preserve">Reset/Change Supervisor Password</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55jhb7zh7qxi">
            <w:r w:rsidDel="00000000" w:rsidR="00000000" w:rsidRPr="00000000">
              <w:rPr>
                <w:i w:val="0"/>
                <w:smallCaps w:val="0"/>
                <w:strike w:val="0"/>
                <w:color w:val="000000"/>
                <w:u w:val="none"/>
                <w:shd w:fill="auto" w:val="clear"/>
                <w:vertAlign w:val="baseline"/>
                <w:rtl w:val="0"/>
              </w:rPr>
              <w:t xml:space="preserve">Reset/Change Clerk Password</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7vqikthw3h2v">
            <w:r w:rsidDel="00000000" w:rsidR="00000000" w:rsidRPr="00000000">
              <w:rPr>
                <w:i w:val="0"/>
                <w:smallCaps w:val="0"/>
                <w:strike w:val="0"/>
                <w:color w:val="000000"/>
                <w:u w:val="none"/>
                <w:shd w:fill="auto" w:val="clear"/>
                <w:vertAlign w:val="baseline"/>
                <w:rtl w:val="0"/>
              </w:rPr>
              <w:t xml:space="preserve">Deleting a Supervisor</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k0bfpj58o5sr">
            <w:r w:rsidDel="00000000" w:rsidR="00000000" w:rsidRPr="00000000">
              <w:rPr>
                <w:i w:val="0"/>
                <w:smallCaps w:val="0"/>
                <w:strike w:val="0"/>
                <w:color w:val="000000"/>
                <w:u w:val="none"/>
                <w:shd w:fill="auto" w:val="clear"/>
                <w:vertAlign w:val="baseline"/>
                <w:rtl w:val="0"/>
              </w:rPr>
              <w:t xml:space="preserve">Deleting a Clerk</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pgxht96dmi8i">
            <w:r w:rsidDel="00000000" w:rsidR="00000000" w:rsidRPr="00000000">
              <w:rPr>
                <w:i w:val="0"/>
                <w:smallCaps w:val="0"/>
                <w:strike w:val="0"/>
                <w:color w:val="000000"/>
                <w:u w:val="none"/>
                <w:shd w:fill="auto" w:val="clear"/>
                <w:vertAlign w:val="baseline"/>
                <w:rtl w:val="0"/>
              </w:rPr>
              <w:t xml:space="preserve">Clerk Login-Logout</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2xcytpi">
            <w:r w:rsidDel="00000000" w:rsidR="00000000" w:rsidRPr="00000000">
              <w:rPr>
                <w:i w:val="0"/>
                <w:smallCaps w:val="0"/>
                <w:strike w:val="0"/>
                <w:color w:val="000000"/>
                <w:u w:val="none"/>
                <w:shd w:fill="auto" w:val="clear"/>
                <w:vertAlign w:val="baseline"/>
                <w:rtl w:val="0"/>
              </w:rPr>
              <w:t xml:space="preserve">Authorizing EBT transactions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a9wtnnizerc6">
            <w:r w:rsidDel="00000000" w:rsidR="00000000" w:rsidRPr="00000000">
              <w:rPr>
                <w:i w:val="0"/>
                <w:smallCaps w:val="0"/>
                <w:strike w:val="0"/>
                <w:color w:val="000000"/>
                <w:u w:val="none"/>
                <w:shd w:fill="auto" w:val="clear"/>
                <w:vertAlign w:val="baseline"/>
                <w:rtl w:val="0"/>
              </w:rPr>
              <w:t xml:space="preserve">Toucan-FIS interface</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m2yg9i4bv572">
            <w:r w:rsidDel="00000000" w:rsidR="00000000" w:rsidRPr="00000000">
              <w:rPr>
                <w:i w:val="0"/>
                <w:smallCaps w:val="0"/>
                <w:strike w:val="0"/>
                <w:color w:val="000000"/>
                <w:u w:val="none"/>
                <w:shd w:fill="auto" w:val="clear"/>
                <w:vertAlign w:val="baseline"/>
                <w:rtl w:val="0"/>
              </w:rPr>
              <w:t xml:space="preserve">Viewing an Authorized Transactions on UI</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kvahdo5791ib">
            <w:r w:rsidDel="00000000" w:rsidR="00000000" w:rsidRPr="00000000">
              <w:rPr>
                <w:i w:val="0"/>
                <w:smallCaps w:val="0"/>
                <w:strike w:val="0"/>
                <w:color w:val="000000"/>
                <w:u w:val="none"/>
                <w:shd w:fill="auto" w:val="clear"/>
                <w:vertAlign w:val="baseline"/>
                <w:rtl w:val="0"/>
              </w:rPr>
              <w:t xml:space="preserve">Reports</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3j2qqm3">
            <w:r w:rsidDel="00000000" w:rsidR="00000000" w:rsidRPr="00000000">
              <w:rPr>
                <w:i w:val="0"/>
                <w:smallCaps w:val="0"/>
                <w:strike w:val="0"/>
                <w:color w:val="000000"/>
                <w:u w:val="none"/>
                <w:shd w:fill="auto" w:val="clear"/>
                <w:vertAlign w:val="baseline"/>
                <w:rtl w:val="0"/>
              </w:rPr>
              <w:t xml:space="preserve">POS Transactions</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yhsq1d3i9hrz">
            <w:r w:rsidDel="00000000" w:rsidR="00000000" w:rsidRPr="00000000">
              <w:rPr>
                <w:i w:val="0"/>
                <w:smallCaps w:val="0"/>
                <w:strike w:val="0"/>
                <w:color w:val="000000"/>
                <w:u w:val="none"/>
                <w:shd w:fill="auto" w:val="clear"/>
                <w:vertAlign w:val="baseline"/>
                <w:rtl w:val="0"/>
              </w:rPr>
              <w:t xml:space="preserve">Benefit Balance Enquiry</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mpo3si2th7u7">
            <w:r w:rsidDel="00000000" w:rsidR="00000000" w:rsidRPr="00000000">
              <w:rPr>
                <w:i w:val="0"/>
                <w:smallCaps w:val="0"/>
                <w:strike w:val="0"/>
                <w:color w:val="000000"/>
                <w:u w:val="none"/>
                <w:shd w:fill="auto" w:val="clear"/>
                <w:vertAlign w:val="baseline"/>
                <w:rtl w:val="0"/>
              </w:rPr>
              <w:t xml:space="preserve">Benefit Food Purchase</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ck1xnhzdl33m">
            <w:r w:rsidDel="00000000" w:rsidR="00000000" w:rsidRPr="00000000">
              <w:rPr>
                <w:i w:val="0"/>
                <w:smallCaps w:val="0"/>
                <w:strike w:val="0"/>
                <w:color w:val="000000"/>
                <w:u w:val="none"/>
                <w:shd w:fill="auto" w:val="clear"/>
                <w:vertAlign w:val="baseline"/>
                <w:rtl w:val="0"/>
              </w:rPr>
              <w:t xml:space="preserve">Benefit Cash Purchase</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qdfvcb4ngcps">
            <w:r w:rsidDel="00000000" w:rsidR="00000000" w:rsidRPr="00000000">
              <w:rPr>
                <w:i w:val="0"/>
                <w:smallCaps w:val="0"/>
                <w:strike w:val="0"/>
                <w:color w:val="000000"/>
                <w:u w:val="none"/>
                <w:shd w:fill="auto" w:val="clear"/>
                <w:vertAlign w:val="baseline"/>
                <w:rtl w:val="0"/>
              </w:rPr>
              <w:t xml:space="preserve">Benefit Cash Purchase - with Cashback</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uvadrlxjzvw2">
            <w:r w:rsidDel="00000000" w:rsidR="00000000" w:rsidRPr="00000000">
              <w:rPr>
                <w:i w:val="0"/>
                <w:smallCaps w:val="0"/>
                <w:strike w:val="0"/>
                <w:color w:val="000000"/>
                <w:u w:val="none"/>
                <w:shd w:fill="auto" w:val="clear"/>
                <w:vertAlign w:val="baseline"/>
                <w:rtl w:val="0"/>
              </w:rPr>
              <w:t xml:space="preserve">Benefit Cash Withdrawal</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9bi9ek3uezrs">
            <w:r w:rsidDel="00000000" w:rsidR="00000000" w:rsidRPr="00000000">
              <w:rPr>
                <w:i w:val="0"/>
                <w:smallCaps w:val="0"/>
                <w:strike w:val="0"/>
                <w:color w:val="000000"/>
                <w:u w:val="none"/>
                <w:shd w:fill="auto" w:val="clear"/>
                <w:vertAlign w:val="baseline"/>
                <w:rtl w:val="0"/>
              </w:rPr>
              <w:t xml:space="preserve">Return Purchases (Refund)</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v1qcxj5fa50e">
            <w:r w:rsidDel="00000000" w:rsidR="00000000" w:rsidRPr="00000000">
              <w:rPr>
                <w:i w:val="0"/>
                <w:smallCaps w:val="0"/>
                <w:strike w:val="0"/>
                <w:color w:val="000000"/>
                <w:u w:val="none"/>
                <w:shd w:fill="auto" w:val="clear"/>
                <w:vertAlign w:val="baseline"/>
                <w:rtl w:val="0"/>
              </w:rPr>
              <w:t xml:space="preserve">Benefit Purchase Reversal</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4i7ojhp">
            <w:r w:rsidDel="00000000" w:rsidR="00000000" w:rsidRPr="00000000">
              <w:rPr>
                <w:i w:val="0"/>
                <w:smallCaps w:val="0"/>
                <w:strike w:val="0"/>
                <w:color w:val="000000"/>
                <w:u w:val="none"/>
                <w:shd w:fill="auto" w:val="clear"/>
                <w:vertAlign w:val="baseline"/>
                <w:rtl w:val="0"/>
              </w:rPr>
              <w:t xml:space="preserve">Merchant Posting</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1080" w:firstLine="0"/>
            <w:rPr>
              <w:i w:val="0"/>
              <w:smallCaps w:val="0"/>
              <w:strike w:val="0"/>
              <w:color w:val="000000"/>
              <w:u w:val="none"/>
              <w:shd w:fill="auto" w:val="clear"/>
              <w:vertAlign w:val="baseline"/>
            </w:rPr>
          </w:pPr>
          <w:hyperlink w:anchor="_heading=h.i5b9u914rn3s">
            <w:r w:rsidDel="00000000" w:rsidR="00000000" w:rsidRPr="00000000">
              <w:rPr>
                <w:i w:val="0"/>
                <w:smallCaps w:val="0"/>
                <w:strike w:val="0"/>
                <w:color w:val="000000"/>
                <w:u w:val="none"/>
                <w:shd w:fill="auto" w:val="clear"/>
                <w:vertAlign w:val="baseline"/>
                <w:rtl w:val="0"/>
              </w:rPr>
              <w:t xml:space="preserve">Reports</w:t>
              <w:tab/>
              <w:t xml:space="preserve">13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1ci93xb">
            <w:r w:rsidDel="00000000" w:rsidR="00000000" w:rsidRPr="00000000">
              <w:rPr>
                <w:i w:val="0"/>
                <w:smallCaps w:val="0"/>
                <w:strike w:val="0"/>
                <w:color w:val="000000"/>
                <w:u w:val="none"/>
                <w:shd w:fill="auto" w:val="clear"/>
                <w:vertAlign w:val="baseline"/>
                <w:rtl w:val="0"/>
              </w:rPr>
              <w:t xml:space="preserve">Payment Advice &amp; Statement</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3whwml4">
            <w:r w:rsidDel="00000000" w:rsidR="00000000" w:rsidRPr="00000000">
              <w:rPr>
                <w:i w:val="0"/>
                <w:smallCaps w:val="0"/>
                <w:strike w:val="0"/>
                <w:color w:val="000000"/>
                <w:u w:val="none"/>
                <w:shd w:fill="auto" w:val="clear"/>
                <w:vertAlign w:val="baseline"/>
                <w:rtl w:val="0"/>
              </w:rPr>
              <w:t xml:space="preserve">Merchant Payouts</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oqtrtfw5df2t">
            <w:r w:rsidDel="00000000" w:rsidR="00000000" w:rsidRPr="00000000">
              <w:rPr>
                <w:i w:val="0"/>
                <w:smallCaps w:val="0"/>
                <w:strike w:val="0"/>
                <w:color w:val="000000"/>
                <w:u w:val="none"/>
                <w:shd w:fill="auto" w:val="clear"/>
                <w:vertAlign w:val="baseline"/>
                <w:rtl w:val="0"/>
              </w:rPr>
              <w:t xml:space="preserve">Toucan parameter setups for EBT</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lpyzdnk0uevs">
            <w:r w:rsidDel="00000000" w:rsidR="00000000" w:rsidRPr="00000000">
              <w:rPr>
                <w:i w:val="0"/>
                <w:smallCaps w:val="0"/>
                <w:strike w:val="0"/>
                <w:color w:val="000000"/>
                <w:u w:val="none"/>
                <w:shd w:fill="auto" w:val="clear"/>
                <w:vertAlign w:val="baseline"/>
                <w:rtl w:val="0"/>
              </w:rPr>
              <w:t xml:space="preserve">BIN addition using screen</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16ptlat3ncqb">
            <w:r w:rsidDel="00000000" w:rsidR="00000000" w:rsidRPr="00000000">
              <w:rPr>
                <w:i w:val="0"/>
                <w:smallCaps w:val="0"/>
                <w:strike w:val="0"/>
                <w:color w:val="000000"/>
                <w:u w:val="none"/>
                <w:shd w:fill="auto" w:val="clear"/>
                <w:vertAlign w:val="baseline"/>
                <w:rtl w:val="0"/>
              </w:rPr>
              <w:t xml:space="preserve">Product Inventory using screen</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eqf80vsh9dcj">
            <w:r w:rsidDel="00000000" w:rsidR="00000000" w:rsidRPr="00000000">
              <w:rPr>
                <w:i w:val="0"/>
                <w:smallCaps w:val="0"/>
                <w:strike w:val="0"/>
                <w:color w:val="000000"/>
                <w:u w:val="none"/>
                <w:shd w:fill="auto" w:val="clear"/>
                <w:vertAlign w:val="baseline"/>
                <w:rtl w:val="0"/>
              </w:rPr>
              <w:t xml:space="preserve">Scheme Connection</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6xg1hdqeu3wh">
            <w:r w:rsidDel="00000000" w:rsidR="00000000" w:rsidRPr="00000000">
              <w:rPr>
                <w:i w:val="0"/>
                <w:smallCaps w:val="0"/>
                <w:strike w:val="0"/>
                <w:color w:val="000000"/>
                <w:u w:val="none"/>
                <w:shd w:fill="auto" w:val="clear"/>
                <w:vertAlign w:val="baseline"/>
                <w:rtl w:val="0"/>
              </w:rPr>
              <w:t xml:space="preserve">HSM service setup (for HSM integrated)</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2bn6wsx">
            <w:r w:rsidDel="00000000" w:rsidR="00000000" w:rsidRPr="00000000">
              <w:rPr>
                <w:i w:val="0"/>
                <w:smallCaps w:val="0"/>
                <w:strike w:val="0"/>
                <w:color w:val="000000"/>
                <w:u w:val="none"/>
                <w:shd w:fill="auto" w:val="clear"/>
                <w:vertAlign w:val="baseline"/>
                <w:rtl w:val="0"/>
              </w:rPr>
              <w:t xml:space="preserve">Security considerations</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qsh70q">
            <w:r w:rsidDel="00000000" w:rsidR="00000000" w:rsidRPr="00000000">
              <w:rPr>
                <w:i w:val="0"/>
                <w:smallCaps w:val="0"/>
                <w:strike w:val="0"/>
                <w:color w:val="000000"/>
                <w:u w:val="none"/>
                <w:shd w:fill="auto" w:val="clear"/>
                <w:vertAlign w:val="baseline"/>
                <w:rtl w:val="0"/>
              </w:rPr>
              <w:t xml:space="preserve">Conversion processes</w:t>
              <w:tab/>
              <w:t xml:space="preserve">16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3as4poj">
            <w:r w:rsidDel="00000000" w:rsidR="00000000" w:rsidRPr="00000000">
              <w:rPr>
                <w:i w:val="0"/>
                <w:smallCaps w:val="0"/>
                <w:strike w:val="0"/>
                <w:color w:val="000000"/>
                <w:u w:val="none"/>
                <w:shd w:fill="auto" w:val="clear"/>
                <w:vertAlign w:val="baseline"/>
                <w:rtl w:val="0"/>
              </w:rPr>
              <w:t xml:space="preserve">Setup Sequence</w:t>
              <w:tab/>
              <w:t xml:space="preserve">16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1pxezwc">
            <w:r w:rsidDel="00000000" w:rsidR="00000000" w:rsidRPr="00000000">
              <w:rPr>
                <w:i w:val="0"/>
                <w:smallCaps w:val="0"/>
                <w:strike w:val="0"/>
                <w:color w:val="000000"/>
                <w:u w:val="none"/>
                <w:shd w:fill="auto" w:val="clear"/>
                <w:vertAlign w:val="baseline"/>
                <w:rtl w:val="0"/>
              </w:rPr>
              <w:t xml:space="preserve">Table Structures</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i w:val="0"/>
              <w:smallCaps w:val="0"/>
              <w:strike w:val="0"/>
              <w:color w:val="000000"/>
              <w:u w:val="none"/>
              <w:shd w:fill="auto" w:val="clear"/>
              <w:vertAlign w:val="baseline"/>
            </w:rPr>
          </w:pPr>
          <w:hyperlink w:anchor="_heading=h.49x2ik5">
            <w:r w:rsidDel="00000000" w:rsidR="00000000" w:rsidRPr="00000000">
              <w:rPr>
                <w:i w:val="0"/>
                <w:smallCaps w:val="0"/>
                <w:strike w:val="0"/>
                <w:color w:val="000000"/>
                <w:u w:val="none"/>
                <w:shd w:fill="auto" w:val="clear"/>
                <w:vertAlign w:val="baseline"/>
                <w:rtl w:val="0"/>
              </w:rPr>
              <w:t xml:space="preserve">System Names and Object ID details</w:t>
              <w:tab/>
              <w:t xml:space="preserve">18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360" w:firstLine="0"/>
            <w:rPr>
              <w:i w:val="0"/>
              <w:smallCaps w:val="0"/>
              <w:strike w:val="0"/>
              <w:color w:val="000000"/>
              <w:u w:val="none"/>
              <w:shd w:fill="auto" w:val="clear"/>
              <w:vertAlign w:val="baseline"/>
            </w:rPr>
          </w:pPr>
          <w:hyperlink w:anchor="_heading=h.3o7alnk">
            <w:r w:rsidDel="00000000" w:rsidR="00000000" w:rsidRPr="00000000">
              <w:rPr>
                <w:i w:val="0"/>
                <w:smallCaps w:val="0"/>
                <w:strike w:val="0"/>
                <w:color w:val="000000"/>
                <w:u w:val="none"/>
                <w:shd w:fill="auto" w:val="clear"/>
                <w:vertAlign w:val="baseline"/>
                <w:rtl w:val="0"/>
              </w:rPr>
              <w:t xml:space="preserve">Query and Answers</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rPr>
              <w:i w:val="0"/>
              <w:smallCaps w:val="0"/>
              <w:strike w:val="0"/>
              <w:color w:val="000000"/>
              <w:u w:val="none"/>
              <w:shd w:fill="auto" w:val="clear"/>
              <w:vertAlign w:val="baseline"/>
            </w:rPr>
          </w:pPr>
          <w:hyperlink w:anchor="_heading=h.23ckvvd">
            <w:r w:rsidDel="00000000" w:rsidR="00000000" w:rsidRPr="00000000">
              <w:rPr>
                <w:i w:val="0"/>
                <w:smallCaps w:val="0"/>
                <w:strike w:val="0"/>
                <w:color w:val="000000"/>
                <w:u w:val="none"/>
                <w:shd w:fill="auto" w:val="clear"/>
                <w:vertAlign w:val="baseline"/>
                <w:rtl w:val="0"/>
              </w:rPr>
              <w:t xml:space="preserve">Out of Scope</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rPr>
              <w:i w:val="0"/>
              <w:smallCaps w:val="0"/>
              <w:strike w:val="0"/>
              <w:color w:val="000000"/>
              <w:u w:val="none"/>
              <w:shd w:fill="auto" w:val="clear"/>
              <w:vertAlign w:val="baseline"/>
            </w:rPr>
          </w:pPr>
          <w:hyperlink w:anchor="_heading=h.ihv636">
            <w:r w:rsidDel="00000000" w:rsidR="00000000" w:rsidRPr="00000000">
              <w:rPr>
                <w:i w:val="0"/>
                <w:smallCaps w:val="0"/>
                <w:strike w:val="0"/>
                <w:color w:val="000000"/>
                <w:u w:val="none"/>
                <w:shd w:fill="auto" w:val="clear"/>
                <w:vertAlign w:val="baseline"/>
                <w:rtl w:val="0"/>
              </w:rPr>
              <w:t xml:space="preserve">Link to Technical Documentation</w:t>
              <w:tab/>
              <w:t xml:space="preserve">19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1440" w:firstLine="0"/>
            <w:rPr>
              <w:i w:val="0"/>
              <w:smallCaps w:val="0"/>
              <w:strike w:val="0"/>
              <w:color w:val="000000"/>
              <w:u w:val="none"/>
              <w:shd w:fill="auto" w:val="clear"/>
              <w:vertAlign w:val="baseline"/>
            </w:rPr>
          </w:pPr>
          <w:hyperlink w:anchor="_heading=h.v9a5xkc69qzo">
            <w:r w:rsidDel="00000000" w:rsidR="00000000" w:rsidRPr="00000000">
              <w:rPr>
                <w:i w:val="0"/>
                <w:smallCaps w:val="0"/>
                <w:strike w:val="0"/>
                <w:color w:val="000000"/>
                <w:u w:val="none"/>
                <w:shd w:fill="auto" w:val="clear"/>
                <w:vertAlign w:val="baseline"/>
                <w:rtl w:val="0"/>
              </w:rPr>
              <w:t xml:space="preserve">EBT POS design</w:t>
              <w:tab/>
              <w:t xml:space="preserve">19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rPr>
              <w:i w:val="0"/>
              <w:smallCaps w:val="0"/>
              <w:strike w:val="0"/>
              <w:color w:val="000000"/>
              <w:u w:val="none"/>
              <w:shd w:fill="auto" w:val="clear"/>
              <w:vertAlign w:val="baseline"/>
            </w:rPr>
          </w:pPr>
          <w:hyperlink w:anchor="_heading=h.32hioqz">
            <w:r w:rsidDel="00000000" w:rsidR="00000000" w:rsidRPr="00000000">
              <w:rPr>
                <w:i w:val="0"/>
                <w:smallCaps w:val="0"/>
                <w:strike w:val="0"/>
                <w:color w:val="000000"/>
                <w:u w:val="none"/>
                <w:shd w:fill="auto" w:val="clear"/>
                <w:vertAlign w:val="baseline"/>
                <w:rtl w:val="0"/>
              </w:rPr>
              <w:t xml:space="preserve">Business Service</w:t>
              <w:tab/>
              <w:t xml:space="preserve">19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rPr>
              <w:i w:val="0"/>
              <w:smallCaps w:val="0"/>
              <w:strike w:val="0"/>
              <w:color w:val="000000"/>
              <w:u w:val="none"/>
              <w:shd w:fill="auto" w:val="clear"/>
              <w:vertAlign w:val="baseline"/>
            </w:rPr>
          </w:pPr>
          <w:hyperlink w:anchor="_heading=h.1hmsyys">
            <w:r w:rsidDel="00000000" w:rsidR="00000000" w:rsidRPr="00000000">
              <w:rPr>
                <w:i w:val="0"/>
                <w:smallCaps w:val="0"/>
                <w:strike w:val="0"/>
                <w:color w:val="000000"/>
                <w:u w:val="none"/>
                <w:shd w:fill="auto" w:val="clear"/>
                <w:vertAlign w:val="baseline"/>
                <w:rtl w:val="0"/>
              </w:rPr>
              <w:t xml:space="preserve">Testing Considerations</w:t>
              <w:tab/>
              <w:t xml:space="preserve">20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rPr>
              <w:i w:val="0"/>
              <w:smallCaps w:val="0"/>
              <w:strike w:val="0"/>
              <w:color w:val="000000"/>
              <w:u w:val="none"/>
              <w:shd w:fill="auto" w:val="clear"/>
              <w:vertAlign w:val="baseline"/>
            </w:rPr>
          </w:pPr>
          <w:hyperlink w:anchor="_heading=h.41mghml">
            <w:r w:rsidDel="00000000" w:rsidR="00000000" w:rsidRPr="00000000">
              <w:rPr>
                <w:i w:val="0"/>
                <w:smallCaps w:val="0"/>
                <w:strike w:val="0"/>
                <w:color w:val="000000"/>
                <w:u w:val="none"/>
                <w:shd w:fill="auto" w:val="clear"/>
                <w:vertAlign w:val="baseline"/>
                <w:rtl w:val="0"/>
              </w:rPr>
              <w:t xml:space="preserve">Reference</w:t>
              <w:tab/>
              <w:t xml:space="preserve">20</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rPr>
              <w:i w:val="0"/>
              <w:smallCaps w:val="0"/>
              <w:strike w:val="0"/>
              <w:color w:val="000000"/>
              <w:u w:val="none"/>
              <w:shd w:fill="auto" w:val="clear"/>
              <w:vertAlign w:val="baseline"/>
            </w:rPr>
          </w:pPr>
          <w:hyperlink w:anchor="_heading=h.uj90hq6rv0w">
            <w:r w:rsidDel="00000000" w:rsidR="00000000" w:rsidRPr="00000000">
              <w:rPr>
                <w:i w:val="0"/>
                <w:smallCaps w:val="0"/>
                <w:strike w:val="0"/>
                <w:color w:val="000000"/>
                <w:u w:val="none"/>
                <w:shd w:fill="auto" w:val="clear"/>
                <w:vertAlign w:val="baseline"/>
                <w:rtl w:val="0"/>
              </w:rPr>
              <w:t xml:space="preserve">Appendix</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b w:val="0"/>
        </w:rPr>
      </w:pPr>
      <w:bookmarkStart w:colFirst="0" w:colLast="0" w:name="_heading=h.1fob9te" w:id="2"/>
      <w:bookmarkEnd w:id="2"/>
      <w:r w:rsidDel="00000000" w:rsidR="00000000" w:rsidRPr="00000000">
        <w:rPr>
          <w:b w:val="0"/>
          <w:rtl w:val="0"/>
        </w:rPr>
        <w:t xml:space="preserve">Summary</w:t>
      </w:r>
    </w:p>
    <w:p w:rsidR="00000000" w:rsidDel="00000000" w:rsidP="00000000" w:rsidRDefault="00000000" w:rsidRPr="00000000" w14:paraId="00000060">
      <w:pPr>
        <w:rPr/>
      </w:pPr>
      <w:r w:rsidDel="00000000" w:rsidR="00000000" w:rsidRPr="00000000">
        <w:rPr>
          <w:rtl w:val="0"/>
        </w:rPr>
        <w:t xml:space="preserve">This document outlines functional requirements and envisaged solution to support EBT program on Toucan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Objective of the document is to provide the areas of change, functional process, implementation guidelines and testing considerations for the solution.</w:t>
      </w:r>
    </w:p>
    <w:p w:rsidR="00000000" w:rsidDel="00000000" w:rsidP="00000000" w:rsidRDefault="00000000" w:rsidRPr="00000000" w14:paraId="00000063">
      <w:pPr>
        <w:pStyle w:val="Heading1"/>
        <w:rPr>
          <w:b w:val="0"/>
        </w:rPr>
      </w:pPr>
      <w:bookmarkStart w:colFirst="0" w:colLast="0" w:name="_heading=h.3znysh7" w:id="3"/>
      <w:bookmarkEnd w:id="3"/>
      <w:r w:rsidDel="00000000" w:rsidR="00000000" w:rsidRPr="00000000">
        <w:rPr>
          <w:b w:val="0"/>
          <w:rtl w:val="0"/>
        </w:rPr>
        <w:t xml:space="preserve">Terminology</w:t>
      </w:r>
    </w:p>
    <w:p w:rsidR="00000000" w:rsidDel="00000000" w:rsidP="00000000" w:rsidRDefault="00000000" w:rsidRPr="00000000" w14:paraId="00000064">
      <w:pPr>
        <w:rPr/>
      </w:pPr>
      <w:r w:rsidDel="00000000" w:rsidR="00000000" w:rsidRPr="00000000">
        <w:rPr>
          <w:rtl w:val="0"/>
        </w:rPr>
        <w:t xml:space="preserve">Standard Industry based terminology</w:t>
      </w:r>
    </w:p>
    <w:p w:rsidR="00000000" w:rsidDel="00000000" w:rsidP="00000000" w:rsidRDefault="00000000" w:rsidRPr="00000000" w14:paraId="00000065">
      <w:pPr>
        <w:pStyle w:val="Heading1"/>
        <w:rPr>
          <w:b w:val="0"/>
        </w:rPr>
      </w:pPr>
      <w:bookmarkStart w:colFirst="0" w:colLast="0" w:name="_heading=h.2et92p0" w:id="4"/>
      <w:bookmarkEnd w:id="4"/>
      <w:r w:rsidDel="00000000" w:rsidR="00000000" w:rsidRPr="00000000">
        <w:rPr>
          <w:b w:val="0"/>
          <w:rtl w:val="0"/>
        </w:rPr>
        <w:t xml:space="preserve">Current Functionality</w:t>
      </w:r>
    </w:p>
    <w:p w:rsidR="00000000" w:rsidDel="00000000" w:rsidP="00000000" w:rsidRDefault="00000000" w:rsidRPr="00000000" w14:paraId="00000066">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67">
      <w:pPr>
        <w:pStyle w:val="Heading1"/>
        <w:rPr>
          <w:b w:val="0"/>
        </w:rPr>
      </w:pPr>
      <w:bookmarkStart w:colFirst="0" w:colLast="0" w:name="_heading=h.tyjcwt" w:id="5"/>
      <w:bookmarkEnd w:id="5"/>
      <w:r w:rsidDel="00000000" w:rsidR="00000000" w:rsidRPr="00000000">
        <w:rPr>
          <w:b w:val="0"/>
          <w:rtl w:val="0"/>
        </w:rPr>
        <w:t xml:space="preserve">Products Impacted</w:t>
      </w:r>
    </w:p>
    <w:tbl>
      <w:tblPr>
        <w:tblStyle w:val="Table2"/>
        <w:tblW w:w="975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160"/>
        <w:gridCol w:w="1080"/>
        <w:gridCol w:w="2220"/>
        <w:gridCol w:w="1020"/>
        <w:gridCol w:w="2250"/>
        <w:gridCol w:w="1020"/>
        <w:tblGridChange w:id="0">
          <w:tblGrid>
            <w:gridCol w:w="2160"/>
            <w:gridCol w:w="1080"/>
            <w:gridCol w:w="2220"/>
            <w:gridCol w:w="1020"/>
            <w:gridCol w:w="2250"/>
            <w:gridCol w:w="1020"/>
          </w:tblGrid>
        </w:tblGridChange>
      </w:tblGrid>
      <w:tr>
        <w:trPr>
          <w:cantSplit w:val="0"/>
          <w:trHeight w:val="453" w:hRule="atLeast"/>
          <w:tblHeader w:val="0"/>
        </w:trPr>
        <w:tc>
          <w:tcPr>
            <w:gridSpan w:val="2"/>
            <w:tcBorders>
              <w:top w:color="000000" w:space="0" w:sz="6" w:val="single"/>
              <w:left w:color="000000" w:space="0" w:sz="6" w:val="single"/>
              <w:bottom w:color="000000" w:space="0" w:sz="6" w:val="single"/>
              <w:right w:color="000000" w:space="0" w:sz="6" w:val="single"/>
            </w:tcBorders>
            <w:shd w:fill="b7b7b7" w:val="clear"/>
            <w:tcMar>
              <w:top w:w="75.0" w:type="dxa"/>
              <w:left w:w="75.0" w:type="dxa"/>
              <w:bottom w:w="75.0" w:type="dxa"/>
              <w:right w:w="75.0" w:type="dxa"/>
            </w:tcMar>
            <w:vAlign w:val="center"/>
          </w:tcPr>
          <w:p w:rsidR="00000000" w:rsidDel="00000000" w:rsidP="00000000" w:rsidRDefault="00000000" w:rsidRPr="00000000" w14:paraId="00000068">
            <w:pPr>
              <w:jc w:val="center"/>
              <w:rPr>
                <w:b w:val="1"/>
              </w:rPr>
            </w:pPr>
            <w:r w:rsidDel="00000000" w:rsidR="00000000" w:rsidRPr="00000000">
              <w:rPr>
                <w:b w:val="1"/>
                <w:rtl w:val="0"/>
              </w:rPr>
              <w:t xml:space="preserve">Backend </w:t>
            </w:r>
          </w:p>
        </w:tc>
        <w:tc>
          <w:tcPr>
            <w:gridSpan w:val="2"/>
            <w:tcBorders>
              <w:top w:color="000000" w:space="0" w:sz="6" w:val="single"/>
              <w:left w:color="000000" w:space="0" w:sz="6" w:val="single"/>
              <w:bottom w:color="000000" w:space="0" w:sz="6" w:val="single"/>
              <w:right w:color="000000" w:space="0" w:sz="6" w:val="single"/>
            </w:tcBorders>
            <w:shd w:fill="b7b7b7" w:val="clear"/>
            <w:tcMar>
              <w:top w:w="75.0" w:type="dxa"/>
              <w:left w:w="75.0" w:type="dxa"/>
              <w:bottom w:w="75.0" w:type="dxa"/>
              <w:right w:w="75.0" w:type="dxa"/>
            </w:tcMar>
            <w:vAlign w:val="center"/>
          </w:tcPr>
          <w:p w:rsidR="00000000" w:rsidDel="00000000" w:rsidP="00000000" w:rsidRDefault="00000000" w:rsidRPr="00000000" w14:paraId="0000006A">
            <w:pPr>
              <w:jc w:val="center"/>
              <w:rPr>
                <w:b w:val="1"/>
              </w:rPr>
            </w:pPr>
            <w:r w:rsidDel="00000000" w:rsidR="00000000" w:rsidRPr="00000000">
              <w:rPr>
                <w:b w:val="1"/>
                <w:rtl w:val="0"/>
              </w:rPr>
              <w:t xml:space="preserve">Merchant App</w:t>
            </w:r>
          </w:p>
        </w:tc>
        <w:tc>
          <w:tcPr>
            <w:gridSpan w:val="2"/>
            <w:tcBorders>
              <w:top w:color="000000" w:space="0" w:sz="6" w:val="single"/>
              <w:left w:color="000000" w:space="0" w:sz="6" w:val="single"/>
              <w:bottom w:color="000000" w:space="0" w:sz="6" w:val="single"/>
              <w:right w:color="000000" w:space="0" w:sz="6" w:val="single"/>
            </w:tcBorders>
            <w:shd w:fill="b7b7b7" w:val="clear"/>
            <w:tcMar>
              <w:top w:w="75.0" w:type="dxa"/>
              <w:left w:w="75.0" w:type="dxa"/>
              <w:bottom w:w="75.0" w:type="dxa"/>
              <w:right w:w="75.0" w:type="dxa"/>
            </w:tcMar>
            <w:vAlign w:val="center"/>
          </w:tcPr>
          <w:p w:rsidR="00000000" w:rsidDel="00000000" w:rsidP="00000000" w:rsidRDefault="00000000" w:rsidRPr="00000000" w14:paraId="0000006C">
            <w:pPr>
              <w:jc w:val="center"/>
              <w:rPr>
                <w:b w:val="1"/>
              </w:rPr>
            </w:pPr>
            <w:r w:rsidDel="00000000" w:rsidR="00000000" w:rsidRPr="00000000">
              <w:rPr>
                <w:b w:val="1"/>
                <w:rtl w:val="0"/>
              </w:rPr>
              <w:t xml:space="preserve">Bank App</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E">
            <w:pPr>
              <w:rPr/>
            </w:pPr>
            <w:r w:rsidDel="00000000" w:rsidR="00000000" w:rsidRPr="00000000">
              <w:rPr>
                <w:rtl w:val="0"/>
              </w:rPr>
              <w:t xml:space="preserve">On-boarding </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F">
            <w:pP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0">
            <w:pPr>
              <w:rPr/>
            </w:pPr>
            <w:r w:rsidDel="00000000" w:rsidR="00000000" w:rsidRPr="00000000">
              <w:rPr>
                <w:rtl w:val="0"/>
              </w:rPr>
              <w:t xml:space="preserve">IOS Mobile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071">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2">
            <w:pPr>
              <w:rPr/>
            </w:pPr>
            <w:r w:rsidDel="00000000" w:rsidR="00000000" w:rsidRPr="00000000">
              <w:rPr>
                <w:rtl w:val="0"/>
              </w:rPr>
              <w:t xml:space="preserve">IOS Mobile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073">
            <w:pPr>
              <w:rPr/>
            </w:pPr>
            <w:r w:rsidDel="00000000" w:rsidR="00000000" w:rsidRPr="00000000">
              <w:rPr>
                <w:rtl w:val="0"/>
              </w:rPr>
              <w:t xml:space="preserve">NA</w:t>
            </w:r>
          </w:p>
        </w:tc>
      </w:tr>
      <w:tr>
        <w:trPr>
          <w:cantSplit w:val="0"/>
          <w:trHeight w:val="453"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4">
            <w:pPr>
              <w:rPr/>
            </w:pPr>
            <w:r w:rsidDel="00000000" w:rsidR="00000000" w:rsidRPr="00000000">
              <w:rPr>
                <w:rtl w:val="0"/>
              </w:rPr>
              <w:t xml:space="preserve">Switch</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5">
            <w:pP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6">
            <w:pPr>
              <w:rPr/>
            </w:pPr>
            <w:r w:rsidDel="00000000" w:rsidR="00000000" w:rsidRPr="00000000">
              <w:rPr>
                <w:rtl w:val="0"/>
              </w:rPr>
              <w:t xml:space="preserve">IOS Tab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077">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8">
            <w:pPr>
              <w:rPr/>
            </w:pPr>
            <w:r w:rsidDel="00000000" w:rsidR="00000000" w:rsidRPr="00000000">
              <w:rPr>
                <w:rtl w:val="0"/>
              </w:rPr>
              <w:t xml:space="preserve">IOS Tab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079">
            <w:pPr>
              <w:rPr/>
            </w:pPr>
            <w:r w:rsidDel="00000000" w:rsidR="00000000" w:rsidRPr="00000000">
              <w:rPr>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A">
            <w:pPr>
              <w:rPr/>
            </w:pPr>
            <w:r w:rsidDel="00000000" w:rsidR="00000000" w:rsidRPr="00000000">
              <w:rPr>
                <w:rtl w:val="0"/>
              </w:rPr>
              <w:t xml:space="preserve">Interchange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B">
            <w:pP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C">
            <w:pPr>
              <w:rPr/>
            </w:pPr>
            <w:r w:rsidDel="00000000" w:rsidR="00000000" w:rsidRPr="00000000">
              <w:rPr>
                <w:rtl w:val="0"/>
              </w:rPr>
              <w:t xml:space="preserve">Android Mobile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07D">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E">
            <w:pPr>
              <w:rPr/>
            </w:pPr>
            <w:r w:rsidDel="00000000" w:rsidR="00000000" w:rsidRPr="00000000">
              <w:rPr>
                <w:rtl w:val="0"/>
              </w:rPr>
              <w:t xml:space="preserve">Android Mobile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07F">
            <w:pPr>
              <w:rPr/>
            </w:pPr>
            <w:r w:rsidDel="00000000" w:rsidR="00000000" w:rsidRPr="00000000">
              <w:rPr>
                <w:rtl w:val="0"/>
              </w:rPr>
              <w:t xml:space="preserve">NA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0">
            <w:pPr>
              <w:rPr/>
            </w:pPr>
            <w:r w:rsidDel="00000000" w:rsidR="00000000" w:rsidRPr="00000000">
              <w:rPr>
                <w:rtl w:val="0"/>
              </w:rPr>
              <w:t xml:space="preserve">Settlement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1">
            <w:pPr>
              <w:rPr/>
            </w:pPr>
            <w:r w:rsidDel="00000000" w:rsidR="00000000" w:rsidRPr="00000000">
              <w:rPr>
                <w:rtl w:val="0"/>
              </w:rPr>
              <w:t xml:space="preserve">Yes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2">
            <w:pPr>
              <w:rPr/>
            </w:pPr>
            <w:r w:rsidDel="00000000" w:rsidR="00000000" w:rsidRPr="00000000">
              <w:rPr>
                <w:rtl w:val="0"/>
              </w:rPr>
              <w:t xml:space="preserve">Android Tab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083">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4">
            <w:pPr>
              <w:rPr/>
            </w:pPr>
            <w:r w:rsidDel="00000000" w:rsidR="00000000" w:rsidRPr="00000000">
              <w:rPr>
                <w:rtl w:val="0"/>
              </w:rPr>
              <w:t xml:space="preserve">Android Tab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085">
            <w:pPr>
              <w:rPr/>
            </w:pPr>
            <w:r w:rsidDel="00000000" w:rsidR="00000000" w:rsidRPr="00000000">
              <w:rPr>
                <w:rtl w:val="0"/>
              </w:rPr>
              <w:t xml:space="preserve">NA</w:t>
            </w:r>
          </w:p>
        </w:tc>
      </w:tr>
      <w:tr>
        <w:trPr>
          <w:cantSplit w:val="0"/>
          <w:trHeight w:val="202"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6">
            <w:pPr>
              <w:rPr/>
            </w:pPr>
            <w:r w:rsidDel="00000000" w:rsidR="00000000" w:rsidRPr="00000000">
              <w:rPr>
                <w:rtl w:val="0"/>
              </w:rPr>
              <w:t xml:space="preserve">Collection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7">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8">
            <w:pPr>
              <w:rPr/>
            </w:pPr>
            <w:r w:rsidDel="00000000" w:rsidR="00000000" w:rsidRPr="00000000">
              <w:rPr>
                <w:rtl w:val="0"/>
              </w:rPr>
              <w:t xml:space="preserve">Web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9">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A">
            <w:pPr>
              <w:rPr/>
            </w:pPr>
            <w:r w:rsidDel="00000000" w:rsidR="00000000" w:rsidRPr="00000000">
              <w:rPr>
                <w:rtl w:val="0"/>
              </w:rPr>
              <w:t xml:space="preserve">Web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B">
            <w:pPr>
              <w:rPr/>
            </w:pPr>
            <w:r w:rsidDel="00000000" w:rsidR="00000000" w:rsidRPr="00000000">
              <w:rPr>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C">
            <w:pPr>
              <w:rPr/>
            </w:pPr>
            <w:r w:rsidDel="00000000" w:rsidR="00000000" w:rsidRPr="00000000">
              <w:rPr>
                <w:rtl w:val="0"/>
              </w:rPr>
              <w:t xml:space="preserve">Communication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D">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b w:val="0"/>
        </w:rPr>
      </w:pPr>
      <w:bookmarkStart w:colFirst="0" w:colLast="0" w:name="_heading=h.3dy6vkm" w:id="6"/>
      <w:bookmarkEnd w:id="6"/>
      <w:r w:rsidDel="00000000" w:rsidR="00000000" w:rsidRPr="00000000">
        <w:rPr>
          <w:b w:val="0"/>
          <w:rtl w:val="0"/>
        </w:rPr>
        <w:t xml:space="preserve">Requirements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&lt;Insert signed off PDF of requirement scope here&gt;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spacing w:before="200" w:lineRule="auto"/>
        <w:rPr>
          <w:b w:val="0"/>
        </w:rPr>
      </w:pPr>
      <w:bookmarkStart w:colFirst="0" w:colLast="0" w:name="_heading=h.1t3h5sf" w:id="7"/>
      <w:bookmarkEnd w:id="7"/>
      <w:r w:rsidDel="00000000" w:rsidR="00000000" w:rsidRPr="00000000">
        <w:rPr>
          <w:b w:val="0"/>
          <w:rtl w:val="0"/>
        </w:rPr>
        <w:t xml:space="preserve">System Flow</w:t>
      </w:r>
    </w:p>
    <w:p w:rsidR="00000000" w:rsidDel="00000000" w:rsidP="00000000" w:rsidRDefault="00000000" w:rsidRPr="00000000" w14:paraId="0000009A">
      <w:pPr>
        <w:rPr>
          <w:b w:val="1"/>
        </w:rPr>
      </w:pPr>
      <w:r w:rsidDel="00000000" w:rsidR="00000000" w:rsidRPr="00000000">
        <w:rPr>
          <w:rtl w:val="0"/>
        </w:rPr>
        <w:t xml:space="preserve">Onboarding data flow will use </w:t>
      </w:r>
      <w:r w:rsidDel="00000000" w:rsidR="00000000" w:rsidRPr="00000000">
        <w:rPr>
          <w:b w:val="1"/>
          <w:rtl w:val="0"/>
        </w:rPr>
        <w:t xml:space="preserve">Toucan screens </w:t>
      </w:r>
    </w:p>
    <w:p w:rsidR="00000000" w:rsidDel="00000000" w:rsidP="00000000" w:rsidRDefault="00000000" w:rsidRPr="00000000" w14:paraId="0000009B">
      <w:pPr>
        <w:rPr>
          <w:b w:val="1"/>
        </w:rPr>
      </w:pPr>
      <w:r w:rsidDel="00000000" w:rsidR="00000000" w:rsidRPr="00000000">
        <w:rPr>
          <w:rtl w:val="0"/>
        </w:rPr>
        <w:t xml:space="preserve">Real time transactions will flow as from </w:t>
      </w:r>
      <w:r w:rsidDel="00000000" w:rsidR="00000000" w:rsidRPr="00000000">
        <w:rPr>
          <w:b w:val="1"/>
          <w:rtl w:val="0"/>
        </w:rPr>
        <w:t xml:space="preserve">POS &lt;&gt; Toucan Switch &lt;&gt; FIS switch</w:t>
      </w:r>
    </w:p>
    <w:p w:rsidR="00000000" w:rsidDel="00000000" w:rsidP="00000000" w:rsidRDefault="00000000" w:rsidRPr="00000000" w14:paraId="0000009C">
      <w:pPr>
        <w:pStyle w:val="Heading1"/>
        <w:rPr>
          <w:b w:val="0"/>
        </w:rPr>
      </w:pPr>
      <w:bookmarkStart w:colFirst="0" w:colLast="0" w:name="_heading=h.4d34og8" w:id="8"/>
      <w:bookmarkEnd w:id="8"/>
      <w:r w:rsidDel="00000000" w:rsidR="00000000" w:rsidRPr="00000000">
        <w:rPr>
          <w:b w:val="0"/>
          <w:rtl w:val="0"/>
        </w:rPr>
        <w:t xml:space="preserve">Security</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FutureX HSM will be used for pin key generation for POS.</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FIS will share the interface keys with Toucan in its standard process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1"/>
        <w:rPr>
          <w:b w:val="0"/>
        </w:rPr>
      </w:pPr>
      <w:bookmarkStart w:colFirst="0" w:colLast="0" w:name="_heading=h.2s8eyo1" w:id="9"/>
      <w:bookmarkEnd w:id="9"/>
      <w:r w:rsidDel="00000000" w:rsidR="00000000" w:rsidRPr="00000000">
        <w:rPr>
          <w:b w:val="0"/>
          <w:rtl w:val="0"/>
        </w:rPr>
        <w:t xml:space="preserve">Assumption</w:t>
      </w:r>
    </w:p>
    <w:p w:rsidR="00000000" w:rsidDel="00000000" w:rsidP="00000000" w:rsidRDefault="00000000" w:rsidRPr="00000000" w14:paraId="000000A1">
      <w:pPr>
        <w:numPr>
          <w:ilvl w:val="0"/>
          <w:numId w:val="22"/>
        </w:numPr>
        <w:spacing w:line="276" w:lineRule="auto"/>
        <w:ind w:left="720" w:hanging="360"/>
        <w:rPr/>
      </w:pPr>
      <w:r w:rsidDel="00000000" w:rsidR="00000000" w:rsidRPr="00000000">
        <w:rPr>
          <w:rtl w:val="0"/>
        </w:rPr>
        <w:t xml:space="preserve">Payment Gateway based online Authorization request are not in scope </w:t>
      </w:r>
    </w:p>
    <w:p w:rsidR="00000000" w:rsidDel="00000000" w:rsidP="00000000" w:rsidRDefault="00000000" w:rsidRPr="00000000" w14:paraId="000000A2">
      <w:pPr>
        <w:numPr>
          <w:ilvl w:val="0"/>
          <w:numId w:val="22"/>
        </w:numPr>
        <w:spacing w:line="276" w:lineRule="auto"/>
        <w:ind w:left="720" w:hanging="360"/>
        <w:rPr/>
      </w:pPr>
      <w:r w:rsidDel="00000000" w:rsidR="00000000" w:rsidRPr="00000000">
        <w:rPr>
          <w:rtl w:val="0"/>
        </w:rPr>
        <w:t xml:space="preserve">Pre-Authorization Requests (0100/0110) are not in scope.</w:t>
      </w:r>
    </w:p>
    <w:p w:rsidR="00000000" w:rsidDel="00000000" w:rsidP="00000000" w:rsidRDefault="00000000" w:rsidRPr="00000000" w14:paraId="000000A3">
      <w:pPr>
        <w:numPr>
          <w:ilvl w:val="0"/>
          <w:numId w:val="22"/>
        </w:numPr>
        <w:spacing w:line="276" w:lineRule="auto"/>
        <w:ind w:left="720" w:hanging="360"/>
        <w:rPr/>
      </w:pPr>
      <w:r w:rsidDel="00000000" w:rsidR="00000000" w:rsidRPr="00000000">
        <w:rPr>
          <w:rtl w:val="0"/>
        </w:rPr>
        <w:t xml:space="preserve">Cash Withdrawal and Balance Enquiry which are typically ATM transactions is also required to be initiated from the same android POS device.</w:t>
      </w:r>
    </w:p>
    <w:p w:rsidR="00000000" w:rsidDel="00000000" w:rsidP="00000000" w:rsidRDefault="00000000" w:rsidRPr="00000000" w14:paraId="000000A4">
      <w:pPr>
        <w:numPr>
          <w:ilvl w:val="0"/>
          <w:numId w:val="22"/>
        </w:numPr>
        <w:spacing w:line="276" w:lineRule="auto"/>
        <w:ind w:left="720" w:hanging="360"/>
        <w:rPr/>
      </w:pPr>
      <w:r w:rsidDel="00000000" w:rsidR="00000000" w:rsidRPr="00000000">
        <w:rPr>
          <w:rtl w:val="0"/>
        </w:rPr>
        <w:t xml:space="preserve">No payment advice is required to be generated out of the Toucan application every day payment is made to the merchant for EBT transactions posted.</w:t>
      </w:r>
    </w:p>
    <w:p w:rsidR="00000000" w:rsidDel="00000000" w:rsidP="00000000" w:rsidRDefault="00000000" w:rsidRPr="00000000" w14:paraId="000000A5">
      <w:pPr>
        <w:numPr>
          <w:ilvl w:val="0"/>
          <w:numId w:val="22"/>
        </w:numPr>
        <w:spacing w:line="276" w:lineRule="auto"/>
        <w:ind w:left="720" w:hanging="360"/>
        <w:rPr/>
      </w:pPr>
      <w:r w:rsidDel="00000000" w:rsidR="00000000" w:rsidRPr="00000000">
        <w:rPr>
          <w:rtl w:val="0"/>
        </w:rPr>
        <w:t xml:space="preserve">EBT card PIN will be of 4-bytes.</w:t>
      </w:r>
    </w:p>
    <w:p w:rsidR="00000000" w:rsidDel="00000000" w:rsidP="00000000" w:rsidRDefault="00000000" w:rsidRPr="00000000" w14:paraId="000000A6">
      <w:pPr>
        <w:numPr>
          <w:ilvl w:val="0"/>
          <w:numId w:val="22"/>
        </w:numPr>
        <w:spacing w:line="276" w:lineRule="auto"/>
        <w:ind w:left="720" w:hanging="360"/>
        <w:jc w:val="both"/>
        <w:rPr/>
      </w:pPr>
      <w:r w:rsidDel="00000000" w:rsidR="00000000" w:rsidRPr="00000000">
        <w:rPr>
          <w:rtl w:val="0"/>
        </w:rPr>
        <w:t xml:space="preserve">Reconciliation message - 0500 message is not in scope</w:t>
      </w:r>
    </w:p>
    <w:p w:rsidR="00000000" w:rsidDel="00000000" w:rsidP="00000000" w:rsidRDefault="00000000" w:rsidRPr="00000000" w14:paraId="000000A7">
      <w:pPr>
        <w:numPr>
          <w:ilvl w:val="0"/>
          <w:numId w:val="22"/>
        </w:numPr>
        <w:spacing w:line="276" w:lineRule="auto"/>
        <w:ind w:left="720" w:hanging="360"/>
        <w:jc w:val="both"/>
        <w:rPr/>
      </w:pPr>
      <w:r w:rsidDel="00000000" w:rsidR="00000000" w:rsidRPr="00000000">
        <w:rPr>
          <w:rtl w:val="0"/>
        </w:rPr>
        <w:t xml:space="preserve">Toucan’s Service request module will not be used by the merchant to raise any queries or concerns in the EBT transaction acquiring/processing.</w:t>
      </w:r>
    </w:p>
    <w:p w:rsidR="00000000" w:rsidDel="00000000" w:rsidP="00000000" w:rsidRDefault="00000000" w:rsidRPr="00000000" w14:paraId="000000A8">
      <w:pPr>
        <w:numPr>
          <w:ilvl w:val="0"/>
          <w:numId w:val="22"/>
        </w:numPr>
        <w:spacing w:line="276" w:lineRule="auto"/>
        <w:ind w:left="720" w:hanging="360"/>
        <w:jc w:val="both"/>
        <w:rPr/>
      </w:pPr>
      <w:r w:rsidDel="00000000" w:rsidR="00000000" w:rsidRPr="00000000">
        <w:rPr>
          <w:rtl w:val="0"/>
        </w:rPr>
        <w:t xml:space="preserve">EBT transactions are not required to be validated against FRM checks on the Toucan application.</w:t>
      </w:r>
    </w:p>
    <w:p w:rsidR="00000000" w:rsidDel="00000000" w:rsidP="00000000" w:rsidRDefault="00000000" w:rsidRPr="00000000" w14:paraId="000000A9">
      <w:pPr>
        <w:numPr>
          <w:ilvl w:val="0"/>
          <w:numId w:val="22"/>
        </w:numPr>
        <w:spacing w:line="276" w:lineRule="auto"/>
        <w:ind w:left="720" w:hanging="360"/>
        <w:jc w:val="both"/>
        <w:rPr/>
      </w:pPr>
      <w:r w:rsidDel="00000000" w:rsidR="00000000" w:rsidRPr="00000000">
        <w:rPr>
          <w:rtl w:val="0"/>
        </w:rPr>
        <w:t xml:space="preserve">Toucan’s communication module will not be used for any external (merchant) or internal communications required for the EBT transactions acquiring/processing.</w:t>
      </w:r>
    </w:p>
    <w:p w:rsidR="00000000" w:rsidDel="00000000" w:rsidP="00000000" w:rsidRDefault="00000000" w:rsidRPr="00000000" w14:paraId="000000AA">
      <w:pPr>
        <w:numPr>
          <w:ilvl w:val="0"/>
          <w:numId w:val="22"/>
        </w:numPr>
        <w:spacing w:line="276" w:lineRule="auto"/>
        <w:ind w:left="720" w:hanging="360"/>
        <w:jc w:val="both"/>
        <w:rPr/>
      </w:pPr>
      <w:r w:rsidDel="00000000" w:rsidR="00000000" w:rsidRPr="00000000">
        <w:rPr>
          <w:rtl w:val="0"/>
        </w:rPr>
        <w:t xml:space="preserve">Validation of goods that are being purchased using EBT cards will be carried out out of  the Toucan application.</w:t>
      </w:r>
      <w:r w:rsidDel="00000000" w:rsidR="00000000" w:rsidRPr="00000000">
        <w:rPr>
          <w:rtl w:val="0"/>
        </w:rPr>
      </w:r>
    </w:p>
    <w:p w:rsidR="00000000" w:rsidDel="00000000" w:rsidP="00000000" w:rsidRDefault="00000000" w:rsidRPr="00000000" w14:paraId="000000AB">
      <w:pPr>
        <w:numPr>
          <w:ilvl w:val="0"/>
          <w:numId w:val="22"/>
        </w:numPr>
        <w:ind w:left="720" w:hanging="360"/>
        <w:rPr/>
      </w:pPr>
      <w:r w:rsidDel="00000000" w:rsidR="00000000" w:rsidRPr="00000000">
        <w:rPr>
          <w:rtl w:val="0"/>
        </w:rPr>
        <w:t xml:space="preserve">Considering the merchant boarding process is agreed for update through screen, file upload for boarding is not in the solution details</w:t>
      </w:r>
    </w:p>
    <w:p w:rsidR="00000000" w:rsidDel="00000000" w:rsidP="00000000" w:rsidRDefault="00000000" w:rsidRPr="00000000" w14:paraId="000000AC">
      <w:pPr>
        <w:numPr>
          <w:ilvl w:val="0"/>
          <w:numId w:val="22"/>
        </w:numPr>
        <w:ind w:left="720" w:hanging="360"/>
        <w:rPr>
          <w:u w:val="none"/>
        </w:rPr>
      </w:pPr>
      <w:r w:rsidDel="00000000" w:rsidR="00000000" w:rsidRPr="00000000">
        <w:rPr>
          <w:rtl w:val="0"/>
        </w:rPr>
        <w:t xml:space="preserve">Terminal Key Injection will be done by POS vendor</w:t>
      </w:r>
    </w:p>
    <w:p w:rsidR="00000000" w:rsidDel="00000000" w:rsidP="00000000" w:rsidRDefault="00000000" w:rsidRPr="00000000" w14:paraId="000000AD">
      <w:pPr>
        <w:pStyle w:val="Heading1"/>
        <w:rPr>
          <w:b w:val="0"/>
        </w:rPr>
      </w:pPr>
      <w:bookmarkStart w:colFirst="0" w:colLast="0" w:name="_heading=h.ymdesj1byes4" w:id="10"/>
      <w:bookmarkEnd w:id="10"/>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rPr>
          <w:b w:val="0"/>
        </w:rPr>
      </w:pPr>
      <w:bookmarkStart w:colFirst="0" w:colLast="0" w:name="_heading=h.17dp8vu" w:id="11"/>
      <w:bookmarkEnd w:id="11"/>
      <w:r w:rsidDel="00000000" w:rsidR="00000000" w:rsidRPr="00000000">
        <w:rPr>
          <w:b w:val="0"/>
          <w:rtl w:val="0"/>
        </w:rPr>
        <w:t xml:space="preserve">Solution Design</w:t>
      </w:r>
    </w:p>
    <w:p w:rsidR="00000000" w:rsidDel="00000000" w:rsidP="00000000" w:rsidRDefault="00000000" w:rsidRPr="00000000" w14:paraId="000000AF">
      <w:pPr>
        <w:pStyle w:val="Heading2"/>
        <w:rPr/>
      </w:pPr>
      <w:bookmarkStart w:colFirst="0" w:colLast="0" w:name="_heading=h.3rdcrjn" w:id="12"/>
      <w:bookmarkEnd w:id="12"/>
      <w:r w:rsidDel="00000000" w:rsidR="00000000" w:rsidRPr="00000000">
        <w:rPr>
          <w:rtl w:val="0"/>
        </w:rPr>
        <w:t xml:space="preserve">Background</w:t>
      </w:r>
    </w:p>
    <w:p w:rsidR="00000000" w:rsidDel="00000000" w:rsidP="00000000" w:rsidRDefault="00000000" w:rsidRPr="00000000" w14:paraId="000000B0">
      <w:pPr>
        <w:rPr/>
      </w:pPr>
      <w:r w:rsidDel="00000000" w:rsidR="00000000" w:rsidRPr="00000000">
        <w:rPr>
          <w:rtl w:val="0"/>
        </w:rPr>
        <w:t xml:space="preserve">The EBT Program provides qualified recipients with electronic access to SNAP and/or cash benefits through Point-of- Sale (POS) devices using EBT cards with personal identification numbers (PINs)..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26in1rg" w:id="13"/>
      <w:bookmarkEnd w:id="13"/>
      <w:r w:rsidDel="00000000" w:rsidR="00000000" w:rsidRPr="00000000">
        <w:rPr>
          <w:rtl w:val="0"/>
        </w:rPr>
        <w:t xml:space="preserve">High Level Impact Areas</w:t>
      </w:r>
    </w:p>
    <w:p w:rsidR="00000000" w:rsidDel="00000000" w:rsidP="00000000" w:rsidRDefault="00000000" w:rsidRPr="00000000" w14:paraId="000000B3">
      <w:pPr>
        <w:rPr/>
      </w:pPr>
      <w:r w:rsidDel="00000000" w:rsidR="00000000" w:rsidRPr="00000000">
        <w:rPr>
          <w:rtl w:val="0"/>
        </w:rPr>
        <w:t xml:space="preserve">Solution is divided into following impact areas:</w:t>
      </w:r>
    </w:p>
    <w:p w:rsidR="00000000" w:rsidDel="00000000" w:rsidP="00000000" w:rsidRDefault="00000000" w:rsidRPr="00000000" w14:paraId="000000B4">
      <w:pPr>
        <w:numPr>
          <w:ilvl w:val="0"/>
          <w:numId w:val="11"/>
        </w:numPr>
        <w:ind w:left="720" w:hanging="360"/>
        <w:rPr/>
      </w:pPr>
      <w:r w:rsidDel="00000000" w:rsidR="00000000" w:rsidRPr="00000000">
        <w:rPr>
          <w:rtl w:val="0"/>
        </w:rPr>
        <w:t xml:space="preserve">EBT POS application</w:t>
      </w:r>
    </w:p>
    <w:p w:rsidR="00000000" w:rsidDel="00000000" w:rsidP="00000000" w:rsidRDefault="00000000" w:rsidRPr="00000000" w14:paraId="000000B5">
      <w:pPr>
        <w:numPr>
          <w:ilvl w:val="0"/>
          <w:numId w:val="11"/>
        </w:numPr>
        <w:ind w:left="720" w:hanging="360"/>
        <w:rPr/>
      </w:pPr>
      <w:r w:rsidDel="00000000" w:rsidR="00000000" w:rsidRPr="00000000">
        <w:rPr>
          <w:rtl w:val="0"/>
        </w:rPr>
        <w:t xml:space="preserve">Merchant on-boarding</w:t>
      </w:r>
    </w:p>
    <w:p w:rsidR="00000000" w:rsidDel="00000000" w:rsidP="00000000" w:rsidRDefault="00000000" w:rsidRPr="00000000" w14:paraId="000000B6">
      <w:pPr>
        <w:numPr>
          <w:ilvl w:val="0"/>
          <w:numId w:val="11"/>
        </w:numPr>
        <w:ind w:left="720" w:hanging="360"/>
        <w:rPr/>
      </w:pPr>
      <w:r w:rsidDel="00000000" w:rsidR="00000000" w:rsidRPr="00000000">
        <w:rPr>
          <w:rtl w:val="0"/>
        </w:rPr>
        <w:t xml:space="preserve">User Access Management</w:t>
      </w:r>
    </w:p>
    <w:p w:rsidR="00000000" w:rsidDel="00000000" w:rsidP="00000000" w:rsidRDefault="00000000" w:rsidRPr="00000000" w14:paraId="000000B7">
      <w:pPr>
        <w:numPr>
          <w:ilvl w:val="0"/>
          <w:numId w:val="11"/>
        </w:numPr>
        <w:ind w:left="720" w:hanging="360"/>
        <w:rPr/>
      </w:pPr>
      <w:r w:rsidDel="00000000" w:rsidR="00000000" w:rsidRPr="00000000">
        <w:rPr>
          <w:rtl w:val="0"/>
        </w:rPr>
        <w:t xml:space="preserve">Authorization</w:t>
      </w:r>
    </w:p>
    <w:p w:rsidR="00000000" w:rsidDel="00000000" w:rsidP="00000000" w:rsidRDefault="00000000" w:rsidRPr="00000000" w14:paraId="000000B8">
      <w:pPr>
        <w:numPr>
          <w:ilvl w:val="0"/>
          <w:numId w:val="11"/>
        </w:numPr>
        <w:ind w:left="720" w:hanging="360"/>
        <w:rPr/>
      </w:pPr>
      <w:r w:rsidDel="00000000" w:rsidR="00000000" w:rsidRPr="00000000">
        <w:rPr>
          <w:rtl w:val="0"/>
        </w:rPr>
        <w:t xml:space="preserve">Merchant settlement </w:t>
      </w:r>
    </w:p>
    <w:p w:rsidR="00000000" w:rsidDel="00000000" w:rsidP="00000000" w:rsidRDefault="00000000" w:rsidRPr="00000000" w14:paraId="000000B9">
      <w:pPr>
        <w:numPr>
          <w:ilvl w:val="0"/>
          <w:numId w:val="11"/>
        </w:numPr>
        <w:ind w:left="720" w:hanging="360"/>
        <w:rPr/>
      </w:pPr>
      <w:r w:rsidDel="00000000" w:rsidR="00000000" w:rsidRPr="00000000">
        <w:rPr>
          <w:rtl w:val="0"/>
        </w:rPr>
        <w:t xml:space="preserve">Recon and MIS</w:t>
      </w:r>
    </w:p>
    <w:p w:rsidR="00000000" w:rsidDel="00000000" w:rsidP="00000000" w:rsidRDefault="00000000" w:rsidRPr="00000000" w14:paraId="000000BA">
      <w:pPr>
        <w:pStyle w:val="Heading2"/>
        <w:rPr/>
      </w:pPr>
      <w:bookmarkStart w:colFirst="0" w:colLast="0" w:name="_heading=h.9fnchrz8y419" w:id="14"/>
      <w:bookmarkEnd w:id="14"/>
      <w:r w:rsidDel="00000000" w:rsidR="00000000" w:rsidRPr="00000000">
        <w:rPr>
          <w:rtl w:val="0"/>
        </w:rPr>
      </w:r>
    </w:p>
    <w:p w:rsidR="00000000" w:rsidDel="00000000" w:rsidP="00000000" w:rsidRDefault="00000000" w:rsidRPr="00000000" w14:paraId="000000BB">
      <w:pPr>
        <w:pStyle w:val="Heading2"/>
        <w:rPr/>
      </w:pPr>
      <w:bookmarkStart w:colFirst="0" w:colLast="0" w:name="_heading=h.lnxbz9" w:id="15"/>
      <w:bookmarkEnd w:id="15"/>
      <w:r w:rsidDel="00000000" w:rsidR="00000000" w:rsidRPr="00000000">
        <w:rPr>
          <w:rtl w:val="0"/>
        </w:rPr>
        <w:t xml:space="preserve">Design in Detail</w:t>
      </w:r>
    </w:p>
    <w:p w:rsidR="00000000" w:rsidDel="00000000" w:rsidP="00000000" w:rsidRDefault="00000000" w:rsidRPr="00000000" w14:paraId="000000BC">
      <w:pPr>
        <w:pStyle w:val="Heading3"/>
        <w:rPr/>
      </w:pPr>
      <w:bookmarkStart w:colFirst="0" w:colLast="0" w:name="_heading=h.o8vlkt8whb4o" w:id="16"/>
      <w:bookmarkEnd w:id="16"/>
      <w:r w:rsidDel="00000000" w:rsidR="00000000" w:rsidRPr="00000000">
        <w:rPr>
          <w:rtl w:val="0"/>
        </w:rPr>
        <w:t xml:space="preserve">Boarding a New Merchant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merchants will be onboarded using the Toucan Operations screens.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“New Merchant” SR will be raised -  Merchant Mgmt &gt;&gt; Operations &gt;&gt; New Merchant.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Upon approval of this SR, a merchant application will be created.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fields present in the State Rede file are assumed to be keyed in.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document proofs and the merchant account details will be added manually after the application is created.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the data entered will not be evaluated and the application will directly execute “Create Mechant Master” Step to create a merchant.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terminal of type “POS” will be created along with the merchant.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Merchant number will be the FNS Store number.</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heading=h.2as1ye7d4s1p" w:id="17"/>
      <w:bookmarkEnd w:id="17"/>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3"/>
        <w:rPr/>
      </w:pPr>
      <w:bookmarkStart w:colFirst="0" w:colLast="0" w:name="_heading=h.8ht3uxevzxx6" w:id="18"/>
      <w:bookmarkEnd w:id="18"/>
      <w:r w:rsidDel="00000000" w:rsidR="00000000" w:rsidRPr="00000000">
        <w:rPr>
          <w:rtl w:val="0"/>
        </w:rPr>
        <w:t xml:space="preserve">Setting up Terminal device for a Merchant</w:t>
      </w:r>
    </w:p>
    <w:p w:rsidR="00000000" w:rsidDel="00000000" w:rsidP="00000000" w:rsidRDefault="00000000" w:rsidRPr="00000000" w14:paraId="000000CF">
      <w:pPr>
        <w:pStyle w:val="Heading5"/>
        <w:rPr/>
      </w:pPr>
      <w:bookmarkStart w:colFirst="0" w:colLast="0" w:name="_heading=h.35nkun2" w:id="19"/>
      <w:bookmarkEnd w:id="19"/>
      <w:r w:rsidDel="00000000" w:rsidR="00000000" w:rsidRPr="00000000">
        <w:rPr>
          <w:rtl w:val="0"/>
        </w:rPr>
        <w:t xml:space="preserve">Initialize a Terminal</w:t>
      </w:r>
    </w:p>
    <w:p w:rsidR="00000000" w:rsidDel="00000000" w:rsidP="00000000" w:rsidRDefault="00000000" w:rsidRPr="00000000" w14:paraId="000000D0">
      <w:pPr>
        <w:rPr/>
      </w:pPr>
      <w:r w:rsidDel="00000000" w:rsidR="00000000" w:rsidRPr="00000000">
        <w:rPr>
          <w:rtl w:val="0"/>
        </w:rPr>
        <w:t xml:space="preserve">When the EBT application is installed on the POS application, terminal is to be initialized to make the terminal ready to accept transactions.</w:t>
      </w:r>
    </w:p>
    <w:p w:rsidR="00000000" w:rsidDel="00000000" w:rsidP="00000000" w:rsidRDefault="00000000" w:rsidRPr="00000000" w14:paraId="000000D1">
      <w:pPr>
        <w:rPr/>
      </w:pPr>
      <w:r w:rsidDel="00000000" w:rsidR="00000000" w:rsidRPr="00000000">
        <w:rPr>
          <w:rtl w:val="0"/>
        </w:rPr>
        <w:t xml:space="preserve">Existing API </w:t>
      </w:r>
      <w:hyperlink r:id="rId12">
        <w:r w:rsidDel="00000000" w:rsidR="00000000" w:rsidRPr="00000000">
          <w:rPr>
            <w:color w:val="0000ff"/>
            <w:sz w:val="21"/>
            <w:szCs w:val="21"/>
            <w:u w:val="single"/>
            <w:rtl w:val="0"/>
          </w:rPr>
          <w:t xml:space="preserve">/api/auth/posinitial</w:t>
        </w:r>
      </w:hyperlink>
      <w:r w:rsidDel="00000000" w:rsidR="00000000" w:rsidRPr="00000000">
        <w:rPr>
          <w:rtl w:val="0"/>
        </w:rPr>
        <w:t xml:space="preserve"> will be triggered after entering Terminal Number, SKU Number and OTP.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On receipt of this API, Toucan BE validates the details and if found valid, Terminal is set to transact and response is sent to the terminal.</w:t>
      </w:r>
    </w:p>
    <w:p w:rsidR="00000000" w:rsidDel="00000000" w:rsidP="00000000" w:rsidRDefault="00000000" w:rsidRPr="00000000" w14:paraId="000000D4">
      <w:pPr>
        <w:rPr/>
      </w:pPr>
      <w:r w:rsidDel="00000000" w:rsidR="00000000" w:rsidRPr="00000000">
        <w:rPr>
          <w:rtl w:val="0"/>
        </w:rPr>
        <w:t xml:space="preserve">If the details are not valid, respective error responses are sent to the terminal.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5"/>
        <w:rPr/>
      </w:pPr>
      <w:bookmarkStart w:colFirst="0" w:colLast="0" w:name="_heading=h.1ksv4uv" w:id="20"/>
      <w:bookmarkEnd w:id="20"/>
      <w:r w:rsidDel="00000000" w:rsidR="00000000" w:rsidRPr="00000000">
        <w:rPr>
          <w:rtl w:val="0"/>
        </w:rPr>
        <w:t xml:space="preserve">SignOn the Terminal to Toucan</w:t>
      </w:r>
    </w:p>
    <w:p w:rsidR="00000000" w:rsidDel="00000000" w:rsidP="00000000" w:rsidRDefault="00000000" w:rsidRPr="00000000" w14:paraId="000000D7">
      <w:pPr>
        <w:rPr/>
      </w:pPr>
      <w:r w:rsidDel="00000000" w:rsidR="00000000" w:rsidRPr="00000000">
        <w:rPr>
          <w:rtl w:val="0"/>
        </w:rPr>
        <w:t xml:space="preserve">Post initialization, terminal sign-on is initialized for key injection.</w:t>
      </w:r>
    </w:p>
    <w:p w:rsidR="00000000" w:rsidDel="00000000" w:rsidP="00000000" w:rsidRDefault="00000000" w:rsidRPr="00000000" w14:paraId="000000D8">
      <w:pPr>
        <w:rPr/>
      </w:pPr>
      <w:r w:rsidDel="00000000" w:rsidR="00000000" w:rsidRPr="00000000">
        <w:rPr>
          <w:rtl w:val="0"/>
        </w:rPr>
        <w:t xml:space="preserve">Existing API </w:t>
      </w:r>
      <w:hyperlink r:id="rId13">
        <w:r w:rsidDel="00000000" w:rsidR="00000000" w:rsidRPr="00000000">
          <w:rPr>
            <w:color w:val="0000ff"/>
            <w:sz w:val="21"/>
            <w:szCs w:val="21"/>
            <w:u w:val="single"/>
            <w:rtl w:val="0"/>
          </w:rPr>
          <w:t xml:space="preserve">/api/swt/matm/signon</w:t>
        </w:r>
      </w:hyperlink>
      <w:r w:rsidDel="00000000" w:rsidR="00000000" w:rsidRPr="00000000">
        <w:rPr>
          <w:rtl w:val="0"/>
        </w:rPr>
        <w:t xml:space="preserve"> will be triggered.</w:t>
      </w:r>
    </w:p>
    <w:p w:rsidR="00000000" w:rsidDel="00000000" w:rsidP="00000000" w:rsidRDefault="00000000" w:rsidRPr="00000000" w14:paraId="000000D9">
      <w:pPr>
        <w:rPr/>
      </w:pPr>
      <w:r w:rsidDel="00000000" w:rsidR="00000000" w:rsidRPr="00000000">
        <w:rPr>
          <w:rtl w:val="0"/>
        </w:rPr>
        <w:t xml:space="preserve">On receipt of this API, Toucan BE connects with HSM to generate two sets of keys and send an API response to the terminal. Along with the keys critical terminal information like terminal capabilities, </w:t>
      </w:r>
    </w:p>
    <w:p w:rsidR="00000000" w:rsidDel="00000000" w:rsidP="00000000" w:rsidRDefault="00000000" w:rsidRPr="00000000" w14:paraId="000000DA">
      <w:pPr>
        <w:rPr/>
      </w:pPr>
      <w:r w:rsidDel="00000000" w:rsidR="00000000" w:rsidRPr="00000000">
        <w:rPr>
          <w:rtl w:val="0"/>
        </w:rPr>
        <w:t xml:space="preserve">These keys will be used for PIN block and </w:t>
      </w:r>
      <w:r w:rsidDel="00000000" w:rsidR="00000000" w:rsidRPr="00000000">
        <w:rPr>
          <w:rtl w:val="0"/>
        </w:rPr>
        <w:t xml:space="preserve">transaction encryption</w:t>
      </w:r>
    </w:p>
    <w:p w:rsidR="00000000" w:rsidDel="00000000" w:rsidP="00000000" w:rsidRDefault="00000000" w:rsidRPr="00000000" w14:paraId="000000DB">
      <w:pPr>
        <w:rPr/>
      </w:pPr>
      <w:r w:rsidDel="00000000" w:rsidR="00000000" w:rsidRPr="00000000">
        <w:rPr>
          <w:rtl w:val="0"/>
        </w:rPr>
        <w:t xml:space="preserve">Whenever a merchant feels that the keys are compromised or want to use a new set of keys for every new business day or want to use a new set of keys for every shift change Terminal sign-on can be attempted.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5"/>
        <w:spacing w:after="200" w:lineRule="auto"/>
        <w:rPr/>
      </w:pPr>
      <w:bookmarkStart w:colFirst="0" w:colLast="0" w:name="_heading=h.xgpigjkyu8yy" w:id="21"/>
      <w:bookmarkEnd w:id="21"/>
      <w:r w:rsidDel="00000000" w:rsidR="00000000" w:rsidRPr="00000000">
        <w:rPr>
          <w:rtl w:val="0"/>
        </w:rPr>
        <w:t xml:space="preserve">Supervisor Addition for a Merchant</w:t>
      </w:r>
    </w:p>
    <w:p w:rsidR="00000000" w:rsidDel="00000000" w:rsidP="00000000" w:rsidRDefault="00000000" w:rsidRPr="00000000" w14:paraId="000000DE">
      <w:pPr>
        <w:ind w:left="0" w:firstLine="0"/>
        <w:rPr/>
      </w:pPr>
      <w:r w:rsidDel="00000000" w:rsidR="00000000" w:rsidRPr="00000000">
        <w:rPr>
          <w:rtl w:val="0"/>
        </w:rPr>
        <w:t xml:space="preserve">For EBT merchants, only one merchant user will be created from the Toucan application.</w:t>
      </w:r>
    </w:p>
    <w:p w:rsidR="00000000" w:rsidDel="00000000" w:rsidP="00000000" w:rsidRDefault="00000000" w:rsidRPr="00000000" w14:paraId="000000DF">
      <w:pPr>
        <w:ind w:left="0" w:firstLine="0"/>
        <w:rPr/>
      </w:pPr>
      <w:r w:rsidDel="00000000" w:rsidR="00000000" w:rsidRPr="00000000">
        <w:rPr>
          <w:rtl w:val="0"/>
        </w:rPr>
        <w:t xml:space="preserve">While the merchant users will be able to access the merchant portal, clerks and supervisors will be users of the EBT POS application.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Supervisor will be the user of the EBT POS application who will be logged into the application and can perform some specific functions like new clerk/supervisor ID addition/deletion. manual transactions.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Supervisor ID will be a clerk ID with “Type of user” set to Supervisor.</w:t>
      </w:r>
    </w:p>
    <w:p w:rsidR="00000000" w:rsidDel="00000000" w:rsidP="00000000" w:rsidRDefault="00000000" w:rsidRPr="00000000" w14:paraId="000000E4">
      <w:pPr>
        <w:rPr/>
      </w:pPr>
      <w:r w:rsidDel="00000000" w:rsidR="00000000" w:rsidRPr="00000000">
        <w:rPr>
          <w:rtl w:val="0"/>
        </w:rPr>
        <w:t xml:space="preserve">When the Toucan EBT application is installed on the POS machine for the first time, a default Supervisor ID Clerk123 with password of 1234 will be created.</w:t>
      </w:r>
    </w:p>
    <w:p w:rsidR="00000000" w:rsidDel="00000000" w:rsidP="00000000" w:rsidRDefault="00000000" w:rsidRPr="00000000" w14:paraId="000000E5">
      <w:pPr>
        <w:rPr/>
      </w:pPr>
      <w:r w:rsidDel="00000000" w:rsidR="00000000" w:rsidRPr="00000000">
        <w:rPr>
          <w:rtl w:val="0"/>
        </w:rPr>
        <w:t xml:space="preserve">This is to enable the merchant to logon to the EBT POS and create Clerk IDs who can do the financial transactions.</w:t>
      </w:r>
    </w:p>
    <w:p w:rsidR="00000000" w:rsidDel="00000000" w:rsidP="00000000" w:rsidRDefault="00000000" w:rsidRPr="00000000" w14:paraId="000000E6">
      <w:pPr>
        <w:rPr/>
      </w:pPr>
      <w:r w:rsidDel="00000000" w:rsidR="00000000" w:rsidRPr="00000000">
        <w:rPr>
          <w:rtl w:val="0"/>
        </w:rPr>
        <w:t xml:space="preserve">When the user logins with default Supervisor ID for the first time, the user will be prompted to change the password.</w:t>
      </w:r>
    </w:p>
    <w:p w:rsidR="00000000" w:rsidDel="00000000" w:rsidP="00000000" w:rsidRDefault="00000000" w:rsidRPr="00000000" w14:paraId="000000E7">
      <w:pPr>
        <w:rPr/>
      </w:pPr>
      <w:r w:rsidDel="00000000" w:rsidR="00000000" w:rsidRPr="00000000">
        <w:rPr>
          <w:i w:val="1"/>
          <w:rtl w:val="0"/>
        </w:rPr>
        <w:t xml:space="preserve">Please refer Appendix section for API details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pStyle w:val="Heading5"/>
        <w:spacing w:after="200" w:lineRule="auto"/>
        <w:rPr/>
      </w:pPr>
      <w:bookmarkStart w:colFirst="0" w:colLast="0" w:name="_heading=h.quy7mqmimwco" w:id="22"/>
      <w:bookmarkEnd w:id="22"/>
      <w:r w:rsidDel="00000000" w:rsidR="00000000" w:rsidRPr="00000000">
        <w:rPr>
          <w:rtl w:val="0"/>
        </w:rPr>
        <w:t xml:space="preserve">Clerk Addition for a Merchant</w:t>
      </w:r>
    </w:p>
    <w:p w:rsidR="00000000" w:rsidDel="00000000" w:rsidP="00000000" w:rsidRDefault="00000000" w:rsidRPr="00000000" w14:paraId="000000EA">
      <w:pPr>
        <w:rPr/>
      </w:pPr>
      <w:r w:rsidDel="00000000" w:rsidR="00000000" w:rsidRPr="00000000">
        <w:rPr>
          <w:rtl w:val="0"/>
        </w:rPr>
        <w:t xml:space="preserve">A clerk is the user of the POS application who will actually do the financial transactions on the EBT POS machine.</w:t>
      </w:r>
    </w:p>
    <w:p w:rsidR="00000000" w:rsidDel="00000000" w:rsidP="00000000" w:rsidRDefault="00000000" w:rsidRPr="00000000" w14:paraId="000000EB">
      <w:pPr>
        <w:rPr/>
      </w:pPr>
      <w:r w:rsidDel="00000000" w:rsidR="00000000" w:rsidRPr="00000000">
        <w:rPr>
          <w:rtl w:val="0"/>
        </w:rPr>
        <w:t xml:space="preserve">A new clerk ID can be created by a Supervisor ID only from the EBT POS application. </w:t>
      </w:r>
    </w:p>
    <w:p w:rsidR="00000000" w:rsidDel="00000000" w:rsidP="00000000" w:rsidRDefault="00000000" w:rsidRPr="00000000" w14:paraId="000000EC">
      <w:pPr>
        <w:rPr/>
      </w:pPr>
      <w:r w:rsidDel="00000000" w:rsidR="00000000" w:rsidRPr="00000000">
        <w:rPr>
          <w:i w:val="1"/>
          <w:rtl w:val="0"/>
        </w:rPr>
        <w:t xml:space="preserve">Please refer Appendix section for API details</w:t>
      </w:r>
      <w:r w:rsidDel="00000000" w:rsidR="00000000" w:rsidRPr="00000000">
        <w:rPr>
          <w:rtl w:val="0"/>
        </w:rPr>
      </w:r>
    </w:p>
    <w:p w:rsidR="00000000" w:rsidDel="00000000" w:rsidP="00000000" w:rsidRDefault="00000000" w:rsidRPr="00000000" w14:paraId="000000ED">
      <w:pPr>
        <w:rPr>
          <w:i w:val="1"/>
        </w:rPr>
      </w:pPr>
      <w:r w:rsidDel="00000000" w:rsidR="00000000" w:rsidRPr="00000000">
        <w:rPr>
          <w:rtl w:val="0"/>
        </w:rPr>
      </w:r>
    </w:p>
    <w:p w:rsidR="00000000" w:rsidDel="00000000" w:rsidP="00000000" w:rsidRDefault="00000000" w:rsidRPr="00000000" w14:paraId="000000EE">
      <w:pPr>
        <w:pStyle w:val="Heading5"/>
        <w:spacing w:after="200" w:lineRule="auto"/>
        <w:rPr/>
      </w:pPr>
      <w:bookmarkStart w:colFirst="0" w:colLast="0" w:name="_heading=h.kjqj5kq83plm" w:id="23"/>
      <w:bookmarkEnd w:id="23"/>
      <w:r w:rsidDel="00000000" w:rsidR="00000000" w:rsidRPr="00000000">
        <w:rPr>
          <w:rtl w:val="0"/>
        </w:rPr>
        <w:t xml:space="preserve">Reset/Change Supervisor Password</w:t>
      </w:r>
    </w:p>
    <w:p w:rsidR="00000000" w:rsidDel="00000000" w:rsidP="00000000" w:rsidRDefault="00000000" w:rsidRPr="00000000" w14:paraId="000000EF">
      <w:pPr>
        <w:rPr/>
      </w:pPr>
      <w:r w:rsidDel="00000000" w:rsidR="00000000" w:rsidRPr="00000000">
        <w:rPr>
          <w:rtl w:val="0"/>
        </w:rPr>
        <w:t xml:space="preserve">A supervisor ID can change the password of a Supervisor/clerk ID from the EBT POS application.</w:t>
      </w:r>
    </w:p>
    <w:p w:rsidR="00000000" w:rsidDel="00000000" w:rsidP="00000000" w:rsidRDefault="00000000" w:rsidRPr="00000000" w14:paraId="000000F0">
      <w:pPr>
        <w:rPr/>
      </w:pPr>
      <w:r w:rsidDel="00000000" w:rsidR="00000000" w:rsidRPr="00000000">
        <w:rPr>
          <w:i w:val="1"/>
          <w:rtl w:val="0"/>
        </w:rPr>
        <w:t xml:space="preserve">Please refer Appendix section for API details</w:t>
      </w:r>
      <w:r w:rsidDel="00000000" w:rsidR="00000000" w:rsidRPr="00000000">
        <w:rPr>
          <w:rtl w:val="0"/>
        </w:rPr>
      </w:r>
    </w:p>
    <w:p w:rsidR="00000000" w:rsidDel="00000000" w:rsidP="00000000" w:rsidRDefault="00000000" w:rsidRPr="00000000" w14:paraId="000000F1">
      <w:pPr>
        <w:pStyle w:val="Heading5"/>
        <w:spacing w:after="200" w:lineRule="auto"/>
        <w:rPr/>
      </w:pPr>
      <w:bookmarkStart w:colFirst="0" w:colLast="0" w:name="_heading=h.55jhb7zh7qxi" w:id="24"/>
      <w:bookmarkEnd w:id="24"/>
      <w:r w:rsidDel="00000000" w:rsidR="00000000" w:rsidRPr="00000000">
        <w:rPr>
          <w:rtl w:val="0"/>
        </w:rPr>
        <w:t xml:space="preserve">Reset/Change Clerk Password</w:t>
      </w:r>
    </w:p>
    <w:p w:rsidR="00000000" w:rsidDel="00000000" w:rsidP="00000000" w:rsidRDefault="00000000" w:rsidRPr="00000000" w14:paraId="000000F2">
      <w:pPr>
        <w:rPr/>
      </w:pPr>
      <w:r w:rsidDel="00000000" w:rsidR="00000000" w:rsidRPr="00000000">
        <w:rPr>
          <w:rtl w:val="0"/>
        </w:rPr>
        <w:t xml:space="preserve">A supervisor ID or another clerk ID can be used to reset/change the password of a clerk ID.</w:t>
      </w:r>
    </w:p>
    <w:p w:rsidR="00000000" w:rsidDel="00000000" w:rsidP="00000000" w:rsidRDefault="00000000" w:rsidRPr="00000000" w14:paraId="000000F3">
      <w:pPr>
        <w:rPr/>
      </w:pPr>
      <w:r w:rsidDel="00000000" w:rsidR="00000000" w:rsidRPr="00000000">
        <w:rPr>
          <w:i w:val="1"/>
          <w:rtl w:val="0"/>
        </w:rPr>
        <w:t xml:space="preserve">Please refer Appendix section for API details</w:t>
      </w:r>
      <w:r w:rsidDel="00000000" w:rsidR="00000000" w:rsidRPr="00000000">
        <w:rPr>
          <w:rtl w:val="0"/>
        </w:rPr>
      </w:r>
    </w:p>
    <w:p w:rsidR="00000000" w:rsidDel="00000000" w:rsidP="00000000" w:rsidRDefault="00000000" w:rsidRPr="00000000" w14:paraId="000000F4">
      <w:pPr>
        <w:pStyle w:val="Heading5"/>
        <w:spacing w:after="200" w:lineRule="auto"/>
        <w:rPr/>
      </w:pPr>
      <w:bookmarkStart w:colFirst="0" w:colLast="0" w:name="_heading=h.r7z5wotqc1m9" w:id="25"/>
      <w:bookmarkEnd w:id="25"/>
      <w:r w:rsidDel="00000000" w:rsidR="00000000" w:rsidRPr="00000000">
        <w:rPr>
          <w:rtl w:val="0"/>
        </w:rPr>
      </w:r>
    </w:p>
    <w:p w:rsidR="00000000" w:rsidDel="00000000" w:rsidP="00000000" w:rsidRDefault="00000000" w:rsidRPr="00000000" w14:paraId="000000F5">
      <w:pPr>
        <w:pStyle w:val="Heading5"/>
        <w:spacing w:after="200" w:lineRule="auto"/>
        <w:rPr/>
      </w:pPr>
      <w:bookmarkStart w:colFirst="0" w:colLast="0" w:name="_heading=h.7vqikthw3h2v" w:id="26"/>
      <w:bookmarkEnd w:id="26"/>
      <w:r w:rsidDel="00000000" w:rsidR="00000000" w:rsidRPr="00000000">
        <w:rPr>
          <w:rtl w:val="0"/>
        </w:rPr>
        <w:t xml:space="preserve">Deleting a Supervisor</w:t>
      </w:r>
    </w:p>
    <w:p w:rsidR="00000000" w:rsidDel="00000000" w:rsidP="00000000" w:rsidRDefault="00000000" w:rsidRPr="00000000" w14:paraId="000000F6">
      <w:pPr>
        <w:rPr/>
      </w:pPr>
      <w:r w:rsidDel="00000000" w:rsidR="00000000" w:rsidRPr="00000000">
        <w:rPr>
          <w:rtl w:val="0"/>
        </w:rPr>
        <w:t xml:space="preserve">A supervisor ID can delete an existing Supervisor ID from the EBT POS application.</w:t>
      </w:r>
    </w:p>
    <w:p w:rsidR="00000000" w:rsidDel="00000000" w:rsidP="00000000" w:rsidRDefault="00000000" w:rsidRPr="00000000" w14:paraId="000000F7">
      <w:pPr>
        <w:rPr/>
      </w:pPr>
      <w:r w:rsidDel="00000000" w:rsidR="00000000" w:rsidRPr="00000000">
        <w:rPr>
          <w:i w:val="1"/>
          <w:rtl w:val="0"/>
        </w:rPr>
        <w:t xml:space="preserve">Please refer Appendix section for API details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5"/>
        <w:spacing w:after="200" w:lineRule="auto"/>
        <w:rPr/>
      </w:pPr>
      <w:bookmarkStart w:colFirst="0" w:colLast="0" w:name="_heading=h.k0bfpj58o5sr" w:id="27"/>
      <w:bookmarkEnd w:id="27"/>
      <w:r w:rsidDel="00000000" w:rsidR="00000000" w:rsidRPr="00000000">
        <w:rPr>
          <w:rtl w:val="0"/>
        </w:rPr>
        <w:t xml:space="preserve">Deleting a Clerk</w:t>
      </w:r>
    </w:p>
    <w:p w:rsidR="00000000" w:rsidDel="00000000" w:rsidP="00000000" w:rsidRDefault="00000000" w:rsidRPr="00000000" w14:paraId="000000FA">
      <w:pPr>
        <w:rPr/>
      </w:pPr>
      <w:r w:rsidDel="00000000" w:rsidR="00000000" w:rsidRPr="00000000">
        <w:rPr>
          <w:rtl w:val="0"/>
        </w:rPr>
        <w:t xml:space="preserve">A supervisor ID can delete an existing clerk ID from the EBT POS application.</w:t>
      </w:r>
    </w:p>
    <w:p w:rsidR="00000000" w:rsidDel="00000000" w:rsidP="00000000" w:rsidRDefault="00000000" w:rsidRPr="00000000" w14:paraId="000000FB">
      <w:pPr>
        <w:rPr/>
      </w:pPr>
      <w:r w:rsidDel="00000000" w:rsidR="00000000" w:rsidRPr="00000000">
        <w:rPr>
          <w:i w:val="1"/>
          <w:rtl w:val="0"/>
        </w:rPr>
        <w:t xml:space="preserve">Please refer Appendix section for API details</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5"/>
        <w:spacing w:after="200" w:lineRule="auto"/>
        <w:rPr/>
      </w:pPr>
      <w:bookmarkStart w:colFirst="0" w:colLast="0" w:name="_heading=h.pgxht96dmi8i" w:id="28"/>
      <w:bookmarkEnd w:id="28"/>
      <w:r w:rsidDel="00000000" w:rsidR="00000000" w:rsidRPr="00000000">
        <w:rPr>
          <w:rtl w:val="0"/>
        </w:rPr>
        <w:t xml:space="preserve">Clerk Login-Logout</w:t>
      </w:r>
    </w:p>
    <w:p w:rsidR="00000000" w:rsidDel="00000000" w:rsidP="00000000" w:rsidRDefault="00000000" w:rsidRPr="00000000" w14:paraId="000000FE">
      <w:pPr>
        <w:rPr/>
      </w:pPr>
      <w:r w:rsidDel="00000000" w:rsidR="00000000" w:rsidRPr="00000000">
        <w:rPr>
          <w:rtl w:val="0"/>
        </w:rPr>
        <w:t xml:space="preserve">A clerk can login and logout of the application. A clerk does the financial transactions on the EBT POS application after logging in.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clerk shall logout at the end of the shift/business hours.</w:t>
      </w:r>
    </w:p>
    <w:p w:rsidR="00000000" w:rsidDel="00000000" w:rsidP="00000000" w:rsidRDefault="00000000" w:rsidRPr="00000000" w14:paraId="00000101">
      <w:pPr>
        <w:rPr/>
      </w:pPr>
      <w:r w:rsidDel="00000000" w:rsidR="00000000" w:rsidRPr="00000000">
        <w:rPr>
          <w:rtl w:val="0"/>
        </w:rPr>
        <w:t xml:space="preserve">The date and timestamp details of the clerk login-logout are maintained on the POS device.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When the clerk logs out, clerk level totals of the transactions that were done in between the login-logout time will be displayed and can be printed.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Post the clerk logout, all the clerk level totals of the session are reset and if the same clerk logs in again, the accumulation of the statistics start from the beginning.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rPr/>
      </w:pPr>
      <w:bookmarkStart w:colFirst="0" w:colLast="0" w:name="_heading=h.a3dtx2mi69vi" w:id="29"/>
      <w:bookmarkEnd w:id="29"/>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3"/>
        <w:rPr/>
      </w:pPr>
      <w:bookmarkStart w:colFirst="0" w:colLast="0" w:name="_heading=h.2xcytpi" w:id="30"/>
      <w:bookmarkEnd w:id="30"/>
      <w:r w:rsidDel="00000000" w:rsidR="00000000" w:rsidRPr="00000000">
        <w:rPr>
          <w:rtl w:val="0"/>
        </w:rPr>
        <w:t xml:space="preserve">Authorizing EBT transactions</w:t>
      </w:r>
    </w:p>
    <w:p w:rsidR="00000000" w:rsidDel="00000000" w:rsidP="00000000" w:rsidRDefault="00000000" w:rsidRPr="00000000" w14:paraId="00000109">
      <w:pPr>
        <w:rPr/>
      </w:pPr>
      <w:r w:rsidDel="00000000" w:rsidR="00000000" w:rsidRPr="00000000">
        <w:rPr>
          <w:rtl w:val="0"/>
        </w:rPr>
        <w:t xml:space="preserve">EBT transactions initiated from POS devices will be received at Toucan and routed to the FIS switch. Routing to FIS switch will be using a new EBT_ISO interface that will connect to FIS as a client. FIS may approve or decline the transactions based on its rules. All Transactions will be logged in Toucan and may be viewed on UI or referred in daily reports</w:t>
      </w:r>
    </w:p>
    <w:p w:rsidR="00000000" w:rsidDel="00000000" w:rsidP="00000000" w:rsidRDefault="00000000" w:rsidRPr="00000000" w14:paraId="0000010A">
      <w:pPr>
        <w:pStyle w:val="Heading5"/>
        <w:rPr/>
      </w:pPr>
      <w:bookmarkStart w:colFirst="0" w:colLast="0" w:name="_heading=h.a9wtnnizerc6" w:id="31"/>
      <w:bookmarkEnd w:id="31"/>
      <w:r w:rsidDel="00000000" w:rsidR="00000000" w:rsidRPr="00000000">
        <w:rPr>
          <w:rtl w:val="0"/>
        </w:rPr>
        <w:t xml:space="preserve">Toucan-FIS interface</w:t>
      </w:r>
    </w:p>
    <w:p w:rsidR="00000000" w:rsidDel="00000000" w:rsidP="00000000" w:rsidRDefault="00000000" w:rsidRPr="00000000" w14:paraId="0000010B">
      <w:pPr>
        <w:numPr>
          <w:ilvl w:val="0"/>
          <w:numId w:val="21"/>
        </w:numPr>
        <w:ind w:left="720" w:hanging="360"/>
        <w:rPr>
          <w:u w:val="none"/>
        </w:rPr>
      </w:pPr>
      <w:r w:rsidDel="00000000" w:rsidR="00000000" w:rsidRPr="00000000">
        <w:rPr>
          <w:rtl w:val="0"/>
        </w:rPr>
        <w:t xml:space="preserve">FIS is the authorizing entity hence we will receive IP address and port to connect from FIS.</w:t>
      </w:r>
    </w:p>
    <w:p w:rsidR="00000000" w:rsidDel="00000000" w:rsidP="00000000" w:rsidRDefault="00000000" w:rsidRPr="00000000" w14:paraId="0000010C">
      <w:pPr>
        <w:numPr>
          <w:ilvl w:val="0"/>
          <w:numId w:val="21"/>
        </w:numPr>
        <w:ind w:left="720" w:hanging="360"/>
        <w:rPr>
          <w:u w:val="none"/>
        </w:rPr>
      </w:pPr>
      <w:r w:rsidDel="00000000" w:rsidR="00000000" w:rsidRPr="00000000">
        <w:rPr>
          <w:rtl w:val="0"/>
        </w:rPr>
        <w:t xml:space="preserve">These details will be configured with EBT_ISO destination in Toucan to build a client socket connection to the FIS switch.</w:t>
      </w:r>
    </w:p>
    <w:p w:rsidR="00000000" w:rsidDel="00000000" w:rsidP="00000000" w:rsidRDefault="00000000" w:rsidRPr="00000000" w14:paraId="0000010D">
      <w:pPr>
        <w:numPr>
          <w:ilvl w:val="0"/>
          <w:numId w:val="21"/>
        </w:numPr>
        <w:ind w:left="720" w:hanging="360"/>
        <w:rPr>
          <w:u w:val="none"/>
        </w:rPr>
      </w:pPr>
      <w:r w:rsidDel="00000000" w:rsidR="00000000" w:rsidRPr="00000000">
        <w:rPr>
          <w:rtl w:val="0"/>
        </w:rPr>
        <w:t xml:space="preserve">Connectivity to FIS may be managed using the following options on the Toucan screen - </w:t>
      </w:r>
      <w:r w:rsidDel="00000000" w:rsidR="00000000" w:rsidRPr="00000000">
        <w:rPr>
          <w:b w:val="1"/>
          <w:rtl w:val="0"/>
        </w:rPr>
        <w:t xml:space="preserve">Switching &gt;&gt; Parameter Controls &gt;&gt; Scheme Connections</w:t>
      </w:r>
      <w:r w:rsidDel="00000000" w:rsidR="00000000" w:rsidRPr="00000000">
        <w:rPr>
          <w:rtl w:val="0"/>
        </w:rPr>
        <w:t xml:space="preserve"> for this EBT_ISO record</w:t>
      </w:r>
    </w:p>
    <w:p w:rsidR="00000000" w:rsidDel="00000000" w:rsidP="00000000" w:rsidRDefault="00000000" w:rsidRPr="00000000" w14:paraId="0000010E">
      <w:pPr>
        <w:numPr>
          <w:ilvl w:val="1"/>
          <w:numId w:val="21"/>
        </w:numPr>
        <w:ind w:left="1440" w:hanging="360"/>
        <w:rPr>
          <w:u w:val="none"/>
        </w:rPr>
      </w:pPr>
      <w:r w:rsidDel="00000000" w:rsidR="00000000" w:rsidRPr="00000000">
        <w:rPr>
          <w:rtl w:val="0"/>
        </w:rPr>
        <w:t xml:space="preserve">SignON</w:t>
      </w:r>
    </w:p>
    <w:p w:rsidR="00000000" w:rsidDel="00000000" w:rsidP="00000000" w:rsidRDefault="00000000" w:rsidRPr="00000000" w14:paraId="0000010F">
      <w:pPr>
        <w:numPr>
          <w:ilvl w:val="1"/>
          <w:numId w:val="21"/>
        </w:numPr>
        <w:ind w:left="1440" w:hanging="360"/>
        <w:rPr>
          <w:u w:val="none"/>
        </w:rPr>
      </w:pPr>
      <w:r w:rsidDel="00000000" w:rsidR="00000000" w:rsidRPr="00000000">
        <w:rPr>
          <w:rtl w:val="0"/>
        </w:rPr>
        <w:t xml:space="preserve">SignOFF</w:t>
      </w:r>
    </w:p>
    <w:p w:rsidR="00000000" w:rsidDel="00000000" w:rsidP="00000000" w:rsidRDefault="00000000" w:rsidRPr="00000000" w14:paraId="00000110">
      <w:pPr>
        <w:numPr>
          <w:ilvl w:val="1"/>
          <w:numId w:val="21"/>
        </w:numPr>
        <w:ind w:left="1440" w:hanging="360"/>
        <w:rPr>
          <w:u w:val="none"/>
        </w:rPr>
      </w:pPr>
      <w:r w:rsidDel="00000000" w:rsidR="00000000" w:rsidRPr="00000000">
        <w:rPr>
          <w:rtl w:val="0"/>
        </w:rPr>
        <w:t xml:space="preserve">Echo</w:t>
      </w:r>
    </w:p>
    <w:p w:rsidR="00000000" w:rsidDel="00000000" w:rsidP="00000000" w:rsidRDefault="00000000" w:rsidRPr="00000000" w14:paraId="00000111">
      <w:pPr>
        <w:numPr>
          <w:ilvl w:val="1"/>
          <w:numId w:val="21"/>
        </w:numPr>
        <w:ind w:left="1440" w:hanging="360"/>
        <w:rPr>
          <w:u w:val="none"/>
        </w:rPr>
      </w:pPr>
      <w:r w:rsidDel="00000000" w:rsidR="00000000" w:rsidRPr="00000000">
        <w:rPr>
          <w:rtl w:val="0"/>
        </w:rPr>
        <w:t xml:space="preserve">Key Xchg</w:t>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drawing>
          <wp:inline distB="114300" distT="114300" distL="114300" distR="114300">
            <wp:extent cx="6171890" cy="1447800"/>
            <wp:effectExtent b="12700" l="12700" r="12700" t="1270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71890" cy="1447800"/>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5"/>
        <w:rPr/>
      </w:pPr>
      <w:bookmarkStart w:colFirst="0" w:colLast="0" w:name="_heading=h.m2yg9i4bv572" w:id="32"/>
      <w:bookmarkEnd w:id="32"/>
      <w:r w:rsidDel="00000000" w:rsidR="00000000" w:rsidRPr="00000000">
        <w:rPr>
          <w:rtl w:val="0"/>
        </w:rPr>
        <w:t xml:space="preserve">Viewing an Authorized Transactions on UI</w:t>
      </w:r>
    </w:p>
    <w:p w:rsidR="00000000" w:rsidDel="00000000" w:rsidP="00000000" w:rsidRDefault="00000000" w:rsidRPr="00000000" w14:paraId="00000116">
      <w:pPr>
        <w:numPr>
          <w:ilvl w:val="0"/>
          <w:numId w:val="8"/>
        </w:numPr>
        <w:ind w:left="720" w:hanging="360"/>
        <w:rPr>
          <w:u w:val="none"/>
        </w:rPr>
      </w:pPr>
      <w:r w:rsidDel="00000000" w:rsidR="00000000" w:rsidRPr="00000000">
        <w:rPr>
          <w:rtl w:val="0"/>
        </w:rPr>
        <w:t xml:space="preserve">Transactions may be viewed in Toucan using the Terminal ID and its Reference Number (RRN) generated during the authorization process.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Before the daily batch, the transactions may be viewed on the Terminal Unsettled screen - </w:t>
      </w:r>
      <w:r w:rsidDel="00000000" w:rsidR="00000000" w:rsidRPr="00000000">
        <w:rPr>
          <w:b w:val="1"/>
          <w:rtl w:val="0"/>
        </w:rPr>
        <w:t xml:space="preserve">Lookup &gt;&gt; Terminal &gt;&gt; Unsettled Txn</w:t>
      </w:r>
      <w:r w:rsidDel="00000000" w:rsidR="00000000" w:rsidRPr="00000000">
        <w:rPr>
          <w:rtl w:val="0"/>
        </w:rPr>
        <w:t xml:space="preserve">. Users will need to know the RRN to be able to scroll and locate in the paginated view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8"/>
        </w:numPr>
        <w:ind w:left="720" w:hanging="360"/>
        <w:rPr>
          <w:u w:val="none"/>
        </w:rPr>
      </w:pPr>
      <w:r w:rsidDel="00000000" w:rsidR="00000000" w:rsidRPr="00000000">
        <w:rPr>
          <w:rtl w:val="0"/>
        </w:rPr>
        <w:t xml:space="preserve">Once an approved transaction is processed in the batch, the transaction may be viewed on the Cleared View screen - </w:t>
      </w:r>
      <w:r w:rsidDel="00000000" w:rsidR="00000000" w:rsidRPr="00000000">
        <w:rPr>
          <w:b w:val="1"/>
          <w:rtl w:val="0"/>
        </w:rPr>
        <w:t xml:space="preserve">Lookup &gt;&gt; Transaction &gt;&gt; Cleared </w:t>
      </w:r>
      <w:r w:rsidDel="00000000" w:rsidR="00000000" w:rsidRPr="00000000">
        <w:rPr>
          <w:rtl w:val="0"/>
        </w:rPr>
        <w:t xml:space="preserve">tab.  Cleared view will also show the ensuing transactions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10"/>
        </w:numPr>
        <w:ind w:left="720" w:hanging="360"/>
        <w:rPr>
          <w:u w:val="none"/>
        </w:rPr>
      </w:pPr>
      <w:r w:rsidDel="00000000" w:rsidR="00000000" w:rsidRPr="00000000">
        <w:rPr>
          <w:rtl w:val="0"/>
        </w:rPr>
        <w:t xml:space="preserve">A declined transaction after the batch, may be viewed on the Authorization Rejects screen - </w:t>
      </w:r>
      <w:r w:rsidDel="00000000" w:rsidR="00000000" w:rsidRPr="00000000">
        <w:rPr>
          <w:b w:val="1"/>
          <w:rtl w:val="0"/>
        </w:rPr>
        <w:t xml:space="preserve">Lookup &gt;&gt; Transaction &gt;&gt; Auth rejects </w:t>
      </w:r>
      <w:r w:rsidDel="00000000" w:rsidR="00000000" w:rsidRPr="00000000">
        <w:rPr>
          <w:rtl w:val="0"/>
        </w:rPr>
        <w:t xml:space="preserve">tab.</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5"/>
        <w:rPr/>
      </w:pPr>
      <w:bookmarkStart w:colFirst="0" w:colLast="0" w:name="_heading=h.kvahdo5791ib" w:id="33"/>
      <w:bookmarkEnd w:id="33"/>
      <w:r w:rsidDel="00000000" w:rsidR="00000000" w:rsidRPr="00000000">
        <w:rPr>
          <w:rtl w:val="0"/>
        </w:rPr>
        <w:t xml:space="preserve">Reports</w:t>
      </w:r>
    </w:p>
    <w:p w:rsidR="00000000" w:rsidDel="00000000" w:rsidP="00000000" w:rsidRDefault="00000000" w:rsidRPr="00000000" w14:paraId="00000120">
      <w:pPr>
        <w:rPr/>
      </w:pPr>
      <w:r w:rsidDel="00000000" w:rsidR="00000000" w:rsidRPr="00000000">
        <w:rPr>
          <w:rtl w:val="0"/>
        </w:rPr>
        <w:t xml:space="preserve">To download daily transaction reports, refer the following at </w:t>
      </w:r>
      <w:r w:rsidDel="00000000" w:rsidR="00000000" w:rsidRPr="00000000">
        <w:rPr>
          <w:b w:val="1"/>
          <w:rtl w:val="0"/>
        </w:rPr>
        <w:t xml:space="preserve">Switching &gt;&gt; Reports &gt;&gt; Switch</w:t>
      </w:r>
      <w:r w:rsidDel="00000000" w:rsidR="00000000" w:rsidRPr="00000000">
        <w:rPr>
          <w:rtl w:val="0"/>
        </w:rPr>
        <w:t xml:space="preserve"> and select the report for the required date</w:t>
      </w:r>
    </w:p>
    <w:p w:rsidR="00000000" w:rsidDel="00000000" w:rsidP="00000000" w:rsidRDefault="00000000" w:rsidRPr="00000000" w14:paraId="00000121">
      <w:pPr>
        <w:numPr>
          <w:ilvl w:val="0"/>
          <w:numId w:val="6"/>
        </w:numPr>
        <w:ind w:left="720" w:hanging="360"/>
        <w:rPr>
          <w:u w:val="none"/>
        </w:rPr>
      </w:pPr>
      <w:r w:rsidDel="00000000" w:rsidR="00000000" w:rsidRPr="00000000">
        <w:rPr>
          <w:rtl w:val="0"/>
        </w:rPr>
        <w:t xml:space="preserve">Daily Transaction Report</w:t>
      </w:r>
      <w:r w:rsidDel="00000000" w:rsidR="00000000" w:rsidRPr="00000000">
        <w:rPr>
          <w:rtl w:val="0"/>
        </w:rPr>
      </w:r>
    </w:p>
    <w:p w:rsidR="00000000" w:rsidDel="00000000" w:rsidP="00000000" w:rsidRDefault="00000000" w:rsidRPr="00000000" w14:paraId="00000122">
      <w:pPr>
        <w:numPr>
          <w:ilvl w:val="0"/>
          <w:numId w:val="6"/>
        </w:numPr>
        <w:ind w:left="720" w:hanging="360"/>
        <w:rPr>
          <w:u w:val="none"/>
        </w:rPr>
      </w:pPr>
      <w:r w:rsidDel="00000000" w:rsidR="00000000" w:rsidRPr="00000000">
        <w:rPr>
          <w:rtl w:val="0"/>
        </w:rPr>
        <w:t xml:space="preserve">Switch Transaction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heading=h.3j2qqm3" w:id="34"/>
      <w:bookmarkEnd w:id="34"/>
      <w:r w:rsidDel="00000000" w:rsidR="00000000" w:rsidRPr="00000000">
        <w:rPr>
          <w:rtl w:val="0"/>
        </w:rPr>
        <w:t xml:space="preserve">POS Transactions</w:t>
      </w:r>
    </w:p>
    <w:p w:rsidR="00000000" w:rsidDel="00000000" w:rsidP="00000000" w:rsidRDefault="00000000" w:rsidRPr="00000000" w14:paraId="00000127">
      <w:pPr>
        <w:rPr/>
      </w:pPr>
      <w:r w:rsidDel="00000000" w:rsidR="00000000" w:rsidRPr="00000000">
        <w:rPr>
          <w:rtl w:val="0"/>
        </w:rPr>
        <w:t xml:space="preserve">Terminal User (Clerk/Supervisor) may initiate any of the below transactions from an Active and a Signed-ON terminal.  Each Authorization transaction will require the EBT Card data, which may be entered as a manual entry - where operator keys-in the card details, or, as a card swipe - where the POS reads the card data.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Following are the transactions:</w:t>
      </w:r>
    </w:p>
    <w:p w:rsidR="00000000" w:rsidDel="00000000" w:rsidP="00000000" w:rsidRDefault="00000000" w:rsidRPr="00000000" w14:paraId="0000012A">
      <w:pPr>
        <w:pStyle w:val="Heading5"/>
        <w:spacing w:line="276" w:lineRule="auto"/>
        <w:jc w:val="both"/>
        <w:rPr/>
      </w:pPr>
      <w:bookmarkStart w:colFirst="0" w:colLast="0" w:name="_heading=h.yhsq1d3i9hrz" w:id="35"/>
      <w:bookmarkEnd w:id="35"/>
      <w:r w:rsidDel="00000000" w:rsidR="00000000" w:rsidRPr="00000000">
        <w:rPr>
          <w:rtl w:val="0"/>
        </w:rPr>
        <w:t xml:space="preserve">Benefit Balance Enquiry</w:t>
      </w:r>
    </w:p>
    <w:p w:rsidR="00000000" w:rsidDel="00000000" w:rsidP="00000000" w:rsidRDefault="00000000" w:rsidRPr="00000000" w14:paraId="0000012B">
      <w:pPr>
        <w:rPr/>
      </w:pPr>
      <w:r w:rsidDel="00000000" w:rsidR="00000000" w:rsidRPr="00000000">
        <w:rPr>
          <w:rtl w:val="0"/>
        </w:rPr>
        <w:t xml:space="preserve">A Benefit Balance Enquiry transaction is initiated to obtain the EBT balances a beneficiary has on his card. To initiate this transaction, the operator chooses the Balance Enquiry menu option on the POS and enters card data and Personal Identification Number (PIN). Refer </w:t>
      </w:r>
      <w:hyperlink w:anchor="_heading=h.v9a5xkc69qzo">
        <w:r w:rsidDel="00000000" w:rsidR="00000000" w:rsidRPr="00000000">
          <w:rPr>
            <w:color w:val="1155cc"/>
            <w:u w:val="single"/>
            <w:rtl w:val="0"/>
          </w:rPr>
          <w:t xml:space="preserve">EBT POS design</w:t>
        </w:r>
      </w:hyperlink>
      <w:r w:rsidDel="00000000" w:rsidR="00000000" w:rsidRPr="00000000">
        <w:rPr>
          <w:rtl w:val="0"/>
        </w:rPr>
        <w:t xml:space="preserve"> for the POS option.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numPr>
          <w:ilvl w:val="0"/>
          <w:numId w:val="4"/>
        </w:numPr>
        <w:ind w:left="720" w:hanging="360"/>
      </w:pPr>
      <w:r w:rsidDel="00000000" w:rsidR="00000000" w:rsidRPr="00000000">
        <w:rPr>
          <w:rtl w:val="0"/>
        </w:rPr>
        <w:t xml:space="preserve">Ledger balances for Food and Cash accounts received in the response.</w:t>
      </w:r>
    </w:p>
    <w:p w:rsidR="00000000" w:rsidDel="00000000" w:rsidP="00000000" w:rsidRDefault="00000000" w:rsidRPr="00000000" w14:paraId="0000012E">
      <w:pPr>
        <w:numPr>
          <w:ilvl w:val="0"/>
          <w:numId w:val="4"/>
        </w:numPr>
        <w:ind w:left="720" w:hanging="360"/>
      </w:pPr>
      <w:r w:rsidDel="00000000" w:rsidR="00000000" w:rsidRPr="00000000">
        <w:rPr>
          <w:rtl w:val="0"/>
        </w:rPr>
        <w:t xml:space="preserve">POS will display details and  receipt may be printed. </w:t>
      </w:r>
    </w:p>
    <w:p w:rsidR="00000000" w:rsidDel="00000000" w:rsidP="00000000" w:rsidRDefault="00000000" w:rsidRPr="00000000" w14:paraId="0000012F">
      <w:pPr>
        <w:numPr>
          <w:ilvl w:val="0"/>
          <w:numId w:val="4"/>
        </w:numPr>
        <w:ind w:left="720" w:hanging="360"/>
      </w:pPr>
      <w:r w:rsidDel="00000000" w:rsidR="00000000" w:rsidRPr="00000000">
        <w:rPr>
          <w:rtl w:val="0"/>
        </w:rPr>
        <w:t xml:space="preserve">These details are received from FIS response to EBT_ISO interface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5"/>
        <w:spacing w:line="276" w:lineRule="auto"/>
        <w:jc w:val="both"/>
        <w:rPr/>
      </w:pPr>
      <w:bookmarkStart w:colFirst="0" w:colLast="0" w:name="_heading=h.mpo3si2th7u7" w:id="36"/>
      <w:bookmarkEnd w:id="36"/>
      <w:r w:rsidDel="00000000" w:rsidR="00000000" w:rsidRPr="00000000">
        <w:rPr>
          <w:rtl w:val="0"/>
        </w:rPr>
        <w:t xml:space="preserve">Benefit Food Purchase</w:t>
      </w:r>
    </w:p>
    <w:p w:rsidR="00000000" w:rsidDel="00000000" w:rsidP="00000000" w:rsidRDefault="00000000" w:rsidRPr="00000000" w14:paraId="00000132">
      <w:pPr>
        <w:rPr/>
      </w:pPr>
      <w:r w:rsidDel="00000000" w:rsidR="00000000" w:rsidRPr="00000000">
        <w:rPr>
          <w:rtl w:val="0"/>
        </w:rPr>
        <w:t xml:space="preserve">A Benefit Food Purchase is initiated to obtain authorization for purchases.  To initiate this transaction, the operator chooses the Food Purchase menu option on the POS and enters card data and Personal Identification Number (PIN). Refer </w:t>
      </w:r>
      <w:hyperlink w:anchor="_heading=h.v9a5xkc69qzo">
        <w:r w:rsidDel="00000000" w:rsidR="00000000" w:rsidRPr="00000000">
          <w:rPr>
            <w:color w:val="1155cc"/>
            <w:u w:val="single"/>
            <w:rtl w:val="0"/>
          </w:rPr>
          <w:t xml:space="preserve">EBT POS design</w:t>
        </w:r>
      </w:hyperlink>
      <w:r w:rsidDel="00000000" w:rsidR="00000000" w:rsidRPr="00000000">
        <w:rPr>
          <w:rtl w:val="0"/>
        </w:rPr>
        <w:t xml:space="preserve"> for the POS option.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2"/>
        </w:numPr>
        <w:ind w:left="720" w:hanging="360"/>
      </w:pPr>
      <w:r w:rsidDel="00000000" w:rsidR="00000000" w:rsidRPr="00000000">
        <w:rPr>
          <w:rtl w:val="0"/>
        </w:rPr>
        <w:t xml:space="preserve">This request returns an approval code if approved. If not approved, a non-zero  response code is received. This decision is given by FIS. FIS refers to Food balance on the card for this transaction</w:t>
      </w:r>
    </w:p>
    <w:p w:rsidR="00000000" w:rsidDel="00000000" w:rsidP="00000000" w:rsidRDefault="00000000" w:rsidRPr="00000000" w14:paraId="00000135">
      <w:pPr>
        <w:numPr>
          <w:ilvl w:val="0"/>
          <w:numId w:val="12"/>
        </w:numPr>
        <w:ind w:left="720" w:hanging="360"/>
        <w:rPr>
          <w:u w:val="none"/>
        </w:rPr>
      </w:pPr>
      <w:r w:rsidDel="00000000" w:rsidR="00000000" w:rsidRPr="00000000">
        <w:rPr>
          <w:rtl w:val="0"/>
        </w:rPr>
        <w:t xml:space="preserve">POS will display the response details and receipt may be printed</w:t>
      </w:r>
    </w:p>
    <w:p w:rsidR="00000000" w:rsidDel="00000000" w:rsidP="00000000" w:rsidRDefault="00000000" w:rsidRPr="00000000" w14:paraId="00000136">
      <w:pPr>
        <w:numPr>
          <w:ilvl w:val="0"/>
          <w:numId w:val="12"/>
        </w:numPr>
        <w:ind w:left="720" w:hanging="360"/>
        <w:rPr>
          <w:u w:val="none"/>
        </w:rPr>
      </w:pPr>
      <w:r w:rsidDel="00000000" w:rsidR="00000000" w:rsidRPr="00000000">
        <w:rPr>
          <w:rtl w:val="0"/>
        </w:rPr>
        <w:t xml:space="preserve">For Toucan this transaction will be treated as a Purchase and processed for clearing in batch</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pStyle w:val="Heading5"/>
        <w:spacing w:line="276" w:lineRule="auto"/>
        <w:jc w:val="both"/>
        <w:rPr/>
      </w:pPr>
      <w:bookmarkStart w:colFirst="0" w:colLast="0" w:name="_heading=h.ck1xnhzdl33m" w:id="37"/>
      <w:bookmarkEnd w:id="37"/>
      <w:r w:rsidDel="00000000" w:rsidR="00000000" w:rsidRPr="00000000">
        <w:rPr>
          <w:rtl w:val="0"/>
        </w:rPr>
        <w:t xml:space="preserve">Benefit Cash Purchase</w:t>
      </w:r>
    </w:p>
    <w:p w:rsidR="00000000" w:rsidDel="00000000" w:rsidP="00000000" w:rsidRDefault="00000000" w:rsidRPr="00000000" w14:paraId="00000139">
      <w:pPr>
        <w:rPr/>
      </w:pPr>
      <w:r w:rsidDel="00000000" w:rsidR="00000000" w:rsidRPr="00000000">
        <w:rPr>
          <w:rtl w:val="0"/>
        </w:rPr>
        <w:t xml:space="preserve">A Benefit Cash Purchase is initiated to obtain authorization for purchases.  To initiate this transaction, the operator chooses the Cash Purchase menu option on the POS and enters card data and Personal Identification Number (PIN). Refer </w:t>
      </w:r>
      <w:hyperlink w:anchor="_heading=h.v9a5xkc69qzo">
        <w:r w:rsidDel="00000000" w:rsidR="00000000" w:rsidRPr="00000000">
          <w:rPr>
            <w:color w:val="1155cc"/>
            <w:u w:val="single"/>
            <w:rtl w:val="0"/>
          </w:rPr>
          <w:t xml:space="preserve">EBT POS design</w:t>
        </w:r>
      </w:hyperlink>
      <w:r w:rsidDel="00000000" w:rsidR="00000000" w:rsidRPr="00000000">
        <w:rPr>
          <w:rtl w:val="0"/>
        </w:rPr>
        <w:t xml:space="preserve"> for the POS option.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2"/>
        </w:numPr>
        <w:ind w:left="720" w:hanging="360"/>
      </w:pPr>
      <w:r w:rsidDel="00000000" w:rsidR="00000000" w:rsidRPr="00000000">
        <w:rPr>
          <w:rtl w:val="0"/>
        </w:rPr>
        <w:t xml:space="preserve">This request returns an approval code if approved. If not approved, a non-zero  response code is received. This decision is given by FIS. FIS refers to Cash balance on the card for this transaction</w:t>
      </w:r>
    </w:p>
    <w:p w:rsidR="00000000" w:rsidDel="00000000" w:rsidP="00000000" w:rsidRDefault="00000000" w:rsidRPr="00000000" w14:paraId="0000013C">
      <w:pPr>
        <w:numPr>
          <w:ilvl w:val="0"/>
          <w:numId w:val="12"/>
        </w:numPr>
        <w:ind w:left="720" w:hanging="360"/>
      </w:pPr>
      <w:r w:rsidDel="00000000" w:rsidR="00000000" w:rsidRPr="00000000">
        <w:rPr>
          <w:rtl w:val="0"/>
        </w:rPr>
        <w:t xml:space="preserve">POS will display the response details and receipt may be printed</w:t>
      </w:r>
    </w:p>
    <w:p w:rsidR="00000000" w:rsidDel="00000000" w:rsidP="00000000" w:rsidRDefault="00000000" w:rsidRPr="00000000" w14:paraId="0000013D">
      <w:pPr>
        <w:numPr>
          <w:ilvl w:val="0"/>
          <w:numId w:val="12"/>
        </w:numPr>
        <w:ind w:left="720" w:hanging="360"/>
      </w:pPr>
      <w:r w:rsidDel="00000000" w:rsidR="00000000" w:rsidRPr="00000000">
        <w:rPr>
          <w:rtl w:val="0"/>
        </w:rPr>
        <w:t xml:space="preserve">For Toucan this transaction will be treated as a Purchase and processed for clearing in batch</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5"/>
        <w:spacing w:line="276" w:lineRule="auto"/>
        <w:jc w:val="both"/>
        <w:rPr/>
      </w:pPr>
      <w:bookmarkStart w:colFirst="0" w:colLast="0" w:name="_heading=h.qdfvcb4ngcps" w:id="38"/>
      <w:bookmarkEnd w:id="38"/>
      <w:r w:rsidDel="00000000" w:rsidR="00000000" w:rsidRPr="00000000">
        <w:rPr>
          <w:rtl w:val="0"/>
        </w:rPr>
        <w:t xml:space="preserve">Benefit Cash Purchase - with Cashback</w:t>
      </w:r>
    </w:p>
    <w:p w:rsidR="00000000" w:rsidDel="00000000" w:rsidP="00000000" w:rsidRDefault="00000000" w:rsidRPr="00000000" w14:paraId="00000140">
      <w:pPr>
        <w:rPr/>
      </w:pPr>
      <w:r w:rsidDel="00000000" w:rsidR="00000000" w:rsidRPr="00000000">
        <w:rPr>
          <w:rtl w:val="0"/>
        </w:rPr>
        <w:t xml:space="preserve">A Benefit Cash Purchase with Cashback is initiated to obtain authorization for purchases including a cashback component.  To initiate this transaction, the operator chooses the Cash Purchase menu option on the POS and enters card data and Personal Identification Number (PIN). Cashback amount and actual Purchase amount together make up the Transaction Amount in this case. Refer </w:t>
      </w:r>
      <w:hyperlink w:anchor="_heading=h.v9a5xkc69qzo">
        <w:r w:rsidDel="00000000" w:rsidR="00000000" w:rsidRPr="00000000">
          <w:rPr>
            <w:color w:val="1155cc"/>
            <w:u w:val="single"/>
            <w:rtl w:val="0"/>
          </w:rPr>
          <w:t xml:space="preserve">EBT POS design</w:t>
        </w:r>
      </w:hyperlink>
      <w:r w:rsidDel="00000000" w:rsidR="00000000" w:rsidRPr="00000000">
        <w:rPr>
          <w:rtl w:val="0"/>
        </w:rPr>
        <w:t xml:space="preserve"> for the POS option.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12"/>
        </w:numPr>
        <w:ind w:left="720" w:hanging="360"/>
      </w:pPr>
      <w:r w:rsidDel="00000000" w:rsidR="00000000" w:rsidRPr="00000000">
        <w:rPr>
          <w:rtl w:val="0"/>
        </w:rPr>
        <w:t xml:space="preserve">This request returns an approval code if approved. If not approved, a non-zero  response code is received. This decision is given by FIS. FIS refers to Cash balance on the card for this transaction</w:t>
      </w:r>
    </w:p>
    <w:p w:rsidR="00000000" w:rsidDel="00000000" w:rsidP="00000000" w:rsidRDefault="00000000" w:rsidRPr="00000000" w14:paraId="00000143">
      <w:pPr>
        <w:numPr>
          <w:ilvl w:val="0"/>
          <w:numId w:val="12"/>
        </w:numPr>
        <w:ind w:left="720" w:hanging="360"/>
      </w:pPr>
      <w:r w:rsidDel="00000000" w:rsidR="00000000" w:rsidRPr="00000000">
        <w:rPr>
          <w:rtl w:val="0"/>
        </w:rPr>
        <w:t xml:space="preserve">POS will display the response details and receipt may be printed. Merchant will be required to follow their process of handing over the Cashback amount to the card holder</w:t>
      </w:r>
    </w:p>
    <w:p w:rsidR="00000000" w:rsidDel="00000000" w:rsidP="00000000" w:rsidRDefault="00000000" w:rsidRPr="00000000" w14:paraId="00000144">
      <w:pPr>
        <w:numPr>
          <w:ilvl w:val="0"/>
          <w:numId w:val="12"/>
        </w:numPr>
        <w:ind w:left="720" w:hanging="360"/>
      </w:pPr>
      <w:r w:rsidDel="00000000" w:rsidR="00000000" w:rsidRPr="00000000">
        <w:rPr>
          <w:rtl w:val="0"/>
        </w:rPr>
        <w:t xml:space="preserve">For Toucan this transaction will be treated as a Purchase with Cashback and processed for clearing in batch</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5"/>
        <w:spacing w:line="276" w:lineRule="auto"/>
        <w:jc w:val="both"/>
        <w:rPr/>
      </w:pPr>
      <w:bookmarkStart w:colFirst="0" w:colLast="0" w:name="_heading=h.uvadrlxjzvw2" w:id="39"/>
      <w:bookmarkEnd w:id="39"/>
      <w:r w:rsidDel="00000000" w:rsidR="00000000" w:rsidRPr="00000000">
        <w:rPr>
          <w:rtl w:val="0"/>
        </w:rPr>
        <w:t xml:space="preserve">Benefit Cash Withdrawal</w:t>
      </w:r>
    </w:p>
    <w:p w:rsidR="00000000" w:rsidDel="00000000" w:rsidP="00000000" w:rsidRDefault="00000000" w:rsidRPr="00000000" w14:paraId="00000147">
      <w:pPr>
        <w:rPr/>
      </w:pPr>
      <w:r w:rsidDel="00000000" w:rsidR="00000000" w:rsidRPr="00000000">
        <w:rPr>
          <w:rtl w:val="0"/>
        </w:rPr>
        <w:t xml:space="preserve">A Benefit Cash Withdrawal is initiated to obtain authorization for withdrawing cash using POS.  To initiate this transaction, the operator chooses the Cash Withdrawal menu option on the POS and enters card data and Personal Identification Number (PIN). Refer </w:t>
      </w:r>
      <w:hyperlink w:anchor="_heading=h.v9a5xkc69qzo">
        <w:r w:rsidDel="00000000" w:rsidR="00000000" w:rsidRPr="00000000">
          <w:rPr>
            <w:color w:val="1155cc"/>
            <w:u w:val="single"/>
            <w:rtl w:val="0"/>
          </w:rPr>
          <w:t xml:space="preserve">EBT POS design</w:t>
        </w:r>
      </w:hyperlink>
      <w:r w:rsidDel="00000000" w:rsidR="00000000" w:rsidRPr="00000000">
        <w:rPr>
          <w:rtl w:val="0"/>
        </w:rPr>
        <w:t xml:space="preserve"> for the POS option.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12"/>
        </w:numPr>
        <w:ind w:left="720" w:hanging="360"/>
      </w:pPr>
      <w:r w:rsidDel="00000000" w:rsidR="00000000" w:rsidRPr="00000000">
        <w:rPr>
          <w:rtl w:val="0"/>
        </w:rPr>
        <w:t xml:space="preserve">This request returns an approval code if approved. If not approved, a non-zero  response code is received. This decision is given by FIS. FIS refers to Cash balance on the card for this transaction</w:t>
      </w:r>
    </w:p>
    <w:p w:rsidR="00000000" w:rsidDel="00000000" w:rsidP="00000000" w:rsidRDefault="00000000" w:rsidRPr="00000000" w14:paraId="0000014A">
      <w:pPr>
        <w:numPr>
          <w:ilvl w:val="0"/>
          <w:numId w:val="12"/>
        </w:numPr>
        <w:ind w:left="720" w:hanging="360"/>
      </w:pPr>
      <w:r w:rsidDel="00000000" w:rsidR="00000000" w:rsidRPr="00000000">
        <w:rPr>
          <w:rtl w:val="0"/>
        </w:rPr>
        <w:t xml:space="preserve">POS will display the response details and receipt may be printed</w:t>
      </w:r>
    </w:p>
    <w:p w:rsidR="00000000" w:rsidDel="00000000" w:rsidP="00000000" w:rsidRDefault="00000000" w:rsidRPr="00000000" w14:paraId="0000014B">
      <w:pPr>
        <w:numPr>
          <w:ilvl w:val="0"/>
          <w:numId w:val="12"/>
        </w:numPr>
        <w:ind w:left="720" w:hanging="360"/>
      </w:pPr>
      <w:r w:rsidDel="00000000" w:rsidR="00000000" w:rsidRPr="00000000">
        <w:rPr>
          <w:rtl w:val="0"/>
        </w:rPr>
        <w:t xml:space="preserve">For Toucan this transaction will be treated as a Cash@POS (an equivalent of Cash Withdrawal) and processed for clearing in batch.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5"/>
        <w:spacing w:line="276" w:lineRule="auto"/>
        <w:jc w:val="both"/>
        <w:rPr/>
      </w:pPr>
      <w:bookmarkStart w:colFirst="0" w:colLast="0" w:name="_heading=h.9bi9ek3uezrs" w:id="40"/>
      <w:bookmarkEnd w:id="40"/>
      <w:r w:rsidDel="00000000" w:rsidR="00000000" w:rsidRPr="00000000">
        <w:rPr>
          <w:rtl w:val="0"/>
        </w:rPr>
        <w:t xml:space="preserve">Return Purchases (Refund)</w:t>
      </w:r>
    </w:p>
    <w:p w:rsidR="00000000" w:rsidDel="00000000" w:rsidP="00000000" w:rsidRDefault="00000000" w:rsidRPr="00000000" w14:paraId="0000014E">
      <w:pPr>
        <w:rPr/>
      </w:pPr>
      <w:r w:rsidDel="00000000" w:rsidR="00000000" w:rsidRPr="00000000">
        <w:rPr>
          <w:rtl w:val="0"/>
        </w:rPr>
        <w:t xml:space="preserve">A Return Purchase is initiated to obtain a refund on the original purchase. Refund is allowed only for Benefit Food Purchases returns within the stipulated period as defined on the Switch Configurations - Refund Days value. Card data may be manually entered or card swiped. PIN needs to be entered to initiate this transaction. Refer </w:t>
      </w:r>
      <w:hyperlink w:anchor="_heading=h.v9a5xkc69qzo">
        <w:r w:rsidDel="00000000" w:rsidR="00000000" w:rsidRPr="00000000">
          <w:rPr>
            <w:color w:val="1155cc"/>
            <w:u w:val="single"/>
            <w:rtl w:val="0"/>
          </w:rPr>
          <w:t xml:space="preserve">EBT POS design</w:t>
        </w:r>
      </w:hyperlink>
      <w:r w:rsidDel="00000000" w:rsidR="00000000" w:rsidRPr="00000000">
        <w:rPr>
          <w:rtl w:val="0"/>
        </w:rPr>
        <w:t xml:space="preserve"> for the POS option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numPr>
          <w:ilvl w:val="0"/>
          <w:numId w:val="12"/>
        </w:numPr>
        <w:ind w:left="720" w:hanging="360"/>
      </w:pPr>
      <w:r w:rsidDel="00000000" w:rsidR="00000000" w:rsidRPr="00000000">
        <w:rPr>
          <w:rtl w:val="0"/>
        </w:rPr>
        <w:t xml:space="preserve">This request returns a refund RRN. Zero response code indicates return/refund was approved. If not approved, a non-zero  response code is received. This decision is given by FIS. FIS refers to Food balance on the card for this transaction</w:t>
      </w:r>
    </w:p>
    <w:p w:rsidR="00000000" w:rsidDel="00000000" w:rsidP="00000000" w:rsidRDefault="00000000" w:rsidRPr="00000000" w14:paraId="00000151">
      <w:pPr>
        <w:numPr>
          <w:ilvl w:val="0"/>
          <w:numId w:val="12"/>
        </w:numPr>
        <w:ind w:left="720" w:hanging="360"/>
      </w:pPr>
      <w:r w:rsidDel="00000000" w:rsidR="00000000" w:rsidRPr="00000000">
        <w:rPr>
          <w:rtl w:val="0"/>
        </w:rPr>
        <w:t xml:space="preserve">POS will display the response details and receipt may be printed</w:t>
      </w:r>
    </w:p>
    <w:p w:rsidR="00000000" w:rsidDel="00000000" w:rsidP="00000000" w:rsidRDefault="00000000" w:rsidRPr="00000000" w14:paraId="00000152">
      <w:pPr>
        <w:numPr>
          <w:ilvl w:val="0"/>
          <w:numId w:val="12"/>
        </w:numPr>
        <w:ind w:left="720" w:hanging="360"/>
      </w:pPr>
      <w:r w:rsidDel="00000000" w:rsidR="00000000" w:rsidRPr="00000000">
        <w:rPr>
          <w:rtl w:val="0"/>
        </w:rPr>
        <w:t xml:space="preserve">For Toucan this transaction will be treated as a Refund transaction to the original Purchase and processed for clearing in batch. </w:t>
      </w:r>
    </w:p>
    <w:p w:rsidR="00000000" w:rsidDel="00000000" w:rsidP="00000000" w:rsidRDefault="00000000" w:rsidRPr="00000000" w14:paraId="00000153">
      <w:pPr>
        <w:numPr>
          <w:ilvl w:val="0"/>
          <w:numId w:val="12"/>
        </w:numPr>
        <w:ind w:left="720" w:hanging="360"/>
        <w:rPr>
          <w:u w:val="none"/>
        </w:rPr>
      </w:pPr>
      <w:r w:rsidDel="00000000" w:rsidR="00000000" w:rsidRPr="00000000">
        <w:rPr>
          <w:rtl w:val="0"/>
        </w:rPr>
        <w:t xml:space="preserve">For purchases that are not within the stipulated period will not be available for refund from POS</w:t>
      </w:r>
    </w:p>
    <w:p w:rsidR="00000000" w:rsidDel="00000000" w:rsidP="00000000" w:rsidRDefault="00000000" w:rsidRPr="00000000" w14:paraId="00000154">
      <w:pPr>
        <w:numPr>
          <w:ilvl w:val="0"/>
          <w:numId w:val="12"/>
        </w:numPr>
        <w:ind w:left="720" w:hanging="360"/>
        <w:rPr>
          <w:u w:val="none"/>
        </w:rPr>
      </w:pPr>
      <w:r w:rsidDel="00000000" w:rsidR="00000000" w:rsidRPr="00000000">
        <w:rPr>
          <w:rtl w:val="0"/>
        </w:rPr>
        <w:t xml:space="preserve">For purchases that are already refunded for full amount will not be available for refund from POS</w:t>
      </w:r>
    </w:p>
    <w:p w:rsidR="00000000" w:rsidDel="00000000" w:rsidP="00000000" w:rsidRDefault="00000000" w:rsidRPr="00000000" w14:paraId="00000155">
      <w:pPr>
        <w:numPr>
          <w:ilvl w:val="0"/>
          <w:numId w:val="12"/>
        </w:numPr>
        <w:ind w:left="720" w:hanging="360"/>
        <w:rPr>
          <w:u w:val="none"/>
        </w:rPr>
      </w:pPr>
      <w:r w:rsidDel="00000000" w:rsidR="00000000" w:rsidRPr="00000000">
        <w:rPr>
          <w:rtl w:val="0"/>
        </w:rPr>
        <w:t xml:space="preserve">For purchases that are reversed/voided will also not be available for refund from POS</w:t>
      </w:r>
      <w:r w:rsidDel="00000000" w:rsidR="00000000" w:rsidRPr="00000000">
        <w:rPr>
          <w:rtl w:val="0"/>
        </w:rPr>
      </w:r>
    </w:p>
    <w:p w:rsidR="00000000" w:rsidDel="00000000" w:rsidP="00000000" w:rsidRDefault="00000000" w:rsidRPr="00000000" w14:paraId="00000156">
      <w:pPr>
        <w:pStyle w:val="Heading5"/>
        <w:spacing w:line="276" w:lineRule="auto"/>
        <w:jc w:val="both"/>
        <w:rPr/>
      </w:pPr>
      <w:bookmarkStart w:colFirst="0" w:colLast="0" w:name="_heading=h.v1qcxj5fa50e" w:id="41"/>
      <w:bookmarkEnd w:id="41"/>
      <w:r w:rsidDel="00000000" w:rsidR="00000000" w:rsidRPr="00000000">
        <w:rPr>
          <w:rtl w:val="0"/>
        </w:rPr>
        <w:t xml:space="preserve">Benefit Purchase Reversal</w:t>
      </w:r>
    </w:p>
    <w:p w:rsidR="00000000" w:rsidDel="00000000" w:rsidP="00000000" w:rsidRDefault="00000000" w:rsidRPr="00000000" w14:paraId="00000157">
      <w:pPr>
        <w:spacing w:line="276" w:lineRule="auto"/>
        <w:rPr/>
      </w:pPr>
      <w:r w:rsidDel="00000000" w:rsidR="00000000" w:rsidRPr="00000000">
        <w:rPr>
          <w:rtl w:val="0"/>
        </w:rPr>
        <w:t xml:space="preserve">A Reversal may be for Cash or Food Purchase. A reversal may be user initiated or systemic in case of technical failure in communication to the terminal. This option covers User-Initiated Reversal which is when the customer/clerk chooses to nullify the prior approved transaction on the same day before closing. Typical use cases are wrong amount entry or a billing discrepancy.</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numPr>
          <w:ilvl w:val="0"/>
          <w:numId w:val="12"/>
        </w:numPr>
        <w:ind w:left="720" w:hanging="360"/>
        <w:rPr/>
      </w:pPr>
      <w:r w:rsidDel="00000000" w:rsidR="00000000" w:rsidRPr="00000000">
        <w:rPr>
          <w:rtl w:val="0"/>
        </w:rPr>
        <w:t xml:space="preserve">This request voids a prior approved transaction and takes no action for a prior declined transaction.</w:t>
      </w:r>
    </w:p>
    <w:p w:rsidR="00000000" w:rsidDel="00000000" w:rsidP="00000000" w:rsidRDefault="00000000" w:rsidRPr="00000000" w14:paraId="0000015A">
      <w:pPr>
        <w:numPr>
          <w:ilvl w:val="0"/>
          <w:numId w:val="12"/>
        </w:numPr>
        <w:ind w:left="720" w:hanging="360"/>
        <w:rPr/>
      </w:pPr>
      <w:r w:rsidDel="00000000" w:rsidR="00000000" w:rsidRPr="00000000">
        <w:rPr>
          <w:rtl w:val="0"/>
        </w:rPr>
        <w:t xml:space="preserve">Zero response code indicates void was approved. If not approved, a non-zero  response code is received. This decision is given by FIS. </w:t>
      </w:r>
    </w:p>
    <w:p w:rsidR="00000000" w:rsidDel="00000000" w:rsidP="00000000" w:rsidRDefault="00000000" w:rsidRPr="00000000" w14:paraId="0000015B">
      <w:pPr>
        <w:numPr>
          <w:ilvl w:val="0"/>
          <w:numId w:val="12"/>
        </w:numPr>
        <w:ind w:left="720" w:hanging="360"/>
        <w:rPr/>
      </w:pPr>
      <w:r w:rsidDel="00000000" w:rsidR="00000000" w:rsidRPr="00000000">
        <w:rPr>
          <w:rtl w:val="0"/>
        </w:rPr>
        <w:t xml:space="preserve">POS will display the response details and receipt may be printed</w:t>
      </w:r>
    </w:p>
    <w:p w:rsidR="00000000" w:rsidDel="00000000" w:rsidP="00000000" w:rsidRDefault="00000000" w:rsidRPr="00000000" w14:paraId="0000015C">
      <w:pPr>
        <w:numPr>
          <w:ilvl w:val="0"/>
          <w:numId w:val="12"/>
        </w:numPr>
        <w:ind w:left="720" w:hanging="360"/>
        <w:rPr/>
      </w:pPr>
      <w:r w:rsidDel="00000000" w:rsidR="00000000" w:rsidRPr="00000000">
        <w:rPr>
          <w:rtl w:val="0"/>
        </w:rPr>
        <w:t xml:space="preserve">For Toucan this transaction will be treated as a Reversal to the original Purchase and processed for clearing in batch. </w:t>
      </w:r>
    </w:p>
    <w:p w:rsidR="00000000" w:rsidDel="00000000" w:rsidP="00000000" w:rsidRDefault="00000000" w:rsidRPr="00000000" w14:paraId="0000015D">
      <w:pPr>
        <w:numPr>
          <w:ilvl w:val="0"/>
          <w:numId w:val="12"/>
        </w:numPr>
        <w:ind w:left="720" w:hanging="360"/>
        <w:rPr/>
      </w:pPr>
      <w:r w:rsidDel="00000000" w:rsidR="00000000" w:rsidRPr="00000000">
        <w:rPr>
          <w:rtl w:val="0"/>
        </w:rPr>
        <w:t xml:space="preserve">For purchases that are already cleared in Toucan batch will not be available for reversal from POS</w:t>
      </w:r>
    </w:p>
    <w:p w:rsidR="00000000" w:rsidDel="00000000" w:rsidP="00000000" w:rsidRDefault="00000000" w:rsidRPr="00000000" w14:paraId="0000015E">
      <w:pPr>
        <w:numPr>
          <w:ilvl w:val="0"/>
          <w:numId w:val="12"/>
        </w:numPr>
        <w:ind w:left="720" w:hanging="360"/>
        <w:rPr/>
      </w:pPr>
      <w:r w:rsidDel="00000000" w:rsidR="00000000" w:rsidRPr="00000000">
        <w:rPr>
          <w:rtl w:val="0"/>
        </w:rPr>
        <w:t xml:space="preserve">For purchases that are refunded will not be available for reversal from POS</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br w:type="page"/>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bookmarkStart w:colFirst="0" w:colLast="0" w:name="_heading=h.4i7ojhp" w:id="42"/>
      <w:bookmarkEnd w:id="42"/>
      <w:r w:rsidDel="00000000" w:rsidR="00000000" w:rsidRPr="00000000">
        <w:rPr>
          <w:rtl w:val="0"/>
        </w:rPr>
        <w:t xml:space="preserve">Merchant Posting</w:t>
      </w:r>
    </w:p>
    <w:p w:rsidR="00000000" w:rsidDel="00000000" w:rsidP="00000000" w:rsidRDefault="00000000" w:rsidRPr="00000000" w14:paraId="00000163">
      <w:pPr>
        <w:rPr/>
      </w:pPr>
      <w:r w:rsidDel="00000000" w:rsidR="00000000" w:rsidRPr="00000000">
        <w:rPr>
          <w:rtl w:val="0"/>
        </w:rPr>
        <w:t xml:space="preserve">Transaction Posting to the merchant will be done in the batch process. As per the requirement, EBT transaction posting does not need any fee or charges to be charged/deducted, hence, the Transaction Amount will be the same as the Posting Amount for successfully posted transactions.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After the batch, </w:t>
      </w:r>
    </w:p>
    <w:p w:rsidR="00000000" w:rsidDel="00000000" w:rsidP="00000000" w:rsidRDefault="00000000" w:rsidRPr="00000000" w14:paraId="00000166">
      <w:pPr>
        <w:numPr>
          <w:ilvl w:val="0"/>
          <w:numId w:val="3"/>
        </w:numPr>
        <w:ind w:left="720" w:hanging="360"/>
        <w:rPr>
          <w:u w:val="none"/>
        </w:rPr>
      </w:pPr>
      <w:r w:rsidDel="00000000" w:rsidR="00000000" w:rsidRPr="00000000">
        <w:rPr>
          <w:rtl w:val="0"/>
        </w:rPr>
        <w:t xml:space="preserve">Successfully posted transactions may be viewed on the Transaction View screen - </w:t>
      </w:r>
      <w:r w:rsidDel="00000000" w:rsidR="00000000" w:rsidRPr="00000000">
        <w:rPr>
          <w:b w:val="1"/>
          <w:rtl w:val="0"/>
        </w:rPr>
        <w:t xml:space="preserve">Lookup &gt;&gt; Transaction &gt;&gt; Posted tab</w:t>
      </w:r>
    </w:p>
    <w:p w:rsidR="00000000" w:rsidDel="00000000" w:rsidP="00000000" w:rsidRDefault="00000000" w:rsidRPr="00000000" w14:paraId="00000167">
      <w:pPr>
        <w:numPr>
          <w:ilvl w:val="0"/>
          <w:numId w:val="3"/>
        </w:numPr>
        <w:ind w:left="720" w:hanging="360"/>
        <w:rPr>
          <w:u w:val="none"/>
        </w:rPr>
      </w:pPr>
      <w:r w:rsidDel="00000000" w:rsidR="00000000" w:rsidRPr="00000000">
        <w:rPr>
          <w:rtl w:val="0"/>
        </w:rPr>
        <w:t xml:space="preserve">Rejected posting transactions may be be viewed on the Transaction View screen - </w:t>
      </w:r>
      <w:r w:rsidDel="00000000" w:rsidR="00000000" w:rsidRPr="00000000">
        <w:rPr>
          <w:b w:val="1"/>
          <w:rtl w:val="0"/>
        </w:rPr>
        <w:t xml:space="preserve">Lookup &gt;&gt; Transaction &gt;&gt; Rejected tab</w:t>
      </w:r>
    </w:p>
    <w:p w:rsidR="00000000" w:rsidDel="00000000" w:rsidP="00000000" w:rsidRDefault="00000000" w:rsidRPr="00000000" w14:paraId="00000168">
      <w:pPr>
        <w:numPr>
          <w:ilvl w:val="0"/>
          <w:numId w:val="3"/>
        </w:numPr>
        <w:ind w:left="720" w:hanging="360"/>
      </w:pPr>
      <w:r w:rsidDel="00000000" w:rsidR="00000000" w:rsidRPr="00000000">
        <w:rPr>
          <w:rtl w:val="0"/>
        </w:rPr>
        <w:t xml:space="preserve">Held posting transactions may be be viewed on the Transaction View screen - </w:t>
      </w:r>
      <w:r w:rsidDel="00000000" w:rsidR="00000000" w:rsidRPr="00000000">
        <w:rPr>
          <w:b w:val="1"/>
          <w:rtl w:val="0"/>
        </w:rPr>
        <w:t xml:space="preserve">Lookup &gt;&gt; Transaction &gt;&gt; Hold tab</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5"/>
        <w:rPr/>
      </w:pPr>
      <w:bookmarkStart w:colFirst="0" w:colLast="0" w:name="_heading=h.i5b9u914rn3s" w:id="43"/>
      <w:bookmarkEnd w:id="43"/>
      <w:r w:rsidDel="00000000" w:rsidR="00000000" w:rsidRPr="00000000">
        <w:rPr>
          <w:rtl w:val="0"/>
        </w:rPr>
        <w:t xml:space="preserve">Reports</w:t>
      </w:r>
    </w:p>
    <w:p w:rsidR="00000000" w:rsidDel="00000000" w:rsidP="00000000" w:rsidRDefault="00000000" w:rsidRPr="00000000" w14:paraId="0000016B">
      <w:pPr>
        <w:rPr/>
      </w:pPr>
      <w:r w:rsidDel="00000000" w:rsidR="00000000" w:rsidRPr="00000000">
        <w:rPr>
          <w:rtl w:val="0"/>
        </w:rPr>
        <w:t xml:space="preserve">To download posting reports, refer the reports at </w:t>
      </w:r>
      <w:r w:rsidDel="00000000" w:rsidR="00000000" w:rsidRPr="00000000">
        <w:rPr>
          <w:b w:val="1"/>
          <w:rtl w:val="0"/>
        </w:rPr>
        <w:t xml:space="preserve">Merchant Mgmt &gt;&gt; Reports &gt;&gt; Merchant Posting</w:t>
      </w:r>
      <w:r w:rsidDel="00000000" w:rsidR="00000000" w:rsidRPr="00000000">
        <w:rPr>
          <w:rtl w:val="0"/>
        </w:rPr>
        <w:t xml:space="preserve"> and select the report for required dates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4"/>
        <w:rPr/>
      </w:pPr>
      <w:bookmarkStart w:colFirst="0" w:colLast="0" w:name="_heading=h.jxau0d80l5n" w:id="44"/>
      <w:bookmarkEnd w:id="44"/>
      <w:r w:rsidDel="00000000" w:rsidR="00000000" w:rsidRPr="00000000">
        <w:br w:type="page"/>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pPr>
      <w:bookmarkStart w:colFirst="0" w:colLast="0" w:name="_heading=h.1ci93xb" w:id="45"/>
      <w:bookmarkEnd w:id="45"/>
      <w:r w:rsidDel="00000000" w:rsidR="00000000" w:rsidRPr="00000000">
        <w:rPr>
          <w:rtl w:val="0"/>
        </w:rPr>
        <w:t xml:space="preserve">Payment Advice &amp; Statement</w:t>
      </w:r>
    </w:p>
    <w:p w:rsidR="00000000" w:rsidDel="00000000" w:rsidP="00000000" w:rsidRDefault="00000000" w:rsidRPr="00000000" w14:paraId="00000171">
      <w:pPr>
        <w:numPr>
          <w:ilvl w:val="0"/>
          <w:numId w:val="20"/>
        </w:numPr>
        <w:ind w:left="720" w:hanging="360"/>
        <w:rPr>
          <w:u w:val="none"/>
        </w:rPr>
      </w:pPr>
      <w:r w:rsidDel="00000000" w:rsidR="00000000" w:rsidRPr="00000000">
        <w:rPr>
          <w:rtl w:val="0"/>
        </w:rPr>
        <w:t xml:space="preserve">Payment Advice for the EBT merchant will continue to be generated in the existing Toucan format.</w:t>
      </w:r>
    </w:p>
    <w:p w:rsidR="00000000" w:rsidDel="00000000" w:rsidP="00000000" w:rsidRDefault="00000000" w:rsidRPr="00000000" w14:paraId="00000172">
      <w:pPr>
        <w:numPr>
          <w:ilvl w:val="0"/>
          <w:numId w:val="20"/>
        </w:numPr>
        <w:ind w:left="720" w:hanging="360"/>
        <w:rPr>
          <w:u w:val="none"/>
        </w:rPr>
      </w:pPr>
      <w:r w:rsidDel="00000000" w:rsidR="00000000" w:rsidRPr="00000000">
        <w:rPr>
          <w:rtl w:val="0"/>
        </w:rPr>
        <w:t xml:space="preserve">Payment Advice for a merchant may be downloaded from the Merchant View screen - </w:t>
      </w:r>
      <w:r w:rsidDel="00000000" w:rsidR="00000000" w:rsidRPr="00000000">
        <w:rPr>
          <w:b w:val="1"/>
          <w:rtl w:val="0"/>
        </w:rPr>
        <w:t xml:space="preserve">Lookup &gt;&gt; Merchant &gt;&gt; Payments &gt;&gt; Payment Advices </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heading=h.3whwml4" w:id="46"/>
      <w:bookmarkEnd w:id="46"/>
      <w:r w:rsidDel="00000000" w:rsidR="00000000" w:rsidRPr="00000000">
        <w:rPr>
          <w:rtl w:val="0"/>
        </w:rPr>
        <w:t xml:space="preserve">Merchant Payouts </w:t>
      </w:r>
    </w:p>
    <w:p w:rsidR="00000000" w:rsidDel="00000000" w:rsidP="00000000" w:rsidRDefault="00000000" w:rsidRPr="00000000" w14:paraId="00000177">
      <w:pPr>
        <w:numPr>
          <w:ilvl w:val="0"/>
          <w:numId w:val="13"/>
        </w:numPr>
        <w:ind w:left="720" w:hanging="360"/>
        <w:rPr>
          <w:u w:val="none"/>
        </w:rPr>
      </w:pPr>
      <w:r w:rsidDel="00000000" w:rsidR="00000000" w:rsidRPr="00000000">
        <w:rPr>
          <w:rtl w:val="0"/>
        </w:rPr>
        <w:t xml:space="preserve">A new merchant payout batch process is developed for EBT merchants to have the files in required NACHA formats</w:t>
      </w:r>
    </w:p>
    <w:p w:rsidR="00000000" w:rsidDel="00000000" w:rsidP="00000000" w:rsidRDefault="00000000" w:rsidRPr="00000000" w14:paraId="00000178">
      <w:pPr>
        <w:numPr>
          <w:ilvl w:val="0"/>
          <w:numId w:val="13"/>
        </w:numPr>
        <w:ind w:left="720" w:hanging="360"/>
        <w:rPr>
          <w:u w:val="none"/>
        </w:rPr>
      </w:pPr>
      <w:r w:rsidDel="00000000" w:rsidR="00000000" w:rsidRPr="00000000">
        <w:rPr>
          <w:rtl w:val="0"/>
        </w:rPr>
        <w:t xml:space="preserve">Merchant payout files will be generated for all the transactions successfully posted to the merchant. </w:t>
      </w:r>
    </w:p>
    <w:p w:rsidR="00000000" w:rsidDel="00000000" w:rsidP="00000000" w:rsidRDefault="00000000" w:rsidRPr="00000000" w14:paraId="00000179">
      <w:pPr>
        <w:numPr>
          <w:ilvl w:val="0"/>
          <w:numId w:val="13"/>
        </w:numPr>
        <w:ind w:left="720" w:hanging="360"/>
        <w:rPr>
          <w:u w:val="none"/>
        </w:rPr>
      </w:pPr>
      <w:r w:rsidDel="00000000" w:rsidR="00000000" w:rsidRPr="00000000">
        <w:rPr>
          <w:rtl w:val="0"/>
        </w:rPr>
        <w:t xml:space="preserve">Both credit and debit batches will be generated for the merchants having credit and debits.</w:t>
      </w:r>
    </w:p>
    <w:p w:rsidR="00000000" w:rsidDel="00000000" w:rsidP="00000000" w:rsidRDefault="00000000" w:rsidRPr="00000000" w14:paraId="0000017A">
      <w:pPr>
        <w:numPr>
          <w:ilvl w:val="0"/>
          <w:numId w:val="2"/>
        </w:numPr>
        <w:ind w:left="720" w:hanging="360"/>
        <w:rPr>
          <w:u w:val="none"/>
        </w:rPr>
      </w:pPr>
      <w:r w:rsidDel="00000000" w:rsidR="00000000" w:rsidRPr="00000000">
        <w:rPr>
          <w:rtl w:val="0"/>
        </w:rPr>
        <w:t xml:space="preserve">Mapping of the merchant payouts will be as attached.</w:t>
      </w:r>
    </w:p>
    <w:p w:rsidR="00000000" w:rsidDel="00000000" w:rsidP="00000000" w:rsidRDefault="00000000" w:rsidRPr="00000000" w14:paraId="0000017B">
      <w:pPr>
        <w:rPr/>
      </w:pPr>
      <w:r w:rsidDel="00000000" w:rsidR="00000000" w:rsidRPr="00000000">
        <w:rPr/>
        <w:pict>
          <v:shape id="_x0000_i1025" style="width:75.5pt;height:49pt" o:ole="" type="#_x0000_t75">
            <v:imagedata r:id="rId1" o:title=""/>
          </v:shape>
          <o:OLEObject DrawAspect="Icon" r:id="rId2" ObjectID="_1744016128" ProgID="Excel.Sheet.12" ShapeID="_x0000_i1025" Type="Embed"/>
        </w:pic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heading=h.rwvhh8wp67hf" w:id="47"/>
      <w:bookmarkEnd w:id="47"/>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3"/>
        <w:rPr/>
      </w:pPr>
      <w:bookmarkStart w:colFirst="0" w:colLast="0" w:name="_heading=h.oqtrtfw5df2t" w:id="48"/>
      <w:bookmarkEnd w:id="48"/>
      <w:r w:rsidDel="00000000" w:rsidR="00000000" w:rsidRPr="00000000">
        <w:rPr>
          <w:rtl w:val="0"/>
        </w:rPr>
        <w:t xml:space="preserve">Toucan parameter setups for EBT</w:t>
      </w:r>
    </w:p>
    <w:p w:rsidR="00000000" w:rsidDel="00000000" w:rsidP="00000000" w:rsidRDefault="00000000" w:rsidRPr="00000000" w14:paraId="00000181">
      <w:pPr>
        <w:pStyle w:val="Heading5"/>
        <w:rPr/>
      </w:pPr>
      <w:bookmarkStart w:colFirst="0" w:colLast="0" w:name="_heading=h.lpyzdnk0uevs" w:id="49"/>
      <w:bookmarkEnd w:id="49"/>
      <w:r w:rsidDel="00000000" w:rsidR="00000000" w:rsidRPr="00000000">
        <w:rPr>
          <w:rtl w:val="0"/>
        </w:rPr>
        <w:t xml:space="preserve">BIN addition using screen </w:t>
      </w:r>
    </w:p>
    <w:p w:rsidR="00000000" w:rsidDel="00000000" w:rsidP="00000000" w:rsidRDefault="00000000" w:rsidRPr="00000000" w14:paraId="00000182">
      <w:pPr>
        <w:ind w:left="0" w:firstLine="0"/>
        <w:rPr>
          <w:b w:val="1"/>
        </w:rPr>
      </w:pPr>
      <w:r w:rsidDel="00000000" w:rsidR="00000000" w:rsidRPr="00000000">
        <w:rPr>
          <w:color w:val="1155cc"/>
          <w:rtl w:val="0"/>
        </w:rPr>
        <w:t xml:space="preserve">Prerequisite</w:t>
      </w:r>
      <w:r w:rsidDel="00000000" w:rsidR="00000000" w:rsidRPr="00000000">
        <w:rPr>
          <w:b w:val="1"/>
          <w:rtl w:val="0"/>
        </w:rPr>
        <w:t xml:space="preserve"> - EBT bin list will need to be known to update this. Client partner should be able to provide this information</w:t>
      </w:r>
    </w:p>
    <w:p w:rsidR="00000000" w:rsidDel="00000000" w:rsidP="00000000" w:rsidRDefault="00000000" w:rsidRPr="00000000" w14:paraId="00000183">
      <w:pPr>
        <w:ind w:left="0" w:firstLine="0"/>
        <w:rPr>
          <w:b w:val="1"/>
        </w:rPr>
      </w:pPr>
      <w:r w:rsidDel="00000000" w:rsidR="00000000" w:rsidRPr="00000000">
        <w:rPr>
          <w:rtl w:val="0"/>
        </w:rPr>
      </w:r>
    </w:p>
    <w:p w:rsidR="00000000" w:rsidDel="00000000" w:rsidP="00000000" w:rsidRDefault="00000000" w:rsidRPr="00000000" w14:paraId="00000184">
      <w:pPr>
        <w:numPr>
          <w:ilvl w:val="0"/>
          <w:numId w:val="16"/>
        </w:numPr>
        <w:ind w:left="720" w:hanging="360"/>
        <w:rPr>
          <w:u w:val="none"/>
        </w:rPr>
      </w:pPr>
      <w:r w:rsidDel="00000000" w:rsidR="00000000" w:rsidRPr="00000000">
        <w:rPr>
          <w:rtl w:val="0"/>
        </w:rPr>
        <w:t xml:space="preserve">Navigate to  </w:t>
      </w:r>
      <w:r w:rsidDel="00000000" w:rsidR="00000000" w:rsidRPr="00000000">
        <w:rPr>
          <w:b w:val="1"/>
          <w:rtl w:val="0"/>
        </w:rPr>
        <w:t xml:space="preserve">Switching &gt;&gt; Parameter Controls &gt;&gt; Switch Configurations - </w:t>
      </w:r>
      <w:r w:rsidDel="00000000" w:rsidR="00000000" w:rsidRPr="00000000">
        <w:rPr>
          <w:rtl w:val="0"/>
        </w:rPr>
        <w:t xml:space="preserve">scroll down to</w:t>
      </w:r>
      <w:r w:rsidDel="00000000" w:rsidR="00000000" w:rsidRPr="00000000">
        <w:rPr>
          <w:b w:val="1"/>
          <w:rtl w:val="0"/>
        </w:rPr>
        <w:t xml:space="preserve"> BIN details</w:t>
      </w:r>
    </w:p>
    <w:p w:rsidR="00000000" w:rsidDel="00000000" w:rsidP="00000000" w:rsidRDefault="00000000" w:rsidRPr="00000000" w14:paraId="00000185">
      <w:pPr>
        <w:numPr>
          <w:ilvl w:val="0"/>
          <w:numId w:val="16"/>
        </w:numPr>
        <w:ind w:left="720" w:hanging="360"/>
        <w:rPr>
          <w:b w:val="1"/>
        </w:rPr>
      </w:pPr>
      <w:r w:rsidDel="00000000" w:rsidR="00000000" w:rsidRPr="00000000">
        <w:rPr>
          <w:rtl w:val="0"/>
        </w:rPr>
        <w:t xml:space="preserve">Update the Custom bin table with the BIN ranges given in the data file from FIS, after using the button for ‘</w:t>
      </w:r>
      <w:r w:rsidDel="00000000" w:rsidR="00000000" w:rsidRPr="00000000">
        <w:rPr>
          <w:b w:val="1"/>
          <w:rtl w:val="0"/>
        </w:rPr>
        <w:t xml:space="preserve">Use Custom BIN array’</w:t>
      </w:r>
      <w:r w:rsidDel="00000000" w:rsidR="00000000" w:rsidRPr="00000000">
        <w:rPr>
          <w:rtl w:val="0"/>
        </w:rPr>
        <w:t xml:space="preserve">. </w:t>
      </w:r>
    </w:p>
    <w:p w:rsidR="00000000" w:rsidDel="00000000" w:rsidP="00000000" w:rsidRDefault="00000000" w:rsidRPr="00000000" w14:paraId="00000186">
      <w:pPr>
        <w:numPr>
          <w:ilvl w:val="0"/>
          <w:numId w:val="16"/>
        </w:numPr>
        <w:ind w:left="720" w:hanging="360"/>
        <w:rPr>
          <w:u w:val="none"/>
        </w:rPr>
      </w:pPr>
      <w:r w:rsidDel="00000000" w:rsidR="00000000" w:rsidRPr="00000000">
        <w:rPr>
          <w:rtl w:val="0"/>
        </w:rPr>
        <w:t xml:space="preserve">Unless the BIN list from EBT is non-contiguous, there should only one record for custom bin array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5"/>
        <w:rPr/>
      </w:pPr>
      <w:bookmarkStart w:colFirst="0" w:colLast="0" w:name="_heading=h.16ptlat3ncqb" w:id="50"/>
      <w:bookmarkEnd w:id="50"/>
      <w:r w:rsidDel="00000000" w:rsidR="00000000" w:rsidRPr="00000000">
        <w:rPr>
          <w:rtl w:val="0"/>
        </w:rPr>
        <w:t xml:space="preserve">Product Inventory using screen</w:t>
      </w:r>
    </w:p>
    <w:p w:rsidR="00000000" w:rsidDel="00000000" w:rsidP="00000000" w:rsidRDefault="00000000" w:rsidRPr="00000000" w14:paraId="00000189">
      <w:pPr>
        <w:ind w:left="0" w:firstLine="0"/>
        <w:rPr>
          <w:b w:val="1"/>
        </w:rPr>
      </w:pPr>
      <w:r w:rsidDel="00000000" w:rsidR="00000000" w:rsidRPr="00000000">
        <w:rPr>
          <w:color w:val="1155cc"/>
          <w:rtl w:val="0"/>
        </w:rPr>
        <w:t xml:space="preserve">Prerequisite</w:t>
      </w:r>
      <w:r w:rsidDel="00000000" w:rsidR="00000000" w:rsidRPr="00000000">
        <w:rPr>
          <w:b w:val="1"/>
          <w:rtl w:val="0"/>
        </w:rPr>
        <w:t xml:space="preserve"> - Physical terminal device details are required to update this. This should be known from the device technical specification/brochure business signs up for</w:t>
      </w:r>
    </w:p>
    <w:p w:rsidR="00000000" w:rsidDel="00000000" w:rsidP="00000000" w:rsidRDefault="00000000" w:rsidRPr="00000000" w14:paraId="0000018A">
      <w:pPr>
        <w:ind w:left="0" w:firstLine="0"/>
        <w:rPr>
          <w:b w:val="1"/>
        </w:rPr>
      </w:pPr>
      <w:r w:rsidDel="00000000" w:rsidR="00000000" w:rsidRPr="00000000">
        <w:rPr>
          <w:rtl w:val="0"/>
        </w:rPr>
      </w:r>
    </w:p>
    <w:p w:rsidR="00000000" w:rsidDel="00000000" w:rsidP="00000000" w:rsidRDefault="00000000" w:rsidRPr="00000000" w14:paraId="0000018B">
      <w:pPr>
        <w:numPr>
          <w:ilvl w:val="0"/>
          <w:numId w:val="17"/>
        </w:numPr>
        <w:ind w:left="720" w:hanging="360"/>
      </w:pPr>
      <w:r w:rsidDel="00000000" w:rsidR="00000000" w:rsidRPr="00000000">
        <w:rPr>
          <w:rtl w:val="0"/>
        </w:rPr>
        <w:t xml:space="preserve">Update the Product Inventory screen for EBT terminal devices - </w:t>
      </w:r>
      <w:r w:rsidDel="00000000" w:rsidR="00000000" w:rsidRPr="00000000">
        <w:rPr>
          <w:b w:val="1"/>
          <w:rtl w:val="0"/>
        </w:rPr>
        <w:t xml:space="preserve">System &gt;&gt; References &gt;&gt; Product Inventory</w:t>
      </w:r>
    </w:p>
    <w:p w:rsidR="00000000" w:rsidDel="00000000" w:rsidP="00000000" w:rsidRDefault="00000000" w:rsidRPr="00000000" w14:paraId="0000018C">
      <w:pPr>
        <w:numPr>
          <w:ilvl w:val="0"/>
          <w:numId w:val="17"/>
        </w:numPr>
        <w:ind w:left="720" w:hanging="360"/>
      </w:pPr>
      <w:r w:rsidDel="00000000" w:rsidR="00000000" w:rsidRPr="00000000">
        <w:rPr>
          <w:rtl w:val="0"/>
        </w:rPr>
        <w:t xml:space="preserve">Use this product reference when boarding Terminals in Toucan</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pStyle w:val="Heading5"/>
        <w:rPr/>
      </w:pPr>
      <w:bookmarkStart w:colFirst="0" w:colLast="0" w:name="_heading=h.eqf80vsh9dcj" w:id="51"/>
      <w:bookmarkEnd w:id="51"/>
      <w:r w:rsidDel="00000000" w:rsidR="00000000" w:rsidRPr="00000000">
        <w:rPr>
          <w:rtl w:val="0"/>
        </w:rPr>
        <w:t xml:space="preserve">Scheme Connection</w:t>
      </w:r>
    </w:p>
    <w:p w:rsidR="00000000" w:rsidDel="00000000" w:rsidP="00000000" w:rsidRDefault="00000000" w:rsidRPr="00000000" w14:paraId="0000018F">
      <w:pPr>
        <w:ind w:left="0" w:firstLine="0"/>
        <w:rPr>
          <w:b w:val="1"/>
        </w:rPr>
      </w:pPr>
      <w:r w:rsidDel="00000000" w:rsidR="00000000" w:rsidRPr="00000000">
        <w:rPr>
          <w:color w:val="1155cc"/>
          <w:rtl w:val="0"/>
        </w:rPr>
        <w:t xml:space="preserve">Prerequisite </w:t>
      </w:r>
      <w:r w:rsidDel="00000000" w:rsidR="00000000" w:rsidRPr="00000000">
        <w:rPr>
          <w:b w:val="1"/>
          <w:rtl w:val="0"/>
        </w:rPr>
        <w:t xml:space="preserve">- Switch Partner technical details are required to update this. Client partner should be able to provide this information</w:t>
      </w:r>
    </w:p>
    <w:p w:rsidR="00000000" w:rsidDel="00000000" w:rsidP="00000000" w:rsidRDefault="00000000" w:rsidRPr="00000000" w14:paraId="00000190">
      <w:pPr>
        <w:numPr>
          <w:ilvl w:val="0"/>
          <w:numId w:val="14"/>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Switching &gt;&gt; Parameter Controls &gt;&gt; Scheme Connection </w:t>
      </w:r>
    </w:p>
    <w:p w:rsidR="00000000" w:rsidDel="00000000" w:rsidP="00000000" w:rsidRDefault="00000000" w:rsidRPr="00000000" w14:paraId="00000191">
      <w:pPr>
        <w:numPr>
          <w:ilvl w:val="0"/>
          <w:numId w:val="14"/>
        </w:numPr>
        <w:spacing w:after="240" w:before="0" w:beforeAutospacing="0" w:lineRule="auto"/>
        <w:ind w:left="720" w:hanging="360"/>
        <w:rPr/>
      </w:pPr>
      <w:r w:rsidDel="00000000" w:rsidR="00000000" w:rsidRPr="00000000">
        <w:rPr>
          <w:rtl w:val="0"/>
        </w:rPr>
        <w:t xml:space="preserve">Define a Client connection using the data from client partner</w:t>
      </w:r>
      <w:r w:rsidDel="00000000" w:rsidR="00000000" w:rsidRPr="00000000">
        <w:rPr>
          <w:rtl w:val="0"/>
        </w:rPr>
      </w:r>
    </w:p>
    <w:p w:rsidR="00000000" w:rsidDel="00000000" w:rsidP="00000000" w:rsidRDefault="00000000" w:rsidRPr="00000000" w14:paraId="00000192">
      <w:pPr>
        <w:pStyle w:val="Heading5"/>
        <w:rPr/>
      </w:pPr>
      <w:bookmarkStart w:colFirst="0" w:colLast="0" w:name="_heading=h.6xg1hdqeu3wh" w:id="52"/>
      <w:bookmarkEnd w:id="52"/>
      <w:r w:rsidDel="00000000" w:rsidR="00000000" w:rsidRPr="00000000">
        <w:rPr>
          <w:rtl w:val="0"/>
        </w:rPr>
        <w:t xml:space="preserve">HSM service setup (for HSM integrated)</w:t>
      </w:r>
    </w:p>
    <w:p w:rsidR="00000000" w:rsidDel="00000000" w:rsidP="00000000" w:rsidRDefault="00000000" w:rsidRPr="00000000" w14:paraId="00000193">
      <w:pPr>
        <w:rPr>
          <w:b w:val="1"/>
          <w:color w:val="ff0000"/>
        </w:rPr>
      </w:pPr>
      <w:r w:rsidDel="00000000" w:rsidR="00000000" w:rsidRPr="00000000">
        <w:rPr>
          <w:color w:val="1155cc"/>
          <w:rtl w:val="0"/>
        </w:rPr>
        <w:t xml:space="preserve">Prerequisite </w:t>
      </w:r>
      <w:r w:rsidDel="00000000" w:rsidR="00000000" w:rsidRPr="00000000">
        <w:rPr>
          <w:b w:val="1"/>
          <w:rtl w:val="0"/>
        </w:rPr>
        <w:t xml:space="preserve">- </w:t>
      </w:r>
      <w:r w:rsidDel="00000000" w:rsidR="00000000" w:rsidRPr="00000000">
        <w:rPr>
          <w:b w:val="1"/>
          <w:color w:val="ff0000"/>
          <w:rtl w:val="0"/>
        </w:rPr>
        <w:t xml:space="preserve">TBD - once HSM integration details are sorted this will be known to map into Service Provider details</w:t>
      </w:r>
    </w:p>
    <w:p w:rsidR="00000000" w:rsidDel="00000000" w:rsidP="00000000" w:rsidRDefault="00000000" w:rsidRPr="00000000" w14:paraId="00000194">
      <w:pPr>
        <w:rPr>
          <w:b w:val="1"/>
          <w:color w:val="ff0000"/>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rPr/>
      </w:pPr>
      <w:bookmarkStart w:colFirst="0" w:colLast="0" w:name="_heading=h.q1t5tmgoqc98" w:id="53"/>
      <w:bookmarkEnd w:id="53"/>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3"/>
        <w:rPr>
          <w:b w:val="1"/>
          <w:color w:val="ff0000"/>
        </w:rPr>
      </w:pPr>
      <w:bookmarkStart w:colFirst="0" w:colLast="0" w:name="_heading=h.2bn6wsx" w:id="54"/>
      <w:bookmarkEnd w:id="54"/>
      <w:r w:rsidDel="00000000" w:rsidR="00000000" w:rsidRPr="00000000">
        <w:rPr>
          <w:rtl w:val="0"/>
        </w:rPr>
        <w:t xml:space="preserve">Transaction security process</w:t>
      </w: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b w:val="1"/>
          <w:color w:val="ff0000"/>
          <w:rtl w:val="0"/>
        </w:rPr>
        <w:t xml:space="preserve">Based on the operational process for POS deployment, following is required - and will be developed once all details are available. </w:t>
      </w: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numPr>
          <w:ilvl w:val="0"/>
          <w:numId w:val="15"/>
        </w:numPr>
        <w:ind w:left="720" w:hanging="360"/>
      </w:pPr>
      <w:r w:rsidDel="00000000" w:rsidR="00000000" w:rsidRPr="00000000">
        <w:rPr>
          <w:rtl w:val="0"/>
        </w:rPr>
        <w:t xml:space="preserve">FIS will share a 3 part key that will be managed with FutureX for key updates into HSM, by the Infra/business team.  </w:t>
      </w:r>
    </w:p>
    <w:p w:rsidR="00000000" w:rsidDel="00000000" w:rsidP="00000000" w:rsidRDefault="00000000" w:rsidRPr="00000000" w14:paraId="0000019B">
      <w:pPr>
        <w:numPr>
          <w:ilvl w:val="1"/>
          <w:numId w:val="15"/>
        </w:numPr>
        <w:ind w:left="1440" w:hanging="360"/>
      </w:pPr>
      <w:r w:rsidDel="00000000" w:rsidR="00000000" w:rsidRPr="00000000">
        <w:rPr>
          <w:rtl w:val="0"/>
        </w:rPr>
        <w:t xml:space="preserve">Infra/Business team will share the Encrypted key reference in HSM need to be shared over mail with Toucan team to be used in setup for Authorization process</w:t>
      </w:r>
    </w:p>
    <w:p w:rsidR="00000000" w:rsidDel="00000000" w:rsidP="00000000" w:rsidRDefault="00000000" w:rsidRPr="00000000" w14:paraId="0000019C">
      <w:pPr>
        <w:numPr>
          <w:ilvl w:val="0"/>
          <w:numId w:val="15"/>
        </w:numPr>
        <w:ind w:left="720" w:hanging="360"/>
        <w:rPr/>
      </w:pPr>
      <w:r w:rsidDel="00000000" w:rsidR="00000000" w:rsidRPr="00000000">
        <w:rPr>
          <w:rtl w:val="0"/>
        </w:rPr>
        <w:t xml:space="preserve">Assuming FutureX and the Terminal vendor will manage Terminal PIN key injection, clarity needed for below to complete the design and development</w:t>
      </w:r>
    </w:p>
    <w:p w:rsidR="00000000" w:rsidDel="00000000" w:rsidP="00000000" w:rsidRDefault="00000000" w:rsidRPr="00000000" w14:paraId="0000019D">
      <w:pPr>
        <w:numPr>
          <w:ilvl w:val="1"/>
          <w:numId w:val="15"/>
        </w:numPr>
        <w:ind w:left="1440" w:hanging="360"/>
        <w:rPr/>
      </w:pPr>
      <w:r w:rsidDel="00000000" w:rsidR="00000000" w:rsidRPr="00000000">
        <w:rPr>
          <w:rtl w:val="0"/>
        </w:rPr>
        <w:t xml:space="preserve">How will Toucan get PIN key reference associated with TID input? Will it be a file or API? </w:t>
      </w:r>
    </w:p>
    <w:p w:rsidR="00000000" w:rsidDel="00000000" w:rsidP="00000000" w:rsidRDefault="00000000" w:rsidRPr="00000000" w14:paraId="0000019E">
      <w:pPr>
        <w:numPr>
          <w:ilvl w:val="2"/>
          <w:numId w:val="15"/>
        </w:numPr>
        <w:ind w:left="2160" w:hanging="360"/>
        <w:rPr/>
      </w:pPr>
      <w:r w:rsidDel="00000000" w:rsidR="00000000" w:rsidRPr="00000000">
        <w:rPr>
          <w:rtl w:val="0"/>
        </w:rPr>
        <w:t xml:space="preserve">If it is a file - what is the the layout, frequency and location to pick it</w:t>
      </w:r>
    </w:p>
    <w:p w:rsidR="00000000" w:rsidDel="00000000" w:rsidP="00000000" w:rsidRDefault="00000000" w:rsidRPr="00000000" w14:paraId="0000019F">
      <w:pPr>
        <w:numPr>
          <w:ilvl w:val="2"/>
          <w:numId w:val="15"/>
        </w:numPr>
        <w:ind w:left="2160" w:hanging="360"/>
        <w:rPr/>
      </w:pPr>
      <w:r w:rsidDel="00000000" w:rsidR="00000000" w:rsidRPr="00000000">
        <w:rPr>
          <w:rtl w:val="0"/>
        </w:rPr>
        <w:t xml:space="preserve">If it is an API - need details of connection, request and response formats</w:t>
      </w:r>
    </w:p>
    <w:p w:rsidR="00000000" w:rsidDel="00000000" w:rsidP="00000000" w:rsidRDefault="00000000" w:rsidRPr="00000000" w14:paraId="000001A0">
      <w:pPr>
        <w:numPr>
          <w:ilvl w:val="1"/>
          <w:numId w:val="15"/>
        </w:numPr>
        <w:ind w:left="1440" w:hanging="360"/>
        <w:rPr/>
      </w:pPr>
      <w:r w:rsidDel="00000000" w:rsidR="00000000" w:rsidRPr="00000000">
        <w:rPr>
          <w:rtl w:val="0"/>
        </w:rPr>
        <w:t xml:space="preserve">Based on above, following gap development will be done</w:t>
      </w:r>
    </w:p>
    <w:p w:rsidR="00000000" w:rsidDel="00000000" w:rsidP="00000000" w:rsidRDefault="00000000" w:rsidRPr="00000000" w14:paraId="000001A1">
      <w:pPr>
        <w:numPr>
          <w:ilvl w:val="2"/>
          <w:numId w:val="15"/>
        </w:numPr>
        <w:ind w:left="2160" w:hanging="360"/>
        <w:rPr/>
      </w:pPr>
      <w:r w:rsidDel="00000000" w:rsidR="00000000" w:rsidRPr="00000000">
        <w:rPr>
          <w:rtl w:val="0"/>
        </w:rPr>
        <w:t xml:space="preserve">To hold the Terminal and Pin key reference mapping in Toucan.</w:t>
      </w:r>
    </w:p>
    <w:p w:rsidR="00000000" w:rsidDel="00000000" w:rsidP="00000000" w:rsidRDefault="00000000" w:rsidRPr="00000000" w14:paraId="000001A2">
      <w:pPr>
        <w:numPr>
          <w:ilvl w:val="2"/>
          <w:numId w:val="15"/>
        </w:numPr>
        <w:ind w:left="2160" w:hanging="360"/>
        <w:rPr>
          <w:u w:val="none"/>
        </w:rPr>
      </w:pPr>
      <w:r w:rsidDel="00000000" w:rsidR="00000000" w:rsidRPr="00000000">
        <w:rPr>
          <w:rtl w:val="0"/>
        </w:rPr>
        <w:t xml:space="preserve">Scheduling of API calls/file acceptance for update to this mapping</w:t>
      </w:r>
    </w:p>
    <w:p w:rsidR="00000000" w:rsidDel="00000000" w:rsidP="00000000" w:rsidRDefault="00000000" w:rsidRPr="00000000" w14:paraId="000001A3">
      <w:pPr>
        <w:numPr>
          <w:ilvl w:val="0"/>
          <w:numId w:val="15"/>
        </w:numPr>
        <w:ind w:left="720" w:hanging="360"/>
        <w:rPr>
          <w:u w:val="none"/>
        </w:rPr>
      </w:pPr>
      <w:r w:rsidDel="00000000" w:rsidR="00000000" w:rsidRPr="00000000">
        <w:rPr>
          <w:rtl w:val="0"/>
        </w:rPr>
        <w:t xml:space="preserve">Toucan process will use the Terminal Pin key and FIS key for PIN translation as per the format in specifications.</w:t>
      </w:r>
    </w:p>
    <w:p w:rsidR="00000000" w:rsidDel="00000000" w:rsidP="00000000" w:rsidRDefault="00000000" w:rsidRPr="00000000" w14:paraId="000001A4">
      <w:pPr>
        <w:ind w:left="0" w:firstLine="0"/>
        <w:rPr>
          <w:b w:val="1"/>
          <w:color w:val="ff0000"/>
        </w:rPr>
      </w:pPr>
      <w:r w:rsidDel="00000000" w:rsidR="00000000" w:rsidRPr="00000000">
        <w:rPr>
          <w:b w:val="1"/>
          <w:color w:val="ff0000"/>
          <w:rtl w:val="0"/>
        </w:rPr>
        <w:t xml:space="preserve">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rPr/>
      </w:pPr>
      <w:bookmarkStart w:colFirst="0" w:colLast="0" w:name="_heading=h.qsh70q" w:id="55"/>
      <w:bookmarkEnd w:id="55"/>
      <w:r w:rsidDel="00000000" w:rsidR="00000000" w:rsidRPr="00000000">
        <w:rPr>
          <w:rtl w:val="0"/>
        </w:rPr>
        <w:t xml:space="preserve">Conversion processes </w:t>
      </w:r>
    </w:p>
    <w:p w:rsidR="00000000" w:rsidDel="00000000" w:rsidP="00000000" w:rsidRDefault="00000000" w:rsidRPr="00000000" w14:paraId="000001A7">
      <w:pPr>
        <w:rPr/>
      </w:pPr>
      <w:r w:rsidDel="00000000" w:rsidR="00000000" w:rsidRPr="00000000">
        <w:rPr>
          <w:rtl w:val="0"/>
        </w:rPr>
        <w:t xml:space="preserve">None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3"/>
        <w:rPr/>
      </w:pPr>
      <w:bookmarkStart w:colFirst="0" w:colLast="0" w:name="_heading=h.3as4poj" w:id="56"/>
      <w:bookmarkEnd w:id="56"/>
      <w:r w:rsidDel="00000000" w:rsidR="00000000" w:rsidRPr="00000000">
        <w:rPr>
          <w:rtl w:val="0"/>
        </w:rPr>
        <w:t xml:space="preserve">Setup Sequence</w:t>
      </w:r>
    </w:p>
    <w:p w:rsidR="00000000" w:rsidDel="00000000" w:rsidP="00000000" w:rsidRDefault="00000000" w:rsidRPr="00000000" w14:paraId="000001AA">
      <w:pPr>
        <w:numPr>
          <w:ilvl w:val="0"/>
          <w:numId w:val="5"/>
        </w:numPr>
        <w:ind w:left="720" w:hanging="360"/>
        <w:rPr>
          <w:u w:val="none"/>
        </w:rPr>
      </w:pPr>
      <w:r w:rsidDel="00000000" w:rsidR="00000000" w:rsidRPr="00000000">
        <w:rPr>
          <w:rtl w:val="0"/>
        </w:rPr>
        <w:t xml:space="preserve">Parameter setup</w:t>
      </w:r>
    </w:p>
    <w:p w:rsidR="00000000" w:rsidDel="00000000" w:rsidP="00000000" w:rsidRDefault="00000000" w:rsidRPr="00000000" w14:paraId="000001AB">
      <w:pPr>
        <w:numPr>
          <w:ilvl w:val="0"/>
          <w:numId w:val="5"/>
        </w:numPr>
        <w:ind w:left="720" w:hanging="360"/>
        <w:rPr>
          <w:u w:val="none"/>
        </w:rPr>
      </w:pPr>
      <w:r w:rsidDel="00000000" w:rsidR="00000000" w:rsidRPr="00000000">
        <w:rPr>
          <w:rtl w:val="0"/>
        </w:rPr>
        <w:t xml:space="preserve">Configure FIS connections </w:t>
      </w:r>
    </w:p>
    <w:p w:rsidR="00000000" w:rsidDel="00000000" w:rsidP="00000000" w:rsidRDefault="00000000" w:rsidRPr="00000000" w14:paraId="000001AC">
      <w:pPr>
        <w:numPr>
          <w:ilvl w:val="0"/>
          <w:numId w:val="5"/>
        </w:numPr>
        <w:ind w:left="720" w:hanging="360"/>
        <w:rPr>
          <w:u w:val="none"/>
        </w:rPr>
      </w:pPr>
      <w:r w:rsidDel="00000000" w:rsidR="00000000" w:rsidRPr="00000000">
        <w:rPr>
          <w:rtl w:val="0"/>
        </w:rPr>
        <w:t xml:space="preserve">Merchant boarding</w:t>
      </w:r>
    </w:p>
    <w:p w:rsidR="00000000" w:rsidDel="00000000" w:rsidP="00000000" w:rsidRDefault="00000000" w:rsidRPr="00000000" w14:paraId="000001AD">
      <w:pPr>
        <w:numPr>
          <w:ilvl w:val="0"/>
          <w:numId w:val="5"/>
        </w:numPr>
        <w:ind w:left="720" w:hanging="360"/>
        <w:rPr>
          <w:u w:val="none"/>
        </w:rPr>
      </w:pPr>
      <w:r w:rsidDel="00000000" w:rsidR="00000000" w:rsidRPr="00000000">
        <w:rPr>
          <w:rtl w:val="0"/>
        </w:rPr>
        <w:t xml:space="preserve">POS application download from TMS</w:t>
      </w:r>
    </w:p>
    <w:p w:rsidR="00000000" w:rsidDel="00000000" w:rsidP="00000000" w:rsidRDefault="00000000" w:rsidRPr="00000000" w14:paraId="000001AE">
      <w:pPr>
        <w:numPr>
          <w:ilvl w:val="0"/>
          <w:numId w:val="5"/>
        </w:numPr>
        <w:ind w:left="720" w:hanging="360"/>
        <w:rPr>
          <w:u w:val="none"/>
        </w:rPr>
      </w:pPr>
      <w:r w:rsidDel="00000000" w:rsidR="00000000" w:rsidRPr="00000000">
        <w:rPr>
          <w:rtl w:val="0"/>
        </w:rPr>
        <w:t xml:space="preserve">Setup Terminal user (clerks/supervisor)</w:t>
      </w:r>
    </w:p>
    <w:p w:rsidR="00000000" w:rsidDel="00000000" w:rsidP="00000000" w:rsidRDefault="00000000" w:rsidRPr="00000000" w14:paraId="000001AF">
      <w:pPr>
        <w:numPr>
          <w:ilvl w:val="0"/>
          <w:numId w:val="5"/>
        </w:numPr>
        <w:ind w:left="720" w:hanging="360"/>
        <w:rPr>
          <w:u w:val="none"/>
        </w:rPr>
      </w:pPr>
      <w:r w:rsidDel="00000000" w:rsidR="00000000" w:rsidRPr="00000000">
        <w:rPr>
          <w:rtl w:val="0"/>
        </w:rPr>
        <w:t xml:space="preserve">Transact from Terminal</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720" w:firstLine="0"/>
        <w:rPr/>
        <w:sectPr>
          <w:headerReference r:id="rId15" w:type="default"/>
          <w:footerReference r:id="rId16" w:type="default"/>
          <w:pgSz w:h="16838" w:w="11906" w:orient="portrait"/>
          <w:pgMar w:bottom="1620" w:top="1440" w:left="1440" w:right="746" w:header="720" w:footer="480"/>
          <w:pgNumType w:start="1"/>
        </w:sectPr>
      </w:pPr>
      <w:r w:rsidDel="00000000" w:rsidR="00000000" w:rsidRPr="00000000">
        <w:rPr>
          <w:rtl w:val="0"/>
        </w:rPr>
      </w:r>
    </w:p>
    <w:p w:rsidR="00000000" w:rsidDel="00000000" w:rsidP="00000000" w:rsidRDefault="00000000" w:rsidRPr="00000000" w14:paraId="000001B3">
      <w:pPr>
        <w:pStyle w:val="Heading2"/>
        <w:rPr>
          <w:b w:val="0"/>
        </w:rPr>
      </w:pPr>
      <w:bookmarkStart w:colFirst="0" w:colLast="0" w:name="_heading=h.1pxezwc" w:id="57"/>
      <w:bookmarkEnd w:id="57"/>
      <w:r w:rsidDel="00000000" w:rsidR="00000000" w:rsidRPr="00000000">
        <w:rPr>
          <w:b w:val="0"/>
          <w:rtl w:val="0"/>
        </w:rPr>
        <w:t xml:space="preserve">Table Structures</w:t>
      </w:r>
    </w:p>
    <w:p w:rsidR="00000000" w:rsidDel="00000000" w:rsidP="00000000" w:rsidRDefault="00000000" w:rsidRPr="00000000" w14:paraId="000001B4">
      <w:pPr>
        <w:rPr/>
      </w:pPr>
      <w:r w:rsidDel="00000000" w:rsidR="00000000" w:rsidRPr="00000000">
        <w:rPr>
          <w:rtl w:val="0"/>
        </w:rPr>
        <w:t xml:space="preserve">NA - no new table</w:t>
      </w:r>
    </w:p>
    <w:tbl>
      <w:tblPr>
        <w:tblStyle w:val="Table3"/>
        <w:tblW w:w="1473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2535"/>
        <w:gridCol w:w="1335"/>
        <w:gridCol w:w="1365"/>
        <w:gridCol w:w="2715"/>
        <w:gridCol w:w="855"/>
        <w:gridCol w:w="1635"/>
        <w:gridCol w:w="4290"/>
        <w:tblGridChange w:id="0">
          <w:tblGrid>
            <w:gridCol w:w="2535"/>
            <w:gridCol w:w="1335"/>
            <w:gridCol w:w="1365"/>
            <w:gridCol w:w="2715"/>
            <w:gridCol w:w="855"/>
            <w:gridCol w:w="1635"/>
            <w:gridCol w:w="429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5">
            <w:pPr>
              <w:jc w:val="center"/>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6">
            <w:pPr>
              <w:jc w:val="center"/>
              <w:rPr>
                <w:b w:val="1"/>
              </w:rPr>
            </w:pPr>
            <w:r w:rsidDel="00000000" w:rsidR="00000000" w:rsidRPr="00000000">
              <w:rPr>
                <w:b w:val="1"/>
                <w:rtl w:val="0"/>
              </w:rPr>
              <w:t xml:space="preserve">Data Field ID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7">
            <w:pPr>
              <w:jc w:val="center"/>
              <w:rPr>
                <w:b w:val="1"/>
              </w:rPr>
            </w:pPr>
            <w:r w:rsidDel="00000000" w:rsidR="00000000" w:rsidRPr="00000000">
              <w:rPr>
                <w:b w:val="1"/>
                <w:rtl w:val="0"/>
              </w:rPr>
              <w:t xml:space="preserve">Attribute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8">
            <w:pPr>
              <w:jc w:val="center"/>
              <w:rPr>
                <w:b w:val="1"/>
              </w:rPr>
            </w:pPr>
            <w:r w:rsidDel="00000000" w:rsidR="00000000" w:rsidRPr="00000000">
              <w:rPr>
                <w:b w:val="1"/>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9">
            <w:pPr>
              <w:jc w:val="center"/>
              <w:rPr>
                <w:b w:val="1"/>
              </w:rPr>
            </w:pPr>
            <w:r w:rsidDel="00000000" w:rsidR="00000000" w:rsidRPr="00000000">
              <w:rPr>
                <w:b w:val="1"/>
                <w:rtl w:val="0"/>
              </w:rPr>
              <w:t xml:space="preserve">Default Value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A">
            <w:pPr>
              <w:jc w:val="center"/>
              <w:rPr>
                <w:b w:val="1"/>
              </w:rPr>
            </w:pPr>
            <w:r w:rsidDel="00000000" w:rsidR="00000000" w:rsidRPr="00000000">
              <w:rPr>
                <w:b w:val="1"/>
                <w:rtl w:val="0"/>
              </w:rPr>
              <w:t xml:space="preserve">Helper Text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B">
            <w:pPr>
              <w:jc w:val="center"/>
              <w:rPr>
                <w:b w:val="1"/>
              </w:rPr>
            </w:pPr>
            <w:r w:rsidDel="00000000" w:rsidR="00000000" w:rsidRPr="00000000">
              <w:rPr>
                <w:b w:val="1"/>
                <w:rtl w:val="0"/>
              </w:rPr>
              <w:t xml:space="preserve">Field Edits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C">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E">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BF">
            <w:pPr>
              <w:rPr>
                <w:b w:val="1"/>
                <w:i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C0">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C1">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C2">
            <w:pPr>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rPr/>
      </w:pPr>
      <w:bookmarkStart w:colFirst="0" w:colLast="0" w:name="_heading=h.49x2ik5" w:id="58"/>
      <w:bookmarkEnd w:id="58"/>
      <w:r w:rsidDel="00000000" w:rsidR="00000000" w:rsidRPr="00000000">
        <w:rPr>
          <w:rtl w:val="0"/>
        </w:rPr>
        <w:t xml:space="preserve">System Names and Object ID details</w:t>
      </w:r>
    </w:p>
    <w:p w:rsidR="00000000" w:rsidDel="00000000" w:rsidP="00000000" w:rsidRDefault="00000000" w:rsidRPr="00000000" w14:paraId="000001C6">
      <w:pPr>
        <w:rPr/>
      </w:pPr>
      <w:r w:rsidDel="00000000" w:rsidR="00000000" w:rsidRPr="00000000">
        <w:rPr>
          <w:rtl w:val="0"/>
        </w:rPr>
        <w:t xml:space="preserve">None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4"/>
        <w:rPr/>
      </w:pPr>
      <w:bookmarkStart w:colFirst="0" w:colLast="0" w:name="_heading=h.2p2csry" w:id="59"/>
      <w:bookmarkEnd w:id="59"/>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sectPr>
          <w:type w:val="nextPage"/>
          <w:pgSz w:h="11906" w:w="16838" w:orient="landscape"/>
          <w:pgMar w:bottom="1620" w:top="1440" w:left="1440" w:right="746" w:header="720" w:footer="480"/>
        </w:sectPr>
      </w:pPr>
      <w:r w:rsidDel="00000000" w:rsidR="00000000" w:rsidRPr="00000000">
        <w:rPr>
          <w:rtl w:val="0"/>
        </w:rPr>
      </w:r>
    </w:p>
    <w:p w:rsidR="00000000" w:rsidDel="00000000" w:rsidP="00000000" w:rsidRDefault="00000000" w:rsidRPr="00000000" w14:paraId="000001D1">
      <w:pPr>
        <w:pStyle w:val="Heading2"/>
        <w:rPr>
          <w:b w:val="0"/>
        </w:rPr>
      </w:pPr>
      <w:bookmarkStart w:colFirst="0" w:colLast="0" w:name="_heading=h.3o7alnk" w:id="60"/>
      <w:bookmarkEnd w:id="60"/>
      <w:r w:rsidDel="00000000" w:rsidR="00000000" w:rsidRPr="00000000">
        <w:rPr>
          <w:b w:val="0"/>
          <w:rtl w:val="0"/>
        </w:rPr>
        <w:t xml:space="preserve">Query and Answers</w:t>
      </w:r>
    </w:p>
    <w:tbl>
      <w:tblPr>
        <w:tblStyle w:val="Table4"/>
        <w:tblW w:w="933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400"/>
      </w:tblPr>
      <w:tblGrid>
        <w:gridCol w:w="4965"/>
        <w:gridCol w:w="4365"/>
        <w:tblGridChange w:id="0">
          <w:tblGrid>
            <w:gridCol w:w="4965"/>
            <w:gridCol w:w="43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tcMar>
              <w:top w:w="75.0" w:type="dxa"/>
              <w:left w:w="75.0" w:type="dxa"/>
              <w:bottom w:w="75.0" w:type="dxa"/>
              <w:right w:w="75.0" w:type="dxa"/>
            </w:tcMar>
            <w:vAlign w:val="center"/>
          </w:tcPr>
          <w:p w:rsidR="00000000" w:rsidDel="00000000" w:rsidP="00000000" w:rsidRDefault="00000000" w:rsidRPr="00000000" w14:paraId="000001D2">
            <w:pPr>
              <w:jc w:val="center"/>
              <w:rPr>
                <w:b w:val="1"/>
              </w:rPr>
            </w:pPr>
            <w:r w:rsidDel="00000000" w:rsidR="00000000" w:rsidRPr="00000000">
              <w:rPr>
                <w:b w:val="1"/>
                <w:rtl w:val="0"/>
              </w:rPr>
              <w:t xml:space="preserve">Query</w:t>
            </w:r>
          </w:p>
        </w:tc>
        <w:tc>
          <w:tcPr>
            <w:tcBorders>
              <w:top w:color="000000" w:space="0" w:sz="6" w:val="single"/>
              <w:left w:color="000000" w:space="0" w:sz="6" w:val="single"/>
              <w:bottom w:color="000000" w:space="0" w:sz="6" w:val="single"/>
              <w:right w:color="000000" w:space="0" w:sz="6" w:val="single"/>
            </w:tcBorders>
            <w:shd w:fill="cccccc" w:val="clear"/>
            <w:tcMar>
              <w:top w:w="75.0" w:type="dxa"/>
              <w:left w:w="75.0" w:type="dxa"/>
              <w:bottom w:w="75.0" w:type="dxa"/>
              <w:right w:w="75.0" w:type="dxa"/>
            </w:tcMar>
            <w:vAlign w:val="center"/>
          </w:tcPr>
          <w:p w:rsidR="00000000" w:rsidDel="00000000" w:rsidP="00000000" w:rsidRDefault="00000000" w:rsidRPr="00000000" w14:paraId="000001D3">
            <w:pPr>
              <w:jc w:val="center"/>
              <w:rPr>
                <w:b w:val="1"/>
              </w:rPr>
            </w:pPr>
            <w:r w:rsidDel="00000000" w:rsidR="00000000" w:rsidRPr="00000000">
              <w:rPr>
                <w:b w:val="1"/>
                <w:rtl w:val="0"/>
              </w:rPr>
              <w:t xml:space="preserve">Answer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D4">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1D5">
            <w:pPr>
              <w:rPr/>
            </w:pPr>
            <w:r w:rsidDel="00000000" w:rsidR="00000000" w:rsidRPr="00000000">
              <w:rPr>
                <w:rtl w:val="0"/>
              </w:rPr>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1"/>
        <w:rPr>
          <w:b w:val="0"/>
        </w:rPr>
      </w:pPr>
      <w:bookmarkStart w:colFirst="0" w:colLast="0" w:name="_heading=h.23ckvvd" w:id="61"/>
      <w:bookmarkEnd w:id="61"/>
      <w:r w:rsidDel="00000000" w:rsidR="00000000" w:rsidRPr="00000000">
        <w:rPr>
          <w:b w:val="0"/>
          <w:rtl w:val="0"/>
        </w:rPr>
        <w:t xml:space="preserve">Out of Scope</w:t>
      </w:r>
    </w:p>
    <w:p w:rsidR="00000000" w:rsidDel="00000000" w:rsidP="00000000" w:rsidRDefault="00000000" w:rsidRPr="00000000" w14:paraId="000001D9">
      <w:pPr>
        <w:rPr/>
      </w:pPr>
      <w:r w:rsidDel="00000000" w:rsidR="00000000" w:rsidRPr="00000000">
        <w:rPr>
          <w:rtl w:val="0"/>
        </w:rPr>
        <w:t xml:space="preserve">NA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1"/>
        <w:rPr>
          <w:b w:val="0"/>
        </w:rPr>
      </w:pPr>
      <w:bookmarkStart w:colFirst="0" w:colLast="0" w:name="_heading=h.ihv636" w:id="62"/>
      <w:bookmarkEnd w:id="62"/>
      <w:r w:rsidDel="00000000" w:rsidR="00000000" w:rsidRPr="00000000">
        <w:rPr>
          <w:b w:val="0"/>
          <w:rtl w:val="0"/>
        </w:rPr>
        <w:t xml:space="preserve">Link to Technical Documentation</w:t>
      </w:r>
    </w:p>
    <w:p w:rsidR="00000000" w:rsidDel="00000000" w:rsidP="00000000" w:rsidRDefault="00000000" w:rsidRPr="00000000" w14:paraId="000001DC">
      <w:pPr>
        <w:pStyle w:val="Heading5"/>
        <w:rPr/>
      </w:pPr>
      <w:bookmarkStart w:colFirst="0" w:colLast="0" w:name="_heading=h.v9a5xkc69qzo" w:id="63"/>
      <w:bookmarkEnd w:id="63"/>
      <w:r w:rsidDel="00000000" w:rsidR="00000000" w:rsidRPr="00000000">
        <w:rPr>
          <w:rtl w:val="0"/>
        </w:rPr>
        <w:t xml:space="preserve">EBT POS design</w:t>
      </w:r>
    </w:p>
    <w:p w:rsidR="00000000" w:rsidDel="00000000" w:rsidP="00000000" w:rsidRDefault="00000000" w:rsidRPr="00000000" w14:paraId="000001DD">
      <w:pPr>
        <w:numPr>
          <w:ilvl w:val="0"/>
          <w:numId w:val="19"/>
        </w:numPr>
        <w:ind w:left="720" w:hanging="360"/>
      </w:pPr>
      <w:r w:rsidDel="00000000" w:rsidR="00000000" w:rsidRPr="00000000">
        <w:rPr>
          <w:rtl w:val="0"/>
        </w:rPr>
        <w:t xml:space="preserve">Transactions flow are to be developed based on the following design</w:t>
      </w:r>
    </w:p>
    <w:p w:rsidR="00000000" w:rsidDel="00000000" w:rsidP="00000000" w:rsidRDefault="00000000" w:rsidRPr="00000000" w14:paraId="000001DE">
      <w:pPr>
        <w:numPr>
          <w:ilvl w:val="1"/>
          <w:numId w:val="19"/>
        </w:numPr>
        <w:ind w:left="1440" w:hanging="360"/>
      </w:pPr>
      <w:hyperlink r:id="rId17">
        <w:r w:rsidDel="00000000" w:rsidR="00000000" w:rsidRPr="00000000">
          <w:rPr>
            <w:color w:val="0000ff"/>
            <w:sz w:val="21"/>
            <w:szCs w:val="21"/>
            <w:u w:val="single"/>
            <w:rtl w:val="0"/>
          </w:rPr>
          <w:t xml:space="preserve">https://www.figma.com/proto/maXDtcDOzt9iWdPBAWqAeP/POS?node-id=149-128&amp;scaling=contain&amp;page-id=0%3A1&amp;starting-point-node-id=149%3A128&amp;show-proto-sidebar=1</w:t>
        </w:r>
      </w:hyperlink>
      <w:r w:rsidDel="00000000" w:rsidR="00000000" w:rsidRPr="00000000">
        <w:rPr>
          <w:rtl w:val="0"/>
        </w:rPr>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1"/>
        <w:rPr>
          <w:b w:val="0"/>
        </w:rPr>
      </w:pPr>
      <w:bookmarkStart w:colFirst="0" w:colLast="0" w:name="_heading=h.32hioqz" w:id="64"/>
      <w:bookmarkEnd w:id="64"/>
      <w:r w:rsidDel="00000000" w:rsidR="00000000" w:rsidRPr="00000000">
        <w:rPr>
          <w:b w:val="0"/>
          <w:rtl w:val="0"/>
        </w:rPr>
        <w:t xml:space="preserve">Business Service</w:t>
      </w:r>
    </w:p>
    <w:p w:rsidR="00000000" w:rsidDel="00000000" w:rsidP="00000000" w:rsidRDefault="00000000" w:rsidRPr="00000000" w14:paraId="000001E3">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E4">
      <w:pPr>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1"/>
        <w:rPr>
          <w:b w:val="0"/>
        </w:rPr>
      </w:pPr>
      <w:bookmarkStart w:colFirst="0" w:colLast="0" w:name="_heading=h.1hmsyys" w:id="65"/>
      <w:bookmarkEnd w:id="65"/>
      <w:r w:rsidDel="00000000" w:rsidR="00000000" w:rsidRPr="00000000">
        <w:rPr>
          <w:b w:val="0"/>
          <w:rtl w:val="0"/>
        </w:rPr>
        <w:t xml:space="preserve">Testing Considerations</w:t>
      </w:r>
    </w:p>
    <w:p w:rsidR="00000000" w:rsidDel="00000000" w:rsidP="00000000" w:rsidRDefault="00000000" w:rsidRPr="00000000" w14:paraId="000001E6">
      <w:pPr>
        <w:rPr/>
      </w:pPr>
      <w:r w:rsidDel="00000000" w:rsidR="00000000" w:rsidRPr="00000000">
        <w:rPr>
          <w:rtl w:val="0"/>
        </w:rPr>
        <w:t xml:space="preserve">Test Scenarios should cover the a way to validate below</w:t>
      </w:r>
    </w:p>
    <w:p w:rsidR="00000000" w:rsidDel="00000000" w:rsidP="00000000" w:rsidRDefault="00000000" w:rsidRPr="00000000" w14:paraId="000001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EBT pos initialization</w:t>
      </w:r>
    </w:p>
    <w:p w:rsidR="00000000" w:rsidDel="00000000" w:rsidP="00000000" w:rsidRDefault="00000000" w:rsidRPr="00000000" w14:paraId="000001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EBT POS sign-on for the first time</w:t>
      </w:r>
    </w:p>
    <w:p w:rsidR="00000000" w:rsidDel="00000000" w:rsidP="00000000" w:rsidRDefault="00000000" w:rsidRPr="00000000" w14:paraId="000001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Login with default supervisor ID credentials</w:t>
      </w:r>
    </w:p>
    <w:p w:rsidR="00000000" w:rsidDel="00000000" w:rsidP="00000000" w:rsidRDefault="00000000" w:rsidRPr="00000000" w14:paraId="000001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Change password for Supervisor ID credentials</w:t>
      </w:r>
    </w:p>
    <w:p w:rsidR="00000000" w:rsidDel="00000000" w:rsidP="00000000" w:rsidRDefault="00000000" w:rsidRPr="00000000" w14:paraId="000001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Add clerk</w:t>
      </w:r>
    </w:p>
    <w:p w:rsidR="00000000" w:rsidDel="00000000" w:rsidP="00000000" w:rsidRDefault="00000000" w:rsidRPr="00000000" w14:paraId="000001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Change/forgot password of clerk/supervisor</w:t>
      </w:r>
    </w:p>
    <w:p w:rsidR="00000000" w:rsidDel="00000000" w:rsidP="00000000" w:rsidRDefault="00000000" w:rsidRPr="00000000" w14:paraId="000001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Delete clerk</w:t>
      </w:r>
    </w:p>
    <w:p w:rsidR="00000000" w:rsidDel="00000000" w:rsidP="00000000" w:rsidRDefault="00000000" w:rsidRPr="00000000" w14:paraId="000001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EBT transactions</w:t>
      </w:r>
    </w:p>
    <w:p w:rsidR="00000000" w:rsidDel="00000000" w:rsidP="00000000" w:rsidRDefault="00000000" w:rsidRPr="00000000" w14:paraId="000001E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Food Purchase</w:t>
      </w:r>
    </w:p>
    <w:p w:rsidR="00000000" w:rsidDel="00000000" w:rsidP="00000000" w:rsidRDefault="00000000" w:rsidRPr="00000000" w14:paraId="000001F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Food Purchase return</w:t>
      </w:r>
    </w:p>
    <w:p w:rsidR="00000000" w:rsidDel="00000000" w:rsidP="00000000" w:rsidRDefault="00000000" w:rsidRPr="00000000" w14:paraId="000001F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Sale with cashback</w:t>
      </w:r>
    </w:p>
    <w:p w:rsidR="00000000" w:rsidDel="00000000" w:rsidP="00000000" w:rsidRDefault="00000000" w:rsidRPr="00000000" w14:paraId="000001F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Cash transaction</w:t>
      </w:r>
    </w:p>
    <w:p w:rsidR="00000000" w:rsidDel="00000000" w:rsidP="00000000" w:rsidRDefault="00000000" w:rsidRPr="00000000" w14:paraId="000001F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Cash withdrawal</w:t>
      </w:r>
    </w:p>
    <w:p w:rsidR="00000000" w:rsidDel="00000000" w:rsidP="00000000" w:rsidRDefault="00000000" w:rsidRPr="00000000" w14:paraId="000001F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Balance inquiry</w:t>
      </w:r>
    </w:p>
    <w:p w:rsidR="00000000" w:rsidDel="00000000" w:rsidP="00000000" w:rsidRDefault="00000000" w:rsidRPr="00000000" w14:paraId="000001F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Void transaction</w:t>
      </w:r>
    </w:p>
    <w:p w:rsidR="00000000" w:rsidDel="00000000" w:rsidP="00000000" w:rsidRDefault="00000000" w:rsidRPr="00000000" w14:paraId="000001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Clerk logoff </w:t>
      </w:r>
    </w:p>
    <w:p w:rsidR="00000000" w:rsidDel="00000000" w:rsidP="00000000" w:rsidRDefault="00000000" w:rsidRPr="00000000" w14:paraId="000001F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Clerk level totals</w:t>
      </w:r>
    </w:p>
    <w:p w:rsidR="00000000" w:rsidDel="00000000" w:rsidP="00000000" w:rsidRDefault="00000000" w:rsidRPr="00000000" w14:paraId="000001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Terminal sign-off</w:t>
      </w:r>
    </w:p>
    <w:p w:rsidR="00000000" w:rsidDel="00000000" w:rsidP="00000000" w:rsidRDefault="00000000" w:rsidRPr="00000000" w14:paraId="000001F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Terminal level totals</w:t>
      </w:r>
    </w:p>
    <w:p w:rsidR="00000000" w:rsidDel="00000000" w:rsidP="00000000" w:rsidRDefault="00000000" w:rsidRPr="00000000" w14:paraId="000001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EBT transactions in unsettled </w:t>
      </w:r>
      <w:r w:rsidDel="00000000" w:rsidR="00000000" w:rsidRPr="00000000">
        <w:rPr>
          <w:rtl w:val="0"/>
        </w:rPr>
        <w:t xml:space="preserve">views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of terminal</w:t>
      </w:r>
    </w:p>
    <w:p w:rsidR="00000000" w:rsidDel="00000000" w:rsidP="00000000" w:rsidRDefault="00000000" w:rsidRPr="00000000" w14:paraId="000001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EBT transactions posting to the merchant</w:t>
      </w:r>
    </w:p>
    <w:p w:rsidR="00000000" w:rsidDel="00000000" w:rsidP="00000000" w:rsidRDefault="00000000" w:rsidRPr="00000000" w14:paraId="000001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EBT transactions in posting views of terminal </w:t>
      </w:r>
    </w:p>
    <w:p w:rsidR="00000000" w:rsidDel="00000000" w:rsidP="00000000" w:rsidRDefault="00000000" w:rsidRPr="00000000" w14:paraId="000001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Merchant payout files creation in the new NACHA format</w:t>
      </w:r>
    </w:p>
    <w:p w:rsidR="00000000" w:rsidDel="00000000" w:rsidP="00000000" w:rsidRDefault="00000000" w:rsidRPr="00000000" w14:paraId="000001FE">
      <w:pPr>
        <w:pStyle w:val="Heading1"/>
        <w:rPr>
          <w:b w:val="0"/>
        </w:rPr>
      </w:pPr>
      <w:bookmarkStart w:colFirst="0" w:colLast="0" w:name="_heading=h.41mghml" w:id="66"/>
      <w:bookmarkEnd w:id="66"/>
      <w:r w:rsidDel="00000000" w:rsidR="00000000" w:rsidRPr="00000000">
        <w:rPr>
          <w:b w:val="0"/>
          <w:rtl w:val="0"/>
        </w:rPr>
        <w:t xml:space="preserve">Reference</w:t>
      </w:r>
    </w:p>
    <w:p w:rsidR="00000000" w:rsidDel="00000000" w:rsidP="00000000" w:rsidRDefault="00000000" w:rsidRPr="00000000" w14:paraId="000001FF">
      <w:pPr>
        <w:rPr/>
      </w:pPr>
      <w:r w:rsidDel="00000000" w:rsidR="00000000" w:rsidRPr="00000000">
        <w:rPr>
          <w:rtl w:val="0"/>
        </w:rPr>
        <w:t xml:space="preserve">None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rPr>
          <w:b w:val="0"/>
        </w:rPr>
      </w:pPr>
      <w:bookmarkStart w:colFirst="0" w:colLast="0" w:name="_heading=h.uj90hq6rv0w" w:id="67"/>
      <w:bookmarkEnd w:id="67"/>
      <w:r w:rsidDel="00000000" w:rsidR="00000000" w:rsidRPr="00000000">
        <w:rPr>
          <w:b w:val="0"/>
          <w:rtl w:val="0"/>
        </w:rPr>
        <w:t xml:space="preserve">Appendix</w:t>
      </w:r>
    </w:p>
    <w:p w:rsidR="00000000" w:rsidDel="00000000" w:rsidP="00000000" w:rsidRDefault="00000000" w:rsidRPr="00000000" w14:paraId="00000202">
      <w:pPr>
        <w:rPr>
          <w:b w:val="1"/>
        </w:rPr>
      </w:pPr>
      <w:r w:rsidDel="00000000" w:rsidR="00000000" w:rsidRPr="00000000">
        <w:rPr>
          <w:b w:val="1"/>
          <w:rtl w:val="0"/>
        </w:rPr>
        <w:t xml:space="preserve">Add/Delete Clerk</w:t>
      </w:r>
    </w:p>
    <w:p w:rsidR="00000000" w:rsidDel="00000000" w:rsidP="00000000" w:rsidRDefault="00000000" w:rsidRPr="00000000" w14:paraId="00000203">
      <w:pPr>
        <w:rPr/>
      </w:pPr>
      <w:r w:rsidDel="00000000" w:rsidR="00000000" w:rsidRPr="00000000">
        <w:rPr>
          <w:rtl w:val="0"/>
        </w:rPr>
        <w:t xml:space="preserve">Options&gt;&gt;&gt;&gt;&gt;Clerk Maintenance&gt;&gt;&gt;&gt;&gt;Add Clerk&gt;&gt;&gt;&gt;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i w:val="1"/>
        </w:rPr>
      </w:pPr>
      <w:r w:rsidDel="00000000" w:rsidR="00000000" w:rsidRPr="00000000">
        <w:rPr>
          <w:i w:val="1"/>
          <w:rtl w:val="0"/>
        </w:rPr>
        <w:t xml:space="preserve">API details</w:t>
      </w:r>
    </w:p>
    <w:p w:rsidR="00000000" w:rsidDel="00000000" w:rsidP="00000000" w:rsidRDefault="00000000" w:rsidRPr="00000000" w14:paraId="00000206">
      <w:pPr>
        <w:rPr/>
      </w:pPr>
      <w:r w:rsidDel="00000000" w:rsidR="00000000" w:rsidRPr="00000000">
        <w:rPr>
          <w:rtl w:val="0"/>
        </w:rPr>
      </w:r>
    </w:p>
    <w:tbl>
      <w:tblPr>
        <w:tblStyle w:val="Table5"/>
        <w:tblW w:w="1056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2410"/>
        <w:gridCol w:w="2126"/>
        <w:gridCol w:w="1843"/>
        <w:gridCol w:w="2060"/>
        <w:tblGridChange w:id="0">
          <w:tblGrid>
            <w:gridCol w:w="2127"/>
            <w:gridCol w:w="2410"/>
            <w:gridCol w:w="2126"/>
            <w:gridCol w:w="1843"/>
            <w:gridCol w:w="2060"/>
          </w:tblGrid>
        </w:tblGridChange>
      </w:tblGrid>
      <w:tr>
        <w:trPr>
          <w:cantSplit w:val="0"/>
          <w:tblHeader w:val="0"/>
        </w:trPr>
        <w:tc>
          <w:tcPr/>
          <w:p w:rsidR="00000000" w:rsidDel="00000000" w:rsidP="00000000" w:rsidRDefault="00000000" w:rsidRPr="00000000" w14:paraId="00000207">
            <w:pPr>
              <w:rPr/>
            </w:pPr>
            <w:r w:rsidDel="00000000" w:rsidR="00000000" w:rsidRPr="00000000">
              <w:rPr>
                <w:rtl w:val="0"/>
              </w:rPr>
              <w:t xml:space="preserve">Field Name</w:t>
            </w:r>
          </w:p>
        </w:tc>
        <w:tc>
          <w:tcPr/>
          <w:p w:rsidR="00000000" w:rsidDel="00000000" w:rsidP="00000000" w:rsidRDefault="00000000" w:rsidRPr="00000000" w14:paraId="00000208">
            <w:pPr>
              <w:rPr/>
            </w:pPr>
            <w:r w:rsidDel="00000000" w:rsidR="00000000" w:rsidRPr="00000000">
              <w:rPr>
                <w:rtl w:val="0"/>
              </w:rPr>
              <w:t xml:space="preserve">Field Type</w:t>
            </w:r>
          </w:p>
        </w:tc>
        <w:tc>
          <w:tcPr/>
          <w:p w:rsidR="00000000" w:rsidDel="00000000" w:rsidP="00000000" w:rsidRDefault="00000000" w:rsidRPr="00000000" w14:paraId="00000209">
            <w:pPr>
              <w:rPr/>
            </w:pPr>
            <w:r w:rsidDel="00000000" w:rsidR="00000000" w:rsidRPr="00000000">
              <w:rPr>
                <w:rtl w:val="0"/>
              </w:rPr>
              <w:t xml:space="preserve">Remarks</w:t>
            </w:r>
          </w:p>
        </w:tc>
        <w:tc>
          <w:tcPr/>
          <w:p w:rsidR="00000000" w:rsidDel="00000000" w:rsidP="00000000" w:rsidRDefault="00000000" w:rsidRPr="00000000" w14:paraId="0000020A">
            <w:pPr>
              <w:rPr/>
            </w:pPr>
            <w:r w:rsidDel="00000000" w:rsidR="00000000" w:rsidRPr="00000000">
              <w:rPr>
                <w:rtl w:val="0"/>
              </w:rPr>
            </w:r>
          </w:p>
        </w:tc>
        <w:tc>
          <w:tcPr/>
          <w:p w:rsidR="00000000" w:rsidDel="00000000" w:rsidP="00000000" w:rsidRDefault="00000000" w:rsidRPr="00000000" w14:paraId="0000020B">
            <w:pPr>
              <w:rPr/>
            </w:pPr>
            <w:r w:rsidDel="00000000" w:rsidR="00000000" w:rsidRPr="00000000">
              <w:rPr>
                <w:rtl w:val="0"/>
              </w:rPr>
            </w:r>
          </w:p>
        </w:tc>
      </w:tr>
      <w:tr>
        <w:trPr>
          <w:cantSplit w:val="0"/>
          <w:tblHeader w:val="0"/>
        </w:trPr>
        <w:tc>
          <w:tcPr/>
          <w:p w:rsidR="00000000" w:rsidDel="00000000" w:rsidP="00000000" w:rsidRDefault="00000000" w:rsidRPr="00000000" w14:paraId="0000020C">
            <w:pPr>
              <w:rPr/>
            </w:pPr>
            <w:r w:rsidDel="00000000" w:rsidR="00000000" w:rsidRPr="00000000">
              <w:rPr>
                <w:rtl w:val="0"/>
              </w:rPr>
              <w:t xml:space="preserve">Request Type</w:t>
            </w:r>
          </w:p>
        </w:tc>
        <w:tc>
          <w:tcPr/>
          <w:p w:rsidR="00000000" w:rsidDel="00000000" w:rsidP="00000000" w:rsidRDefault="00000000" w:rsidRPr="00000000" w14:paraId="0000020D">
            <w:pPr>
              <w:rPr/>
            </w:pPr>
            <w:r w:rsidDel="00000000" w:rsidR="00000000" w:rsidRPr="00000000">
              <w:rPr>
                <w:rtl w:val="0"/>
              </w:rPr>
              <w:t xml:space="preserve">A, D,</w:t>
            </w:r>
          </w:p>
        </w:tc>
        <w:tc>
          <w:tcPr/>
          <w:p w:rsidR="00000000" w:rsidDel="00000000" w:rsidP="00000000" w:rsidRDefault="00000000" w:rsidRPr="00000000" w14:paraId="0000020E">
            <w:pPr>
              <w:rPr/>
            </w:pPr>
            <w:r w:rsidDel="00000000" w:rsidR="00000000" w:rsidRPr="00000000">
              <w:rPr>
                <w:rtl w:val="0"/>
              </w:rPr>
              <w:t xml:space="preserve">A – Add Clerk</w:t>
            </w:r>
          </w:p>
          <w:p w:rsidR="00000000" w:rsidDel="00000000" w:rsidP="00000000" w:rsidRDefault="00000000" w:rsidRPr="00000000" w14:paraId="0000020F">
            <w:pPr>
              <w:rPr/>
            </w:pPr>
            <w:r w:rsidDel="00000000" w:rsidR="00000000" w:rsidRPr="00000000">
              <w:rPr>
                <w:rtl w:val="0"/>
              </w:rPr>
              <w:t xml:space="preserve">D – Delete Clerk</w:t>
            </w:r>
          </w:p>
          <w:p w:rsidR="00000000" w:rsidDel="00000000" w:rsidP="00000000" w:rsidRDefault="00000000" w:rsidRPr="00000000" w14:paraId="00000210">
            <w:pPr>
              <w:rPr/>
            </w:pPr>
            <w:r w:rsidDel="00000000" w:rsidR="00000000" w:rsidRPr="00000000">
              <w:rPr>
                <w:rtl w:val="0"/>
              </w:rPr>
              <w:t xml:space="preserve">DF – Default ID</w:t>
            </w:r>
          </w:p>
        </w:tc>
        <w:tc>
          <w:tcPr/>
          <w:p w:rsidR="00000000" w:rsidDel="00000000" w:rsidP="00000000" w:rsidRDefault="00000000" w:rsidRPr="00000000" w14:paraId="00000211">
            <w:pPr>
              <w:rPr/>
            </w:pPr>
            <w:r w:rsidDel="00000000" w:rsidR="00000000" w:rsidRPr="00000000">
              <w:rPr>
                <w:rtl w:val="0"/>
              </w:rPr>
              <w:t xml:space="preserve">Mandatory</w:t>
            </w:r>
          </w:p>
        </w:tc>
        <w:tc>
          <w:tcPr/>
          <w:p w:rsidR="00000000" w:rsidDel="00000000" w:rsidP="00000000" w:rsidRDefault="00000000" w:rsidRPr="00000000" w14:paraId="00000212">
            <w:pPr>
              <w:rPr/>
            </w:pPr>
            <w:r w:rsidDel="00000000" w:rsidR="00000000" w:rsidRPr="00000000">
              <w:rPr>
                <w:rtl w:val="0"/>
              </w:rPr>
              <w:t xml:space="preserve">Will be set to DF for default ID creation</w:t>
            </w:r>
          </w:p>
        </w:tc>
      </w:tr>
      <w:tr>
        <w:trPr>
          <w:cantSplit w:val="0"/>
          <w:tblHeader w:val="0"/>
        </w:trPr>
        <w:tc>
          <w:tcPr/>
          <w:p w:rsidR="00000000" w:rsidDel="00000000" w:rsidP="00000000" w:rsidRDefault="00000000" w:rsidRPr="00000000" w14:paraId="00000213">
            <w:pPr>
              <w:rPr/>
            </w:pPr>
            <w:r w:rsidDel="00000000" w:rsidR="00000000" w:rsidRPr="00000000">
              <w:rPr>
                <w:rtl w:val="0"/>
              </w:rPr>
              <w:t xml:space="preserve">Supervisor ID</w:t>
            </w:r>
          </w:p>
        </w:tc>
        <w:tc>
          <w:tcPr/>
          <w:p w:rsidR="00000000" w:rsidDel="00000000" w:rsidP="00000000" w:rsidRDefault="00000000" w:rsidRPr="00000000" w14:paraId="00000214">
            <w:pPr>
              <w:rPr/>
            </w:pPr>
            <w:r w:rsidDel="00000000" w:rsidR="00000000" w:rsidRPr="00000000">
              <w:rPr>
                <w:rtl w:val="0"/>
              </w:rPr>
              <w:t xml:space="preserve">Free text</w:t>
            </w:r>
          </w:p>
        </w:tc>
        <w:tc>
          <w:tcPr/>
          <w:p w:rsidR="00000000" w:rsidDel="00000000" w:rsidP="00000000" w:rsidRDefault="00000000" w:rsidRPr="00000000" w14:paraId="00000215">
            <w:pPr>
              <w:rPr/>
            </w:pPr>
            <w:r w:rsidDel="00000000" w:rsidR="00000000" w:rsidRPr="00000000">
              <w:rPr>
                <w:rtl w:val="0"/>
              </w:rPr>
            </w:r>
          </w:p>
        </w:tc>
        <w:tc>
          <w:tcPr/>
          <w:p w:rsidR="00000000" w:rsidDel="00000000" w:rsidP="00000000" w:rsidRDefault="00000000" w:rsidRPr="00000000" w14:paraId="00000216">
            <w:pPr>
              <w:rPr/>
            </w:pPr>
            <w:r w:rsidDel="00000000" w:rsidR="00000000" w:rsidRPr="00000000">
              <w:rPr>
                <w:rtl w:val="0"/>
              </w:rPr>
              <w:t xml:space="preserve">Mandatory</w:t>
            </w:r>
          </w:p>
        </w:tc>
        <w:tc>
          <w:tcPr/>
          <w:p w:rsidR="00000000" w:rsidDel="00000000" w:rsidP="00000000" w:rsidRDefault="00000000" w:rsidRPr="00000000" w14:paraId="00000217">
            <w:pPr>
              <w:rPr/>
            </w:pPr>
            <w:r w:rsidDel="00000000" w:rsidR="00000000" w:rsidRPr="00000000">
              <w:rPr>
                <w:rtl w:val="0"/>
              </w:rPr>
              <w:t xml:space="preserve">For DF type request this can be blank</w:t>
            </w:r>
          </w:p>
        </w:tc>
      </w:tr>
      <w:tr>
        <w:trPr>
          <w:cantSplit w:val="0"/>
          <w:tblHeader w:val="0"/>
        </w:trPr>
        <w:tc>
          <w:tcPr/>
          <w:p w:rsidR="00000000" w:rsidDel="00000000" w:rsidP="00000000" w:rsidRDefault="00000000" w:rsidRPr="00000000" w14:paraId="00000218">
            <w:pPr>
              <w:rPr/>
            </w:pPr>
            <w:r w:rsidDel="00000000" w:rsidR="00000000" w:rsidRPr="00000000">
              <w:rPr>
                <w:rtl w:val="0"/>
              </w:rPr>
              <w:t xml:space="preserve">Supervisor Password</w:t>
            </w:r>
          </w:p>
        </w:tc>
        <w:tc>
          <w:tcPr/>
          <w:p w:rsidR="00000000" w:rsidDel="00000000" w:rsidP="00000000" w:rsidRDefault="00000000" w:rsidRPr="00000000" w14:paraId="00000219">
            <w:pPr>
              <w:rPr/>
            </w:pPr>
            <w:r w:rsidDel="00000000" w:rsidR="00000000" w:rsidRPr="00000000">
              <w:rPr>
                <w:rtl w:val="0"/>
              </w:rPr>
              <w:t xml:space="preserve">4 – 8 chars (encrypted)</w:t>
            </w:r>
          </w:p>
        </w:tc>
        <w:tc>
          <w:tcPr/>
          <w:p w:rsidR="00000000" w:rsidDel="00000000" w:rsidP="00000000" w:rsidRDefault="00000000" w:rsidRPr="00000000" w14:paraId="0000021A">
            <w:pPr>
              <w:rPr/>
            </w:pPr>
            <w:r w:rsidDel="00000000" w:rsidR="00000000" w:rsidRPr="00000000">
              <w:rPr>
                <w:rtl w:val="0"/>
              </w:rPr>
              <w:t xml:space="preserve">BE to decrypt the password to compare the credentials</w:t>
            </w:r>
          </w:p>
        </w:tc>
        <w:tc>
          <w:tcPr/>
          <w:p w:rsidR="00000000" w:rsidDel="00000000" w:rsidP="00000000" w:rsidRDefault="00000000" w:rsidRPr="00000000" w14:paraId="0000021B">
            <w:pPr>
              <w:rPr/>
            </w:pPr>
            <w:r w:rsidDel="00000000" w:rsidR="00000000" w:rsidRPr="00000000">
              <w:rPr>
                <w:rtl w:val="0"/>
              </w:rPr>
              <w:t xml:space="preserve">Mandatory</w:t>
            </w:r>
          </w:p>
        </w:tc>
        <w:tc>
          <w:tcPr/>
          <w:p w:rsidR="00000000" w:rsidDel="00000000" w:rsidP="00000000" w:rsidRDefault="00000000" w:rsidRPr="00000000" w14:paraId="0000021C">
            <w:pPr>
              <w:rPr/>
            </w:pPr>
            <w:r w:rsidDel="00000000" w:rsidR="00000000" w:rsidRPr="00000000">
              <w:rPr>
                <w:rtl w:val="0"/>
              </w:rPr>
              <w:t xml:space="preserve">For DF type request this can be blank</w:t>
            </w:r>
          </w:p>
        </w:tc>
      </w:tr>
      <w:tr>
        <w:trPr>
          <w:cantSplit w:val="0"/>
          <w:tblHeader w:val="0"/>
        </w:trPr>
        <w:tc>
          <w:tcPr/>
          <w:p w:rsidR="00000000" w:rsidDel="00000000" w:rsidP="00000000" w:rsidRDefault="00000000" w:rsidRPr="00000000" w14:paraId="0000021D">
            <w:pPr>
              <w:rPr/>
            </w:pPr>
            <w:r w:rsidDel="00000000" w:rsidR="00000000" w:rsidRPr="00000000">
              <w:rPr>
                <w:rtl w:val="0"/>
              </w:rPr>
              <w:t xml:space="preserve">User type</w:t>
            </w:r>
          </w:p>
        </w:tc>
        <w:tc>
          <w:tcPr/>
          <w:p w:rsidR="00000000" w:rsidDel="00000000" w:rsidP="00000000" w:rsidRDefault="00000000" w:rsidRPr="00000000" w14:paraId="0000021E">
            <w:pPr>
              <w:rPr/>
            </w:pPr>
            <w:r w:rsidDel="00000000" w:rsidR="00000000" w:rsidRPr="00000000">
              <w:rPr>
                <w:rtl w:val="0"/>
              </w:rPr>
              <w:t xml:space="preserve">Regular, Supervisor</w:t>
            </w:r>
          </w:p>
        </w:tc>
        <w:tc>
          <w:tcPr/>
          <w:p w:rsidR="00000000" w:rsidDel="00000000" w:rsidP="00000000" w:rsidRDefault="00000000" w:rsidRPr="00000000" w14:paraId="0000021F">
            <w:pPr>
              <w:rPr/>
            </w:pPr>
            <w:r w:rsidDel="00000000" w:rsidR="00000000" w:rsidRPr="00000000">
              <w:rPr>
                <w:rtl w:val="0"/>
              </w:rPr>
            </w:r>
          </w:p>
        </w:tc>
        <w:tc>
          <w:tcPr/>
          <w:p w:rsidR="00000000" w:rsidDel="00000000" w:rsidP="00000000" w:rsidRDefault="00000000" w:rsidRPr="00000000" w14:paraId="00000220">
            <w:pPr>
              <w:rPr/>
            </w:pPr>
            <w:r w:rsidDel="00000000" w:rsidR="00000000" w:rsidRPr="00000000">
              <w:rPr>
                <w:rtl w:val="0"/>
              </w:rPr>
              <w:t xml:space="preserve">Mandatory for Add Clerk</w:t>
            </w:r>
          </w:p>
        </w:tc>
        <w:tc>
          <w:tcPr/>
          <w:p w:rsidR="00000000" w:rsidDel="00000000" w:rsidP="00000000" w:rsidRDefault="00000000" w:rsidRPr="00000000" w14:paraId="00000221">
            <w:pPr>
              <w:rPr/>
            </w:pPr>
            <w:r w:rsidDel="00000000" w:rsidR="00000000" w:rsidRPr="00000000">
              <w:rPr>
                <w:rtl w:val="0"/>
              </w:rPr>
              <w:t xml:space="preserve">Will be set to Supervisor for DF request</w:t>
            </w:r>
          </w:p>
        </w:tc>
      </w:tr>
      <w:tr>
        <w:trPr>
          <w:cantSplit w:val="0"/>
          <w:tblHeader w:val="0"/>
        </w:trPr>
        <w:tc>
          <w:tcPr/>
          <w:p w:rsidR="00000000" w:rsidDel="00000000" w:rsidP="00000000" w:rsidRDefault="00000000" w:rsidRPr="00000000" w14:paraId="00000222">
            <w:pPr>
              <w:rPr/>
            </w:pPr>
            <w:r w:rsidDel="00000000" w:rsidR="00000000" w:rsidRPr="00000000">
              <w:rPr>
                <w:rtl w:val="0"/>
              </w:rPr>
              <w:t xml:space="preserve">User ID</w:t>
            </w:r>
          </w:p>
        </w:tc>
        <w:tc>
          <w:tcPr/>
          <w:p w:rsidR="00000000" w:rsidDel="00000000" w:rsidP="00000000" w:rsidRDefault="00000000" w:rsidRPr="00000000" w14:paraId="00000223">
            <w:pPr>
              <w:rPr/>
            </w:pPr>
            <w:r w:rsidDel="00000000" w:rsidR="00000000" w:rsidRPr="00000000">
              <w:rPr>
                <w:rtl w:val="0"/>
              </w:rPr>
              <w:t xml:space="preserve">Free text</w:t>
            </w:r>
          </w:p>
        </w:tc>
        <w:tc>
          <w:tcPr/>
          <w:p w:rsidR="00000000" w:rsidDel="00000000" w:rsidP="00000000" w:rsidRDefault="00000000" w:rsidRPr="00000000" w14:paraId="00000224">
            <w:pPr>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t xml:space="preserve">Mandatory for Add/Delete Clerk </w:t>
            </w:r>
          </w:p>
        </w:tc>
        <w:tc>
          <w:tcPr/>
          <w:p w:rsidR="00000000" w:rsidDel="00000000" w:rsidP="00000000" w:rsidRDefault="00000000" w:rsidRPr="00000000" w14:paraId="00000226">
            <w:pPr>
              <w:rPr/>
            </w:pPr>
            <w:r w:rsidDel="00000000" w:rsidR="00000000" w:rsidRPr="00000000">
              <w:rPr>
                <w:rtl w:val="0"/>
              </w:rPr>
              <w:t xml:space="preserve">Add ID - Duplicate ID to throw error</w:t>
            </w:r>
          </w:p>
          <w:p w:rsidR="00000000" w:rsidDel="00000000" w:rsidP="00000000" w:rsidRDefault="00000000" w:rsidRPr="00000000" w14:paraId="00000227">
            <w:pPr>
              <w:rPr/>
            </w:pPr>
            <w:r w:rsidDel="00000000" w:rsidR="00000000" w:rsidRPr="00000000">
              <w:rPr>
                <w:rtl w:val="0"/>
              </w:rPr>
              <w:t xml:space="preserve">Delete ID –throw error if ID is not found in system</w:t>
            </w:r>
          </w:p>
          <w:p w:rsidR="00000000" w:rsidDel="00000000" w:rsidP="00000000" w:rsidRDefault="00000000" w:rsidRPr="00000000" w14:paraId="00000228">
            <w:pPr>
              <w:rPr/>
            </w:pPr>
            <w:r w:rsidDel="00000000" w:rsidR="00000000" w:rsidRPr="00000000">
              <w:rPr>
                <w:rtl w:val="0"/>
              </w:rPr>
              <w:t xml:space="preserve">Set to default value of 9876 for DF type</w:t>
            </w:r>
          </w:p>
        </w:tc>
      </w:tr>
      <w:tr>
        <w:trPr>
          <w:cantSplit w:val="0"/>
          <w:tblHeader w:val="0"/>
        </w:trPr>
        <w:tc>
          <w:tcPr/>
          <w:p w:rsidR="00000000" w:rsidDel="00000000" w:rsidP="00000000" w:rsidRDefault="00000000" w:rsidRPr="00000000" w14:paraId="00000229">
            <w:pPr>
              <w:rPr/>
            </w:pPr>
            <w:r w:rsidDel="00000000" w:rsidR="00000000" w:rsidRPr="00000000">
              <w:rPr>
                <w:rtl w:val="0"/>
              </w:rPr>
              <w:t xml:space="preserve">User ID Password</w:t>
            </w:r>
          </w:p>
        </w:tc>
        <w:tc>
          <w:tcPr/>
          <w:p w:rsidR="00000000" w:rsidDel="00000000" w:rsidP="00000000" w:rsidRDefault="00000000" w:rsidRPr="00000000" w14:paraId="0000022A">
            <w:pPr>
              <w:rPr/>
            </w:pPr>
            <w:r w:rsidDel="00000000" w:rsidR="00000000" w:rsidRPr="00000000">
              <w:rPr>
                <w:rtl w:val="0"/>
              </w:rPr>
              <w:t xml:space="preserve">4 – 8 chars</w:t>
            </w:r>
          </w:p>
        </w:tc>
        <w:tc>
          <w:tcPr/>
          <w:p w:rsidR="00000000" w:rsidDel="00000000" w:rsidP="00000000" w:rsidRDefault="00000000" w:rsidRPr="00000000" w14:paraId="0000022B">
            <w:pPr>
              <w:rPr/>
            </w:pPr>
            <w:r w:rsidDel="00000000" w:rsidR="00000000" w:rsidRPr="00000000">
              <w:rPr>
                <w:rtl w:val="0"/>
              </w:rPr>
              <w:t xml:space="preserve">FE to encrypt while sending</w:t>
            </w:r>
          </w:p>
          <w:p w:rsidR="00000000" w:rsidDel="00000000" w:rsidP="00000000" w:rsidRDefault="00000000" w:rsidRPr="00000000" w14:paraId="0000022C">
            <w:pPr>
              <w:rPr/>
            </w:pPr>
            <w:r w:rsidDel="00000000" w:rsidR="00000000" w:rsidRPr="00000000">
              <w:rPr>
                <w:rtl w:val="0"/>
              </w:rPr>
              <w:t xml:space="preserve">BE to store encrypted value </w:t>
            </w:r>
          </w:p>
        </w:tc>
        <w:tc>
          <w:tcPr/>
          <w:p w:rsidR="00000000" w:rsidDel="00000000" w:rsidP="00000000" w:rsidRDefault="00000000" w:rsidRPr="00000000" w14:paraId="0000022D">
            <w:pPr>
              <w:rPr/>
            </w:pPr>
            <w:r w:rsidDel="00000000" w:rsidR="00000000" w:rsidRPr="00000000">
              <w:rPr>
                <w:rtl w:val="0"/>
              </w:rPr>
              <w:t xml:space="preserve">Mandatory for Add Clerk</w:t>
            </w:r>
          </w:p>
        </w:tc>
        <w:tc>
          <w:tcPr/>
          <w:p w:rsidR="00000000" w:rsidDel="00000000" w:rsidP="00000000" w:rsidRDefault="00000000" w:rsidRPr="00000000" w14:paraId="0000022E">
            <w:pPr>
              <w:rPr/>
            </w:pPr>
            <w:r w:rsidDel="00000000" w:rsidR="00000000" w:rsidRPr="00000000">
              <w:rPr>
                <w:rtl w:val="0"/>
              </w:rPr>
              <w:t xml:space="preserve">Set to default value 1234 for DF type</w:t>
            </w:r>
          </w:p>
        </w:tc>
      </w:tr>
      <w:tr>
        <w:trPr>
          <w:cantSplit w:val="0"/>
          <w:tblHeader w:val="0"/>
        </w:trPr>
        <w:tc>
          <w:tcPr/>
          <w:p w:rsidR="00000000" w:rsidDel="00000000" w:rsidP="00000000" w:rsidRDefault="00000000" w:rsidRPr="00000000" w14:paraId="0000022F">
            <w:pPr>
              <w:rPr/>
            </w:pPr>
            <w:r w:rsidDel="00000000" w:rsidR="00000000" w:rsidRPr="00000000">
              <w:rPr>
                <w:rtl w:val="0"/>
              </w:rPr>
            </w:r>
          </w:p>
        </w:tc>
        <w:tc>
          <w:tcPr/>
          <w:p w:rsidR="00000000" w:rsidDel="00000000" w:rsidP="00000000" w:rsidRDefault="00000000" w:rsidRPr="00000000" w14:paraId="00000230">
            <w:pPr>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r>
          </w:p>
        </w:tc>
        <w:tc>
          <w:tcPr/>
          <w:p w:rsidR="00000000" w:rsidDel="00000000" w:rsidP="00000000" w:rsidRDefault="00000000" w:rsidRPr="00000000" w14:paraId="00000232">
            <w:pPr>
              <w:rPr/>
            </w:pPr>
            <w:r w:rsidDel="00000000" w:rsidR="00000000" w:rsidRPr="00000000">
              <w:rPr>
                <w:rtl w:val="0"/>
              </w:rPr>
            </w:r>
          </w:p>
        </w:tc>
        <w:tc>
          <w:tcPr/>
          <w:p w:rsidR="00000000" w:rsidDel="00000000" w:rsidP="00000000" w:rsidRDefault="00000000" w:rsidRPr="00000000" w14:paraId="00000233">
            <w:pPr>
              <w:rPr/>
            </w:pPr>
            <w:r w:rsidDel="00000000" w:rsidR="00000000" w:rsidRPr="00000000">
              <w:rPr>
                <w:rtl w:val="0"/>
              </w:rPr>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u w:val="single"/>
        </w:rPr>
      </w:pPr>
      <w:r w:rsidDel="00000000" w:rsidR="00000000" w:rsidRPr="00000000">
        <w:rPr>
          <w:b w:val="1"/>
          <w:u w:val="single"/>
          <w:rtl w:val="0"/>
        </w:rPr>
        <w:t xml:space="preserve">Add Clerk POS prompts   </w:t>
      </w:r>
    </w:p>
    <w:p w:rsidR="00000000" w:rsidDel="00000000" w:rsidP="00000000" w:rsidRDefault="00000000" w:rsidRPr="00000000" w14:paraId="00000236">
      <w:pPr>
        <w:numPr>
          <w:ilvl w:val="0"/>
          <w:numId w:val="11"/>
        </w:numPr>
        <w:ind w:left="720" w:hanging="360"/>
      </w:pPr>
      <w:r w:rsidDel="00000000" w:rsidR="00000000" w:rsidRPr="00000000">
        <w:rPr>
          <w:rtl w:val="0"/>
        </w:rPr>
        <w:t xml:space="preserve">When the Clerk ID password is entered, re-entering of the password is prompted.</w:t>
      </w:r>
    </w:p>
    <w:p w:rsidR="00000000" w:rsidDel="00000000" w:rsidP="00000000" w:rsidRDefault="00000000" w:rsidRPr="00000000" w14:paraId="00000237">
      <w:pPr>
        <w:numPr>
          <w:ilvl w:val="0"/>
          <w:numId w:val="11"/>
        </w:numPr>
        <w:ind w:left="720" w:hanging="360"/>
      </w:pPr>
      <w:r w:rsidDel="00000000" w:rsidR="00000000" w:rsidRPr="00000000">
        <w:rPr>
          <w:rtl w:val="0"/>
        </w:rPr>
        <w:t xml:space="preserve">If the re-entered password doesn’t match with the initially entered password, an error message is thrown and the user is prompted to set the password again.</w:t>
      </w:r>
    </w:p>
    <w:p w:rsidR="00000000" w:rsidDel="00000000" w:rsidP="00000000" w:rsidRDefault="00000000" w:rsidRPr="00000000" w14:paraId="00000238">
      <w:pPr>
        <w:numPr>
          <w:ilvl w:val="0"/>
          <w:numId w:val="11"/>
        </w:numPr>
        <w:ind w:left="720" w:hanging="360"/>
      </w:pPr>
      <w:r w:rsidDel="00000000" w:rsidR="00000000" w:rsidRPr="00000000">
        <w:rPr>
          <w:rtl w:val="0"/>
        </w:rPr>
        <w:t xml:space="preserve">The above steps will happen on the POS device only and only after the re-entered password is successfully validated; API is triggered for BE update.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u w:val="single"/>
        </w:rPr>
      </w:pPr>
      <w:r w:rsidDel="00000000" w:rsidR="00000000" w:rsidRPr="00000000">
        <w:rPr>
          <w:b w:val="1"/>
          <w:u w:val="single"/>
          <w:rtl w:val="0"/>
        </w:rPr>
        <w:t xml:space="preserve">Delete Clerk POS prompts</w:t>
      </w:r>
    </w:p>
    <w:p w:rsidR="00000000" w:rsidDel="00000000" w:rsidP="00000000" w:rsidRDefault="00000000" w:rsidRPr="00000000" w14:paraId="0000023B">
      <w:pPr>
        <w:numPr>
          <w:ilvl w:val="0"/>
          <w:numId w:val="11"/>
        </w:numPr>
        <w:ind w:left="720" w:hanging="360"/>
      </w:pPr>
      <w:r w:rsidDel="00000000" w:rsidR="00000000" w:rsidRPr="00000000">
        <w:rPr>
          <w:rtl w:val="0"/>
        </w:rPr>
        <w:t xml:space="preserve">Once the clerk ID to be deleted is entered, POS to prompt a confirmation on the delete. Only after successfully receiving the confirmation from the user, API to delete the clerk will be triggered.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Change Password</w:t>
      </w:r>
    </w:p>
    <w:p w:rsidR="00000000" w:rsidDel="00000000" w:rsidP="00000000" w:rsidRDefault="00000000" w:rsidRPr="00000000" w14:paraId="0000023F">
      <w:pPr>
        <w:rPr/>
      </w:pPr>
      <w:r w:rsidDel="00000000" w:rsidR="00000000" w:rsidRPr="00000000">
        <w:rPr>
          <w:rtl w:val="0"/>
        </w:rPr>
        <w:t xml:space="preserve">Options&gt;&gt;&gt;&gt;&gt;Clerk Maintenance&gt;&gt;&gt;&gt;&gt;Change Password&gt;&gt;&gt;&gt;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b w:val="1"/>
          <w:u w:val="single"/>
        </w:rPr>
      </w:pPr>
      <w:r w:rsidDel="00000000" w:rsidR="00000000" w:rsidRPr="00000000">
        <w:rPr>
          <w:b w:val="1"/>
          <w:u w:val="single"/>
          <w:rtl w:val="0"/>
        </w:rPr>
        <w:t xml:space="preserve">API fields</w:t>
      </w:r>
    </w:p>
    <w:p w:rsidR="00000000" w:rsidDel="00000000" w:rsidP="00000000" w:rsidRDefault="00000000" w:rsidRPr="00000000" w14:paraId="00000242">
      <w:pPr>
        <w:rPr/>
      </w:pPr>
      <w:r w:rsidDel="00000000" w:rsidR="00000000" w:rsidRPr="00000000">
        <w:rPr>
          <w:rtl w:val="0"/>
        </w:rPr>
      </w:r>
    </w:p>
    <w:tbl>
      <w:tblPr>
        <w:tblStyle w:val="Table6"/>
        <w:tblW w:w="1056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7"/>
        <w:gridCol w:w="2410"/>
        <w:gridCol w:w="2126"/>
        <w:gridCol w:w="1276"/>
        <w:gridCol w:w="2627"/>
        <w:tblGridChange w:id="0">
          <w:tblGrid>
            <w:gridCol w:w="2127"/>
            <w:gridCol w:w="2410"/>
            <w:gridCol w:w="2126"/>
            <w:gridCol w:w="1276"/>
            <w:gridCol w:w="2627"/>
          </w:tblGrid>
        </w:tblGridChange>
      </w:tblGrid>
      <w:tr>
        <w:trPr>
          <w:cantSplit w:val="0"/>
          <w:tblHeader w:val="0"/>
        </w:trPr>
        <w:tc>
          <w:tcPr/>
          <w:p w:rsidR="00000000" w:rsidDel="00000000" w:rsidP="00000000" w:rsidRDefault="00000000" w:rsidRPr="00000000" w14:paraId="00000243">
            <w:pPr>
              <w:rPr/>
            </w:pPr>
            <w:r w:rsidDel="00000000" w:rsidR="00000000" w:rsidRPr="00000000">
              <w:rPr>
                <w:rtl w:val="0"/>
              </w:rPr>
              <w:t xml:space="preserve">Field Name</w:t>
            </w:r>
          </w:p>
        </w:tc>
        <w:tc>
          <w:tcPr/>
          <w:p w:rsidR="00000000" w:rsidDel="00000000" w:rsidP="00000000" w:rsidRDefault="00000000" w:rsidRPr="00000000" w14:paraId="00000244">
            <w:pPr>
              <w:rPr/>
            </w:pPr>
            <w:r w:rsidDel="00000000" w:rsidR="00000000" w:rsidRPr="00000000">
              <w:rPr>
                <w:rtl w:val="0"/>
              </w:rPr>
              <w:t xml:space="preserve">Field Type</w:t>
            </w:r>
          </w:p>
        </w:tc>
        <w:tc>
          <w:tcPr/>
          <w:p w:rsidR="00000000" w:rsidDel="00000000" w:rsidP="00000000" w:rsidRDefault="00000000" w:rsidRPr="00000000" w14:paraId="00000245">
            <w:pPr>
              <w:rPr/>
            </w:pPr>
            <w:r w:rsidDel="00000000" w:rsidR="00000000" w:rsidRPr="00000000">
              <w:rPr>
                <w:rtl w:val="0"/>
              </w:rPr>
              <w:t xml:space="preserve">Remarks</w:t>
            </w:r>
          </w:p>
        </w:tc>
        <w:tc>
          <w:tcPr/>
          <w:p w:rsidR="00000000" w:rsidDel="00000000" w:rsidP="00000000" w:rsidRDefault="00000000" w:rsidRPr="00000000" w14:paraId="00000246">
            <w:pPr>
              <w:rPr/>
            </w:pPr>
            <w:r w:rsidDel="00000000" w:rsidR="00000000" w:rsidRPr="00000000">
              <w:rPr>
                <w:rtl w:val="0"/>
              </w:rPr>
            </w:r>
          </w:p>
        </w:tc>
        <w:tc>
          <w:tcPr/>
          <w:p w:rsidR="00000000" w:rsidDel="00000000" w:rsidP="00000000" w:rsidRDefault="00000000" w:rsidRPr="00000000" w14:paraId="00000247">
            <w:pPr>
              <w:rPr/>
            </w:pPr>
            <w:r w:rsidDel="00000000" w:rsidR="00000000" w:rsidRPr="00000000">
              <w:rPr>
                <w:rtl w:val="0"/>
              </w:rPr>
            </w:r>
          </w:p>
        </w:tc>
      </w:tr>
      <w:tr>
        <w:trPr>
          <w:cantSplit w:val="0"/>
          <w:tblHeader w:val="0"/>
        </w:trPr>
        <w:tc>
          <w:tcPr/>
          <w:p w:rsidR="00000000" w:rsidDel="00000000" w:rsidP="00000000" w:rsidRDefault="00000000" w:rsidRPr="00000000" w14:paraId="00000248">
            <w:pPr>
              <w:rPr/>
            </w:pPr>
            <w:r w:rsidDel="00000000" w:rsidR="00000000" w:rsidRPr="00000000">
              <w:rPr>
                <w:rtl w:val="0"/>
              </w:rPr>
              <w:t xml:space="preserve">Request Type</w:t>
            </w:r>
          </w:p>
        </w:tc>
        <w:tc>
          <w:tcPr/>
          <w:p w:rsidR="00000000" w:rsidDel="00000000" w:rsidP="00000000" w:rsidRDefault="00000000" w:rsidRPr="00000000" w14:paraId="00000249">
            <w:pPr>
              <w:rPr/>
            </w:pPr>
            <w:r w:rsidDel="00000000" w:rsidR="00000000" w:rsidRPr="00000000">
              <w:rPr>
                <w:rtl w:val="0"/>
              </w:rPr>
              <w:t xml:space="preserve">C</w:t>
            </w:r>
          </w:p>
        </w:tc>
        <w:tc>
          <w:tcPr/>
          <w:p w:rsidR="00000000" w:rsidDel="00000000" w:rsidP="00000000" w:rsidRDefault="00000000" w:rsidRPr="00000000" w14:paraId="0000024A">
            <w:pPr>
              <w:rPr/>
            </w:pPr>
            <w:r w:rsidDel="00000000" w:rsidR="00000000" w:rsidRPr="00000000">
              <w:rPr>
                <w:rtl w:val="0"/>
              </w:rPr>
              <w:t xml:space="preserve">C – Change Password</w:t>
            </w:r>
          </w:p>
        </w:tc>
        <w:tc>
          <w:tcPr/>
          <w:p w:rsidR="00000000" w:rsidDel="00000000" w:rsidP="00000000" w:rsidRDefault="00000000" w:rsidRPr="00000000" w14:paraId="0000024B">
            <w:pPr>
              <w:rPr/>
            </w:pPr>
            <w:r w:rsidDel="00000000" w:rsidR="00000000" w:rsidRPr="00000000">
              <w:rPr>
                <w:rtl w:val="0"/>
              </w:rPr>
              <w:t xml:space="preserve">Mandatory</w:t>
            </w:r>
          </w:p>
        </w:tc>
        <w:tc>
          <w:tcPr/>
          <w:p w:rsidR="00000000" w:rsidDel="00000000" w:rsidP="00000000" w:rsidRDefault="00000000" w:rsidRPr="00000000" w14:paraId="0000024C">
            <w:pPr>
              <w:rPr/>
            </w:pPr>
            <w:r w:rsidDel="00000000" w:rsidR="00000000" w:rsidRPr="00000000">
              <w:rPr>
                <w:rtl w:val="0"/>
              </w:rPr>
            </w:r>
          </w:p>
        </w:tc>
      </w:tr>
      <w:tr>
        <w:trPr>
          <w:cantSplit w:val="0"/>
          <w:tblHeader w:val="0"/>
        </w:trPr>
        <w:tc>
          <w:tcPr/>
          <w:p w:rsidR="00000000" w:rsidDel="00000000" w:rsidP="00000000" w:rsidRDefault="00000000" w:rsidRPr="00000000" w14:paraId="0000024D">
            <w:pPr>
              <w:rPr/>
            </w:pPr>
            <w:r w:rsidDel="00000000" w:rsidR="00000000" w:rsidRPr="00000000">
              <w:rPr>
                <w:rtl w:val="0"/>
              </w:rPr>
              <w:t xml:space="preserve">Supervisor ID</w:t>
            </w:r>
          </w:p>
        </w:tc>
        <w:tc>
          <w:tcPr/>
          <w:p w:rsidR="00000000" w:rsidDel="00000000" w:rsidP="00000000" w:rsidRDefault="00000000" w:rsidRPr="00000000" w14:paraId="0000024E">
            <w:pPr>
              <w:rPr/>
            </w:pPr>
            <w:r w:rsidDel="00000000" w:rsidR="00000000" w:rsidRPr="00000000">
              <w:rPr>
                <w:rtl w:val="0"/>
              </w:rPr>
              <w:t xml:space="preserve">Free text</w:t>
            </w:r>
          </w:p>
        </w:tc>
        <w:tc>
          <w:tcPr/>
          <w:p w:rsidR="00000000" w:rsidDel="00000000" w:rsidP="00000000" w:rsidRDefault="00000000" w:rsidRPr="00000000" w14:paraId="0000024F">
            <w:pPr>
              <w:rPr/>
            </w:pPr>
            <w:r w:rsidDel="00000000" w:rsidR="00000000" w:rsidRPr="00000000">
              <w:rPr>
                <w:rtl w:val="0"/>
              </w:rPr>
            </w:r>
          </w:p>
        </w:tc>
        <w:tc>
          <w:tcPr/>
          <w:p w:rsidR="00000000" w:rsidDel="00000000" w:rsidP="00000000" w:rsidRDefault="00000000" w:rsidRPr="00000000" w14:paraId="00000250">
            <w:pPr>
              <w:rPr/>
            </w:pPr>
            <w:r w:rsidDel="00000000" w:rsidR="00000000" w:rsidRPr="00000000">
              <w:rPr>
                <w:rtl w:val="0"/>
              </w:rPr>
              <w:t xml:space="preserve">Mandatory</w:t>
            </w:r>
          </w:p>
        </w:tc>
        <w:tc>
          <w:tcPr/>
          <w:p w:rsidR="00000000" w:rsidDel="00000000" w:rsidP="00000000" w:rsidRDefault="00000000" w:rsidRPr="00000000" w14:paraId="00000251">
            <w:pPr>
              <w:rPr/>
            </w:pPr>
            <w:r w:rsidDel="00000000" w:rsidR="00000000" w:rsidRPr="00000000">
              <w:rPr>
                <w:rtl w:val="0"/>
              </w:rPr>
              <w:t xml:space="preserve">Error to be thrown if ID is not marked as Supervisor</w:t>
            </w:r>
          </w:p>
        </w:tc>
      </w:tr>
      <w:tr>
        <w:trPr>
          <w:cantSplit w:val="0"/>
          <w:tblHeader w:val="0"/>
        </w:trPr>
        <w:tc>
          <w:tcPr/>
          <w:p w:rsidR="00000000" w:rsidDel="00000000" w:rsidP="00000000" w:rsidRDefault="00000000" w:rsidRPr="00000000" w14:paraId="00000252">
            <w:pPr>
              <w:rPr/>
            </w:pPr>
            <w:r w:rsidDel="00000000" w:rsidR="00000000" w:rsidRPr="00000000">
              <w:rPr>
                <w:rtl w:val="0"/>
              </w:rPr>
              <w:t xml:space="preserve">Supervisor Password</w:t>
            </w:r>
          </w:p>
        </w:tc>
        <w:tc>
          <w:tcPr/>
          <w:p w:rsidR="00000000" w:rsidDel="00000000" w:rsidP="00000000" w:rsidRDefault="00000000" w:rsidRPr="00000000" w14:paraId="00000253">
            <w:pPr>
              <w:rPr/>
            </w:pPr>
            <w:r w:rsidDel="00000000" w:rsidR="00000000" w:rsidRPr="00000000">
              <w:rPr>
                <w:rtl w:val="0"/>
              </w:rPr>
              <w:t xml:space="preserve">4 – 8 chars</w:t>
            </w:r>
          </w:p>
        </w:tc>
        <w:tc>
          <w:tcPr/>
          <w:p w:rsidR="00000000" w:rsidDel="00000000" w:rsidP="00000000" w:rsidRDefault="00000000" w:rsidRPr="00000000" w14:paraId="00000254">
            <w:pPr>
              <w:rPr/>
            </w:pPr>
            <w:r w:rsidDel="00000000" w:rsidR="00000000" w:rsidRPr="00000000">
              <w:rPr>
                <w:rtl w:val="0"/>
              </w:rPr>
              <w:t xml:space="preserve">BE to decrypt the password to compare the credentials</w:t>
            </w:r>
          </w:p>
        </w:tc>
        <w:tc>
          <w:tcPr/>
          <w:p w:rsidR="00000000" w:rsidDel="00000000" w:rsidP="00000000" w:rsidRDefault="00000000" w:rsidRPr="00000000" w14:paraId="00000255">
            <w:pPr>
              <w:rPr/>
            </w:pPr>
            <w:r w:rsidDel="00000000" w:rsidR="00000000" w:rsidRPr="00000000">
              <w:rPr>
                <w:rtl w:val="0"/>
              </w:rPr>
              <w:t xml:space="preserve">Mandatory</w:t>
            </w:r>
          </w:p>
        </w:tc>
        <w:tc>
          <w:tcPr/>
          <w:p w:rsidR="00000000" w:rsidDel="00000000" w:rsidP="00000000" w:rsidRDefault="00000000" w:rsidRPr="00000000" w14:paraId="00000256">
            <w:pPr>
              <w:rPr/>
            </w:pPr>
            <w:r w:rsidDel="00000000" w:rsidR="00000000" w:rsidRPr="00000000">
              <w:rPr>
                <w:rtl w:val="0"/>
              </w:rPr>
              <w:t xml:space="preserve">Error to be thrown if credentials does not match</w:t>
            </w:r>
          </w:p>
        </w:tc>
      </w:tr>
      <w:tr>
        <w:trPr>
          <w:cantSplit w:val="0"/>
          <w:tblHeader w:val="0"/>
        </w:trPr>
        <w:tc>
          <w:tcPr/>
          <w:p w:rsidR="00000000" w:rsidDel="00000000" w:rsidP="00000000" w:rsidRDefault="00000000" w:rsidRPr="00000000" w14:paraId="00000257">
            <w:pPr>
              <w:rPr/>
            </w:pPr>
            <w:r w:rsidDel="00000000" w:rsidR="00000000" w:rsidRPr="00000000">
              <w:rPr>
                <w:rtl w:val="0"/>
              </w:rPr>
              <w:t xml:space="preserve">User ID</w:t>
            </w:r>
          </w:p>
        </w:tc>
        <w:tc>
          <w:tcPr/>
          <w:p w:rsidR="00000000" w:rsidDel="00000000" w:rsidP="00000000" w:rsidRDefault="00000000" w:rsidRPr="00000000" w14:paraId="00000258">
            <w:pPr>
              <w:rPr/>
            </w:pPr>
            <w:r w:rsidDel="00000000" w:rsidR="00000000" w:rsidRPr="00000000">
              <w:rPr>
                <w:rtl w:val="0"/>
              </w:rPr>
              <w:t xml:space="preserve">Free text</w:t>
            </w:r>
          </w:p>
        </w:tc>
        <w:tc>
          <w:tcPr/>
          <w:p w:rsidR="00000000" w:rsidDel="00000000" w:rsidP="00000000" w:rsidRDefault="00000000" w:rsidRPr="00000000" w14:paraId="00000259">
            <w:pPr>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t xml:space="preserve">Mandatory </w:t>
            </w:r>
          </w:p>
        </w:tc>
        <w:tc>
          <w:tcPr/>
          <w:p w:rsidR="00000000" w:rsidDel="00000000" w:rsidP="00000000" w:rsidRDefault="00000000" w:rsidRPr="00000000" w14:paraId="0000025B">
            <w:pPr>
              <w:rPr/>
            </w:pPr>
            <w:r w:rsidDel="00000000" w:rsidR="00000000" w:rsidRPr="00000000">
              <w:rPr>
                <w:rtl w:val="0"/>
              </w:rPr>
              <w:t xml:space="preserve">throw error if ID is not found in system</w:t>
            </w:r>
          </w:p>
        </w:tc>
      </w:tr>
      <w:tr>
        <w:trPr>
          <w:cantSplit w:val="0"/>
          <w:tblHeader w:val="0"/>
        </w:trPr>
        <w:tc>
          <w:tcPr/>
          <w:p w:rsidR="00000000" w:rsidDel="00000000" w:rsidP="00000000" w:rsidRDefault="00000000" w:rsidRPr="00000000" w14:paraId="0000025C">
            <w:pPr>
              <w:rPr/>
            </w:pPr>
            <w:r w:rsidDel="00000000" w:rsidR="00000000" w:rsidRPr="00000000">
              <w:rPr>
                <w:rtl w:val="0"/>
              </w:rPr>
              <w:t xml:space="preserve">Original Password</w:t>
            </w:r>
          </w:p>
        </w:tc>
        <w:tc>
          <w:tcPr/>
          <w:p w:rsidR="00000000" w:rsidDel="00000000" w:rsidP="00000000" w:rsidRDefault="00000000" w:rsidRPr="00000000" w14:paraId="0000025D">
            <w:pPr>
              <w:rPr/>
            </w:pPr>
            <w:r w:rsidDel="00000000" w:rsidR="00000000" w:rsidRPr="00000000">
              <w:rPr>
                <w:rtl w:val="0"/>
              </w:rPr>
              <w:t xml:space="preserve">4 – 8 chars</w:t>
            </w:r>
          </w:p>
        </w:tc>
        <w:tc>
          <w:tcPr/>
          <w:p w:rsidR="00000000" w:rsidDel="00000000" w:rsidP="00000000" w:rsidRDefault="00000000" w:rsidRPr="00000000" w14:paraId="0000025E">
            <w:pPr>
              <w:rPr/>
            </w:pPr>
            <w:r w:rsidDel="00000000" w:rsidR="00000000" w:rsidRPr="00000000">
              <w:rPr>
                <w:rtl w:val="0"/>
              </w:rPr>
              <w:t xml:space="preserve">FE to encrypt while sending</w:t>
            </w:r>
          </w:p>
          <w:p w:rsidR="00000000" w:rsidDel="00000000" w:rsidP="00000000" w:rsidRDefault="00000000" w:rsidRPr="00000000" w14:paraId="0000025F">
            <w:pPr>
              <w:rPr/>
            </w:pPr>
            <w:r w:rsidDel="00000000" w:rsidR="00000000" w:rsidRPr="00000000">
              <w:rPr>
                <w:rtl w:val="0"/>
              </w:rPr>
              <w:t xml:space="preserve">BE to decrypt for comparison </w:t>
            </w:r>
          </w:p>
        </w:tc>
        <w:tc>
          <w:tcPr/>
          <w:p w:rsidR="00000000" w:rsidDel="00000000" w:rsidP="00000000" w:rsidRDefault="00000000" w:rsidRPr="00000000" w14:paraId="00000260">
            <w:pPr>
              <w:rPr/>
            </w:pPr>
            <w:r w:rsidDel="00000000" w:rsidR="00000000" w:rsidRPr="00000000">
              <w:rPr>
                <w:rtl w:val="0"/>
              </w:rPr>
              <w:t xml:space="preserve">Optional</w:t>
            </w:r>
          </w:p>
        </w:tc>
        <w:tc>
          <w:tcPr/>
          <w:p w:rsidR="00000000" w:rsidDel="00000000" w:rsidP="00000000" w:rsidRDefault="00000000" w:rsidRPr="00000000" w14:paraId="00000261">
            <w:pPr>
              <w:rPr/>
            </w:pPr>
            <w:r w:rsidDel="00000000" w:rsidR="00000000" w:rsidRPr="00000000">
              <w:rPr>
                <w:rtl w:val="0"/>
              </w:rPr>
              <w:t xml:space="preserve">Throw error if entered password doesn’t match. Can be blank</w:t>
            </w:r>
          </w:p>
        </w:tc>
      </w:tr>
      <w:tr>
        <w:trPr>
          <w:cantSplit w:val="0"/>
          <w:tblHeader w:val="0"/>
        </w:trPr>
        <w:tc>
          <w:tcPr/>
          <w:p w:rsidR="00000000" w:rsidDel="00000000" w:rsidP="00000000" w:rsidRDefault="00000000" w:rsidRPr="00000000" w14:paraId="00000262">
            <w:pPr>
              <w:rPr/>
            </w:pPr>
            <w:r w:rsidDel="00000000" w:rsidR="00000000" w:rsidRPr="00000000">
              <w:rPr>
                <w:rtl w:val="0"/>
              </w:rPr>
              <w:t xml:space="preserve">New Password</w:t>
            </w:r>
          </w:p>
        </w:tc>
        <w:tc>
          <w:tcPr/>
          <w:p w:rsidR="00000000" w:rsidDel="00000000" w:rsidP="00000000" w:rsidRDefault="00000000" w:rsidRPr="00000000" w14:paraId="00000263">
            <w:pPr>
              <w:rPr/>
            </w:pPr>
            <w:r w:rsidDel="00000000" w:rsidR="00000000" w:rsidRPr="00000000">
              <w:rPr>
                <w:rtl w:val="0"/>
              </w:rPr>
              <w:t xml:space="preserve">4 – 8 chars</w:t>
            </w:r>
          </w:p>
        </w:tc>
        <w:tc>
          <w:tcPr/>
          <w:p w:rsidR="00000000" w:rsidDel="00000000" w:rsidP="00000000" w:rsidRDefault="00000000" w:rsidRPr="00000000" w14:paraId="00000264">
            <w:pPr>
              <w:rPr/>
            </w:pPr>
            <w:r w:rsidDel="00000000" w:rsidR="00000000" w:rsidRPr="00000000">
              <w:rPr>
                <w:rtl w:val="0"/>
              </w:rPr>
              <w:t xml:space="preserve">FE to encrypt while sending</w:t>
            </w:r>
          </w:p>
          <w:p w:rsidR="00000000" w:rsidDel="00000000" w:rsidP="00000000" w:rsidRDefault="00000000" w:rsidRPr="00000000" w14:paraId="00000265">
            <w:pPr>
              <w:rPr/>
            </w:pPr>
            <w:r w:rsidDel="00000000" w:rsidR="00000000" w:rsidRPr="00000000">
              <w:rPr>
                <w:rtl w:val="0"/>
              </w:rPr>
              <w:t xml:space="preserve">BE to decrypt for comparison </w:t>
            </w:r>
          </w:p>
        </w:tc>
        <w:tc>
          <w:tcPr/>
          <w:p w:rsidR="00000000" w:rsidDel="00000000" w:rsidP="00000000" w:rsidRDefault="00000000" w:rsidRPr="00000000" w14:paraId="00000266">
            <w:pPr>
              <w:rPr/>
            </w:pPr>
            <w:r w:rsidDel="00000000" w:rsidR="00000000" w:rsidRPr="00000000">
              <w:rPr>
                <w:rtl w:val="0"/>
              </w:rPr>
              <w:t xml:space="preserve">Mandatory</w:t>
            </w:r>
          </w:p>
        </w:tc>
        <w:tc>
          <w:tcPr/>
          <w:p w:rsidR="00000000" w:rsidDel="00000000" w:rsidP="00000000" w:rsidRDefault="00000000" w:rsidRPr="00000000" w14:paraId="00000267">
            <w:pPr>
              <w:rPr/>
            </w:pPr>
            <w:r w:rsidDel="00000000" w:rsidR="00000000" w:rsidRPr="00000000">
              <w:rPr>
                <w:rtl w:val="0"/>
              </w:rPr>
              <w:t xml:space="preserve">Throw error if new pwd is same as old pwd</w:t>
            </w:r>
          </w:p>
        </w:tc>
      </w:tr>
    </w:tbl>
    <w:p w:rsidR="00000000" w:rsidDel="00000000" w:rsidP="00000000" w:rsidRDefault="00000000" w:rsidRPr="00000000" w14:paraId="00000268">
      <w:pPr>
        <w:rPr>
          <w:b w:val="1"/>
          <w:u w:val="single"/>
        </w:rPr>
      </w:pPr>
      <w:r w:rsidDel="00000000" w:rsidR="00000000" w:rsidRPr="00000000">
        <w:rPr>
          <w:rtl w:val="0"/>
        </w:rPr>
      </w:r>
    </w:p>
    <w:p w:rsidR="00000000" w:rsidDel="00000000" w:rsidP="00000000" w:rsidRDefault="00000000" w:rsidRPr="00000000" w14:paraId="00000269">
      <w:pPr>
        <w:rPr>
          <w:b w:val="1"/>
          <w:u w:val="single"/>
        </w:rPr>
      </w:pPr>
      <w:r w:rsidDel="00000000" w:rsidR="00000000" w:rsidRPr="00000000">
        <w:rPr>
          <w:b w:val="1"/>
          <w:u w:val="single"/>
          <w:rtl w:val="0"/>
        </w:rPr>
        <w:t xml:space="preserve">Change password POS prompts</w:t>
      </w:r>
    </w:p>
    <w:p w:rsidR="00000000" w:rsidDel="00000000" w:rsidP="00000000" w:rsidRDefault="00000000" w:rsidRPr="00000000" w14:paraId="0000026A">
      <w:pPr>
        <w:numPr>
          <w:ilvl w:val="0"/>
          <w:numId w:val="11"/>
        </w:numPr>
        <w:ind w:left="720" w:hanging="360"/>
      </w:pPr>
      <w:r w:rsidDel="00000000" w:rsidR="00000000" w:rsidRPr="00000000">
        <w:rPr>
          <w:rtl w:val="0"/>
        </w:rPr>
        <w:t xml:space="preserve">When the Clerk ID password is entered, re-entering of the password is prompted.</w:t>
      </w:r>
    </w:p>
    <w:p w:rsidR="00000000" w:rsidDel="00000000" w:rsidP="00000000" w:rsidRDefault="00000000" w:rsidRPr="00000000" w14:paraId="0000026B">
      <w:pPr>
        <w:numPr>
          <w:ilvl w:val="0"/>
          <w:numId w:val="11"/>
        </w:numPr>
        <w:ind w:left="720" w:hanging="360"/>
      </w:pPr>
      <w:r w:rsidDel="00000000" w:rsidR="00000000" w:rsidRPr="00000000">
        <w:rPr>
          <w:rtl w:val="0"/>
        </w:rPr>
        <w:t xml:space="preserve">If the re-entered password does not match with the initially entered password, an error message is thrown and the user is prompted to set the password again.</w:t>
      </w:r>
    </w:p>
    <w:p w:rsidR="00000000" w:rsidDel="00000000" w:rsidP="00000000" w:rsidRDefault="00000000" w:rsidRPr="00000000" w14:paraId="0000026C">
      <w:pPr>
        <w:numPr>
          <w:ilvl w:val="0"/>
          <w:numId w:val="11"/>
        </w:numPr>
        <w:ind w:left="720" w:hanging="360"/>
      </w:pPr>
      <w:r w:rsidDel="00000000" w:rsidR="00000000" w:rsidRPr="00000000">
        <w:rPr>
          <w:rtl w:val="0"/>
        </w:rPr>
        <w:t xml:space="preserve">The above steps will happen on the POS device only and only after the re-entered password is successfully validated; API is triggered for BE update.</w:t>
      </w:r>
    </w:p>
    <w:p w:rsidR="00000000" w:rsidDel="00000000" w:rsidP="00000000" w:rsidRDefault="00000000" w:rsidRPr="00000000" w14:paraId="0000026D">
      <w:pPr>
        <w:rPr/>
      </w:pPr>
      <w:r w:rsidDel="00000000" w:rsidR="00000000" w:rsidRPr="00000000">
        <w:rPr>
          <w:rtl w:val="0"/>
        </w:rPr>
      </w:r>
    </w:p>
    <w:sectPr>
      <w:type w:val="nextPage"/>
      <w:pgSz w:h="16838" w:w="11906" w:orient="portrait"/>
      <w:pgMar w:bottom="1620" w:top="1440" w:left="1440" w:right="746" w:header="720" w:footer="4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mc:AlternateContent>
        <mc:Choice Requires="wpg">
          <w:drawing>
            <wp:inline distB="0" distT="0" distL="114300" distR="114300">
              <wp:extent cx="4584700" cy="19024"/>
              <wp:effectExtent b="0" l="0" r="0" t="0"/>
              <wp:docPr id="6" name=""/>
              <a:graphic>
                <a:graphicData uri="http://schemas.microsoft.com/office/word/2010/wordprocessingShape">
                  <wps:wsp>
                    <wps:cNvCnPr/>
                    <wps:spPr>
                      <a:xfrm rot="10800000">
                        <a:off x="3060000" y="3780000"/>
                        <a:ext cx="4572000" cy="0"/>
                      </a:xfrm>
                      <a:prstGeom prst="straightConnector1">
                        <a:avLst/>
                      </a:prstGeom>
                      <a:noFill/>
                      <a:ln cap="flat" cmpd="sng" w="9525">
                        <a:solidFill>
                          <a:srgbClr val="434343"/>
                        </a:solidFill>
                        <a:prstDash val="solid"/>
                        <a:miter lim="800000"/>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114300" distR="114300">
              <wp:extent cx="4584700" cy="19024"/>
              <wp:effectExtent b="0" l="0" r="0" t="0"/>
              <wp:docPr id="6"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4584700" cy="19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tabs>
        <w:tab w:val="center" w:leader="none" w:pos="4680"/>
        <w:tab w:val="right" w:leader="none" w:pos="9360"/>
      </w:tabs>
      <w:jc w:val="right"/>
      <w:rPr>
        <w:rFonts w:ascii="Roboto Light" w:cs="Roboto Light" w:eastAsia="Roboto Light" w:hAnsi="Roboto Light"/>
        <w:color w:val="000000"/>
        <w:sz w:val="22"/>
        <w:szCs w:val="22"/>
      </w:rPr>
    </w:pPr>
    <w:r w:rsidDel="00000000" w:rsidR="00000000" w:rsidRPr="00000000">
      <w:rPr>
        <w:rFonts w:ascii="Roboto Light" w:cs="Roboto Light" w:eastAsia="Roboto Light" w:hAnsi="Roboto Light"/>
        <w:b w:val="1"/>
        <w:color w:val="222222"/>
        <w:sz w:val="22"/>
        <w:szCs w:val="22"/>
        <w:highlight w:val="white"/>
        <w:rtl w:val="0"/>
      </w:rPr>
      <w:t xml:space="preserve">Toucan Payment LLC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pBdr>
        <w:top w:space="0" w:sz="0" w:val="nil"/>
        <w:left w:space="0" w:sz="0" w:val="nil"/>
        <w:bottom w:space="0" w:sz="0" w:val="nil"/>
        <w:right w:space="0" w:sz="0" w:val="nil"/>
        <w:between w:space="0" w:sz="0" w:val="nil"/>
      </w:pBdr>
      <w:tabs>
        <w:tab w:val="center" w:leader="none" w:pos="4680"/>
        <w:tab w:val="right" w:leader="none" w:pos="9360"/>
      </w:tabs>
      <w:jc w:val="right"/>
      <w:rPr>
        <w:rFonts w:ascii="Roboto Light" w:cs="Roboto Light" w:eastAsia="Roboto Light" w:hAnsi="Roboto Light"/>
        <w:color w:val="000000"/>
        <w:sz w:val="22"/>
        <w:szCs w:val="22"/>
      </w:rPr>
    </w:pPr>
    <w:r w:rsidDel="00000000" w:rsidR="00000000" w:rsidRPr="00000000">
      <w:rPr>
        <w:rFonts w:ascii="Roboto Light" w:cs="Roboto Light" w:eastAsia="Roboto Light" w:hAnsi="Roboto Light"/>
        <w:color w:val="000000"/>
        <w:sz w:val="22"/>
        <w:szCs w:val="22"/>
        <w:rtl w:val="0"/>
      </w:rPr>
      <w:t xml:space="preserve">toucanus.com</w:t>
    </w:r>
  </w:p>
  <w:p w:rsidR="00000000" w:rsidDel="00000000" w:rsidP="00000000" w:rsidRDefault="00000000" w:rsidRPr="00000000" w14:paraId="0000026F">
    <w:pPr>
      <w:pBdr>
        <w:top w:space="0" w:sz="0" w:val="nil"/>
        <w:left w:space="0" w:sz="0" w:val="nil"/>
        <w:bottom w:space="0" w:sz="0" w:val="nil"/>
        <w:right w:space="0" w:sz="0" w:val="nil"/>
        <w:between w:space="0" w:sz="0" w:val="nil"/>
      </w:pBdr>
      <w:tabs>
        <w:tab w:val="center" w:leader="none" w:pos="4680"/>
        <w:tab w:val="right" w:leader="none" w:pos="9360"/>
      </w:tabs>
      <w:jc w:val="right"/>
      <w:rPr>
        <w:rFonts w:ascii="Roboto Light" w:cs="Roboto Light" w:eastAsia="Roboto Light" w:hAnsi="Roboto Light"/>
        <w:sz w:val="22"/>
        <w:szCs w:val="22"/>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center" w:leader="none" w:pos="4680"/>
        <w:tab w:val="right" w:leader="none" w:pos="9360"/>
      </w:tabs>
      <w:jc w:val="right"/>
      <w:rPr>
        <w:rFonts w:ascii="Roboto Light" w:cs="Roboto Light" w:eastAsia="Roboto Light" w:hAnsi="Roboto Light"/>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unhideWhenUsed w:val="1"/>
    <w:qFormat w:val="1"/>
    <w:pPr>
      <w:keepNext w:val="1"/>
      <w:keepLines w:val="1"/>
      <w:spacing w:after="40" w:before="200"/>
      <w:outlineLvl w:val="5"/>
    </w:pPr>
    <w:rPr>
      <w:b w:val="1"/>
    </w:rPr>
  </w:style>
  <w:style w:type="paragraph" w:styleId="Heading7">
    <w:name w:val="heading 7"/>
    <w:basedOn w:val="Normal"/>
    <w:next w:val="Normal"/>
    <w:link w:val="Heading7Char"/>
    <w:uiPriority w:val="9"/>
    <w:unhideWhenUsed w:val="1"/>
    <w:qFormat w:val="1"/>
    <w:rsid w:val="00284847"/>
    <w:pPr>
      <w:keepNext w:val="1"/>
      <w:keepLines w:val="1"/>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unhideWhenUsed w:val="1"/>
    <w:qFormat w:val="1"/>
    <w:rsid w:val="00EB7914"/>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paragraph" w:styleId="ListParagraph">
    <w:name w:val="List Paragraph"/>
    <w:basedOn w:val="Normal"/>
    <w:uiPriority w:val="34"/>
    <w:qFormat w:val="1"/>
    <w:rsid w:val="00C95CD3"/>
    <w:pPr>
      <w:ind w:left="720"/>
      <w:contextualSpacing w:val="1"/>
    </w:pPr>
  </w:style>
  <w:style w:type="paragraph" w:styleId="TOC1">
    <w:name w:val="toc 1"/>
    <w:basedOn w:val="Normal"/>
    <w:next w:val="Normal"/>
    <w:autoRedefine w:val="1"/>
    <w:uiPriority w:val="39"/>
    <w:unhideWhenUsed w:val="1"/>
    <w:rsid w:val="004C3235"/>
    <w:pPr>
      <w:spacing w:after="100"/>
    </w:pPr>
  </w:style>
  <w:style w:type="paragraph" w:styleId="TOC2">
    <w:name w:val="toc 2"/>
    <w:basedOn w:val="Normal"/>
    <w:next w:val="Normal"/>
    <w:autoRedefine w:val="1"/>
    <w:uiPriority w:val="39"/>
    <w:unhideWhenUsed w:val="1"/>
    <w:rsid w:val="004C3235"/>
    <w:pPr>
      <w:spacing w:after="100"/>
      <w:ind w:left="200"/>
    </w:pPr>
  </w:style>
  <w:style w:type="paragraph" w:styleId="TOC3">
    <w:name w:val="toc 3"/>
    <w:basedOn w:val="Normal"/>
    <w:next w:val="Normal"/>
    <w:autoRedefine w:val="1"/>
    <w:uiPriority w:val="39"/>
    <w:unhideWhenUsed w:val="1"/>
    <w:rsid w:val="004C3235"/>
    <w:pPr>
      <w:spacing w:after="100"/>
      <w:ind w:left="400"/>
    </w:pPr>
  </w:style>
  <w:style w:type="paragraph" w:styleId="TOC4">
    <w:name w:val="toc 4"/>
    <w:basedOn w:val="Normal"/>
    <w:next w:val="Normal"/>
    <w:autoRedefine w:val="1"/>
    <w:uiPriority w:val="39"/>
    <w:unhideWhenUsed w:val="1"/>
    <w:rsid w:val="004C3235"/>
    <w:pPr>
      <w:spacing w:after="100"/>
      <w:ind w:left="600"/>
    </w:pPr>
  </w:style>
  <w:style w:type="character" w:styleId="Hyperlink">
    <w:name w:val="Hyperlink"/>
    <w:basedOn w:val="DefaultParagraphFont"/>
    <w:uiPriority w:val="99"/>
    <w:unhideWhenUsed w:val="1"/>
    <w:rsid w:val="004C3235"/>
    <w:rPr>
      <w:color w:val="0000ff" w:themeColor="hyperlink"/>
      <w:u w:val="single"/>
    </w:rPr>
  </w:style>
  <w:style w:type="paragraph" w:styleId="TOC5">
    <w:name w:val="toc 5"/>
    <w:basedOn w:val="Normal"/>
    <w:next w:val="Normal"/>
    <w:autoRedefine w:val="1"/>
    <w:uiPriority w:val="39"/>
    <w:unhideWhenUsed w:val="1"/>
    <w:rsid w:val="00C30BA5"/>
    <w:pPr>
      <w:spacing w:after="100"/>
      <w:ind w:left="800"/>
    </w:pPr>
  </w:style>
  <w:style w:type="table" w:styleId="TableGrid">
    <w:name w:val="Table Grid"/>
    <w:basedOn w:val="TableNormal"/>
    <w:uiPriority w:val="39"/>
    <w:rsid w:val="0096640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7Char" w:customStyle="1">
    <w:name w:val="Heading 7 Char"/>
    <w:basedOn w:val="DefaultParagraphFont"/>
    <w:link w:val="Heading7"/>
    <w:uiPriority w:val="9"/>
    <w:rsid w:val="00284847"/>
    <w:rPr>
      <w:rFonts w:asciiTheme="majorHAnsi" w:cstheme="majorBidi" w:eastAsiaTheme="majorEastAsia" w:hAnsiTheme="majorHAnsi"/>
      <w:i w:val="1"/>
      <w:iCs w:val="1"/>
      <w:color w:val="243f60" w:themeColor="accent1" w:themeShade="00007F"/>
    </w:rPr>
  </w:style>
  <w:style w:type="paragraph" w:styleId="TOC6">
    <w:name w:val="toc 6"/>
    <w:basedOn w:val="Normal"/>
    <w:next w:val="Normal"/>
    <w:autoRedefine w:val="1"/>
    <w:uiPriority w:val="39"/>
    <w:unhideWhenUsed w:val="1"/>
    <w:rsid w:val="00FF376F"/>
    <w:pPr>
      <w:spacing w:after="100"/>
      <w:ind w:left="1000"/>
    </w:pPr>
  </w:style>
  <w:style w:type="paragraph" w:styleId="TOC7">
    <w:name w:val="toc 7"/>
    <w:basedOn w:val="Normal"/>
    <w:next w:val="Normal"/>
    <w:autoRedefine w:val="1"/>
    <w:uiPriority w:val="39"/>
    <w:unhideWhenUsed w:val="1"/>
    <w:rsid w:val="00FF376F"/>
    <w:pPr>
      <w:spacing w:after="100"/>
      <w:ind w:left="1200"/>
    </w:pPr>
  </w:style>
  <w:style w:type="character" w:styleId="Heading8Char" w:customStyle="1">
    <w:name w:val="Heading 8 Char"/>
    <w:basedOn w:val="DefaultParagraphFont"/>
    <w:link w:val="Heading8"/>
    <w:uiPriority w:val="9"/>
    <w:rsid w:val="00EB7914"/>
    <w:rPr>
      <w:rFonts w:asciiTheme="majorHAnsi" w:cstheme="majorBidi" w:eastAsiaTheme="majorEastAsia" w:hAnsiTheme="majorHAnsi"/>
      <w:color w:val="272727" w:themeColor="text1" w:themeTint="0000D8"/>
      <w:sz w:val="21"/>
      <w:szCs w:val="21"/>
    </w:rPr>
  </w:style>
  <w:style w:type="paragraph" w:styleId="TOC8">
    <w:name w:val="toc 8"/>
    <w:basedOn w:val="Normal"/>
    <w:next w:val="Normal"/>
    <w:autoRedefine w:val="1"/>
    <w:uiPriority w:val="39"/>
    <w:unhideWhenUsed w:val="1"/>
    <w:rsid w:val="009F4329"/>
    <w:pPr>
      <w:spacing w:after="100"/>
      <w:ind w:left="14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jpg"/><Relationship Id="rId13" Type="http://schemas.openxmlformats.org/officeDocument/2006/relationships/hyperlink" Target="https://ops.dev.toucanus.net/api/swt/matm/signon" TargetMode="External"/><Relationship Id="rId12" Type="http://schemas.openxmlformats.org/officeDocument/2006/relationships/hyperlink" Target="https://ops.dev.toucanus.net/api/auth/posinitial" TargetMode="External"/><Relationship Id="rId1" Type="http://schemas.openxmlformats.org/officeDocument/2006/relationships/image" Target="media/image1.emf"/><Relationship Id="rId2" Type="http://schemas.openxmlformats.org/officeDocument/2006/relationships/package" Target="embeddings/Microsoft_Excel_Sheet1.xls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hyperlink" Target="https://www.figma.com/proto/maXDtcDOzt9iWdPBAWqAeP/POS?node-id=149-128&amp;scaling=contain&amp;page-id=0%3A1&amp;starting-point-node-id=149%3A128&amp;show-proto-sidebar=1" TargetMode="External"/><Relationship Id="rId16"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otoSansSymbols-regular.ttf"/><Relationship Id="rId10" Type="http://schemas.openxmlformats.org/officeDocument/2006/relationships/font" Target="fonts/RobotoLight-boldItalic.ttf"/><Relationship Id="rId12" Type="http://schemas.openxmlformats.org/officeDocument/2006/relationships/font" Target="fonts/NotoSansSymbols-bold.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jIrZrrh+mxMtPvvM+XBh/aUQg==">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2023-03-10T14:14:00Z</dcterms:created>
  <dc:creator>madhavi</dc:creator>
</cp:coreProperties>
</file>